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0041DD" w:rsidRPr="007929E5" w14:paraId="551A2FF2" w14:textId="77777777" w:rsidTr="00545981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F478E67" w14:textId="77777777" w:rsidR="000041DD" w:rsidRPr="007929E5" w:rsidRDefault="000041D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72EE076" w14:textId="77777777" w:rsidR="000041DD" w:rsidRPr="007929E5" w:rsidRDefault="000041D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2C65B695" w14:textId="77777777" w:rsidR="000041DD" w:rsidRPr="007929E5" w:rsidRDefault="008311FE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sz w:val="30"/>
                <w:szCs w:val="30"/>
                <w:cs/>
              </w:rPr>
              <w:t>สารบัญ</w:t>
            </w:r>
          </w:p>
        </w:tc>
      </w:tr>
      <w:tr w:rsidR="0066768D" w:rsidRPr="007929E5" w14:paraId="1F33CD55" w14:textId="77777777" w:rsidTr="00545981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3AC8A625" w14:textId="77777777" w:rsidR="0066768D" w:rsidRPr="007929E5" w:rsidRDefault="0066768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E9AB980" w14:textId="77777777" w:rsidR="0066768D" w:rsidRPr="007929E5" w:rsidRDefault="0066768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50CB3818" w14:textId="77777777" w:rsidR="0066768D" w:rsidRPr="007929E5" w:rsidRDefault="0066768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A3147" w:rsidRPr="007929E5" w14:paraId="3B627850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8AE2B22" w14:textId="77777777" w:rsidR="004A3147" w:rsidRPr="007929E5" w:rsidRDefault="004A3147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7CB9977B" w14:textId="77777777" w:rsidR="004A3147" w:rsidRPr="007929E5" w:rsidRDefault="004A3147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6F54B9B" w14:textId="77777777" w:rsidR="004A3147" w:rsidRPr="007929E5" w:rsidRDefault="004A3147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4A3147" w:rsidRPr="007929E5" w14:paraId="0DBC1206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BAE6A68" w14:textId="77777777" w:rsidR="004A3147" w:rsidRPr="007929E5" w:rsidRDefault="004A3147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D34ED59" w14:textId="77777777" w:rsidR="004A3147" w:rsidRPr="007929E5" w:rsidRDefault="004A3147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28259CD" w14:textId="77777777" w:rsidR="004A3147" w:rsidRPr="007929E5" w:rsidRDefault="00235F64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</w:p>
        </w:tc>
      </w:tr>
      <w:tr w:rsidR="008B62D5" w:rsidRPr="007929E5" w14:paraId="48394689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30C3019" w14:textId="77777777" w:rsidR="008B62D5" w:rsidRPr="007929E5" w:rsidRDefault="008B62D5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059DE03D" w14:textId="77777777" w:rsidR="008B62D5" w:rsidRPr="007929E5" w:rsidRDefault="008B62D5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4B03DA3" w14:textId="77777777" w:rsidR="008B62D5" w:rsidRPr="007929E5" w:rsidRDefault="008B62D5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การเปลี่ยนแปลงนโยบายการบัญชี</w:t>
            </w:r>
          </w:p>
        </w:tc>
      </w:tr>
      <w:tr w:rsidR="009A4B73" w:rsidRPr="007929E5" w14:paraId="5AB4FDC1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853C66E" w14:textId="77777777" w:rsidR="009A4B73" w:rsidRPr="007929E5" w:rsidRDefault="009A4B73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20F0453A" w14:textId="77777777" w:rsidR="009A4B73" w:rsidRPr="007929E5" w:rsidRDefault="009A4B73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C9C7EB0" w14:textId="77777777" w:rsidR="009A4B73" w:rsidRPr="007929E5" w:rsidRDefault="009A4B73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นโยบายการบัญชีที่สำคัญ</w:t>
            </w:r>
            <w:bookmarkStart w:id="0" w:name="_GoBack"/>
            <w:bookmarkEnd w:id="0"/>
          </w:p>
        </w:tc>
      </w:tr>
      <w:tr w:rsidR="00BF003F" w:rsidRPr="007929E5" w14:paraId="527139F1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C77AA74" w14:textId="77777777" w:rsidR="00BF003F" w:rsidRPr="007929E5" w:rsidRDefault="00BF003F" w:rsidP="00BF00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45D32012" w14:textId="77777777" w:rsidR="00BF003F" w:rsidRPr="007929E5" w:rsidRDefault="00BF003F" w:rsidP="00BF00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F823D29" w14:textId="3DC58223" w:rsidR="00BF003F" w:rsidRPr="007929E5" w:rsidRDefault="00BF003F" w:rsidP="00BF00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BF003F" w:rsidRPr="007929E5" w14:paraId="35DED1D9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CC8A98B" w14:textId="77777777" w:rsidR="00BF003F" w:rsidRPr="007929E5" w:rsidRDefault="00BF003F" w:rsidP="00BF00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191D0EEB" w14:textId="77777777" w:rsidR="00BF003F" w:rsidRPr="007929E5" w:rsidRDefault="00BF003F" w:rsidP="00BF00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0AD2038C" w14:textId="6C0A8905" w:rsidR="00BF003F" w:rsidRPr="007929E5" w:rsidRDefault="00BF003F" w:rsidP="00BF00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</w:tr>
      <w:tr w:rsidR="00BF003F" w:rsidRPr="007929E5" w14:paraId="125302E7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6B052DF" w14:textId="16744ECF" w:rsidR="00BF003F" w:rsidRPr="007929E5" w:rsidRDefault="00B456A2" w:rsidP="00BF00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3567F17B" w14:textId="77777777" w:rsidR="00BF003F" w:rsidRPr="007929E5" w:rsidRDefault="00BF003F" w:rsidP="00BF00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6FA7C58F" w14:textId="5B37A38B" w:rsidR="00BF003F" w:rsidRPr="007929E5" w:rsidRDefault="00BF003F" w:rsidP="00BF00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ลูกหนี้ผ่อนชำระ</w:t>
            </w:r>
          </w:p>
        </w:tc>
      </w:tr>
      <w:tr w:rsidR="00B456A2" w:rsidRPr="007929E5" w14:paraId="29822B17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D9A88DA" w14:textId="07E851B9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C80DBCC" w14:textId="77777777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267D21B0" w14:textId="466EEB3C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สินค้าคงเหลือ</w:t>
            </w:r>
          </w:p>
        </w:tc>
      </w:tr>
      <w:tr w:rsidR="00B456A2" w:rsidRPr="007929E5" w14:paraId="7649B2C3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5AEB8CD" w14:textId="23AAE260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5AF46DAF" w14:textId="77777777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E20AAEA" w14:textId="1E7BE810" w:rsidR="00B456A2" w:rsidRPr="007929E5" w:rsidRDefault="00B456A2" w:rsidP="00B456A2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929E5">
              <w:rPr>
                <w:rFonts w:ascii="Angsana New" w:hAnsi="Angsana New" w:cs="Angsana New"/>
                <w:sz w:val="30"/>
                <w:szCs w:val="30"/>
                <w:cs/>
              </w:rPr>
              <w:t>เงินลงทุนในบริษัทย่อย</w:t>
            </w:r>
          </w:p>
        </w:tc>
      </w:tr>
      <w:tr w:rsidR="00B456A2" w:rsidRPr="007929E5" w14:paraId="708A74CB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71AFA72" w14:textId="423D72BA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6106E2D2" w14:textId="77777777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038726C" w14:textId="03F8B2F2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GB"/>
              </w:rPr>
            </w:pPr>
            <w:r w:rsidRPr="007929E5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  <w:lang w:val="en-GB"/>
              </w:rPr>
              <w:t>ส่วนปรับปรุงอาคารเช่าและอุปกรณ์</w:t>
            </w:r>
          </w:p>
        </w:tc>
      </w:tr>
      <w:tr w:rsidR="00B456A2" w:rsidRPr="007929E5" w14:paraId="7042A996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AAF8E9A" w14:textId="739DAF9B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270" w:type="dxa"/>
          </w:tcPr>
          <w:p w14:paraId="0BFE715B" w14:textId="77777777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B4F6782" w14:textId="4016D261" w:rsidR="00B456A2" w:rsidRPr="007929E5" w:rsidRDefault="00B456A2" w:rsidP="00B456A2">
            <w:pPr>
              <w:pStyle w:val="index"/>
              <w:tabs>
                <w:tab w:val="clear" w:pos="1134"/>
              </w:tabs>
              <w:spacing w:after="0" w:line="380" w:lineRule="exact"/>
              <w:ind w:left="0" w:firstLine="0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สินทรัพย์เพื่อการให้บริการ</w:t>
            </w:r>
          </w:p>
        </w:tc>
      </w:tr>
      <w:tr w:rsidR="00B456A2" w:rsidRPr="007929E5" w14:paraId="5B347D41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2A715A" w14:textId="0366B563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604B9583" w14:textId="77777777" w:rsidR="00B456A2" w:rsidRPr="007929E5" w:rsidRDefault="00B456A2" w:rsidP="00B456A2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EB39A55" w14:textId="7FC0A81C" w:rsidR="00B456A2" w:rsidRPr="007929E5" w:rsidRDefault="00B456A2" w:rsidP="00B456A2">
            <w:pPr>
              <w:pStyle w:val="index"/>
              <w:tabs>
                <w:tab w:val="clear" w:pos="1134"/>
              </w:tabs>
              <w:spacing w:after="0" w:line="380" w:lineRule="exact"/>
              <w:ind w:left="0" w:firstLine="0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สัญญาเช่า</w:t>
            </w:r>
          </w:p>
        </w:tc>
      </w:tr>
      <w:tr w:rsidR="00BC7A3F" w:rsidRPr="007929E5" w14:paraId="5CCA64A8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870C4A5" w14:textId="5CF30C3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2934D02D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A2306D7" w14:textId="5D284FC1" w:rsidR="00BC7A3F" w:rsidRPr="007929E5" w:rsidRDefault="00BC7A3F" w:rsidP="00BC7A3F">
            <w:pPr>
              <w:pStyle w:val="index"/>
              <w:tabs>
                <w:tab w:val="clear" w:pos="1134"/>
              </w:tabs>
              <w:spacing w:after="0" w:line="380" w:lineRule="exact"/>
              <w:ind w:left="0" w:firstLine="0"/>
              <w:outlineLvl w:val="0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7929E5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สินทรัพย์ไม่มีตัวตน</w:t>
            </w:r>
          </w:p>
        </w:tc>
      </w:tr>
      <w:tr w:rsidR="00BC7A3F" w:rsidRPr="007929E5" w14:paraId="18491C14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847937" w14:textId="7140B8D9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042B1A50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49D0EB0" w14:textId="094F23DF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หนี้สิน</w:t>
            </w:r>
            <w:r w:rsidRPr="007929E5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ที่มีภาระดอกเบี้ย</w:t>
            </w:r>
          </w:p>
        </w:tc>
      </w:tr>
      <w:tr w:rsidR="00BC7A3F" w:rsidRPr="007929E5" w14:paraId="1A23048F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7C6F033" w14:textId="355D5248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15</w:t>
            </w:r>
          </w:p>
        </w:tc>
        <w:tc>
          <w:tcPr>
            <w:tcW w:w="270" w:type="dxa"/>
          </w:tcPr>
          <w:p w14:paraId="35F9B290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7441694" w14:textId="49033A0B" w:rsidR="00BC7A3F" w:rsidRPr="007929E5" w:rsidRDefault="00BC7A3F" w:rsidP="00BC7A3F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lang w:val="en-US" w:bidi="th-TH"/>
              </w:rPr>
            </w:pPr>
            <w:r w:rsidRPr="007929E5">
              <w:rPr>
                <w:rFonts w:ascii="Angsana New" w:hAnsi="Angsana New" w:cs="Angsana New" w:hint="cs"/>
                <w:sz w:val="30"/>
                <w:szCs w:val="30"/>
                <w:cs/>
              </w:rPr>
              <w:t>เจ้าหนี้</w:t>
            </w:r>
            <w:r w:rsidRPr="007929E5">
              <w:rPr>
                <w:rFonts w:ascii="Angsana New" w:hAnsi="Angsana New" w:cs="Angsana New"/>
                <w:sz w:val="30"/>
                <w:szCs w:val="30"/>
                <w:cs/>
              </w:rPr>
              <w:t>อื่น</w:t>
            </w:r>
          </w:p>
        </w:tc>
      </w:tr>
      <w:tr w:rsidR="00BC7A3F" w:rsidRPr="007929E5" w14:paraId="3A417813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C729ECA" w14:textId="6ACE2F38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16</w:t>
            </w:r>
          </w:p>
        </w:tc>
        <w:tc>
          <w:tcPr>
            <w:tcW w:w="270" w:type="dxa"/>
          </w:tcPr>
          <w:p w14:paraId="6442981A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9D20CC9" w14:textId="34208021" w:rsidR="00BC7A3F" w:rsidRPr="007929E5" w:rsidRDefault="00BC7A3F" w:rsidP="00BC7A3F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7929E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ประมาณการหนี้สินสำหรับผลประโยชน์พนักงาน</w:t>
            </w:r>
          </w:p>
        </w:tc>
      </w:tr>
      <w:tr w:rsidR="00BC7A3F" w:rsidRPr="007929E5" w14:paraId="4D9D619B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CA850CF" w14:textId="3F4A61C0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17</w:t>
            </w:r>
          </w:p>
        </w:tc>
        <w:tc>
          <w:tcPr>
            <w:tcW w:w="270" w:type="dxa"/>
          </w:tcPr>
          <w:p w14:paraId="60310238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32F0345" w14:textId="4FA308F4" w:rsidR="00BC7A3F" w:rsidRPr="007929E5" w:rsidRDefault="00BC7A3F" w:rsidP="00BC7A3F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ทุนเรือนหุ้น</w:t>
            </w:r>
          </w:p>
        </w:tc>
      </w:tr>
      <w:tr w:rsidR="00BC7A3F" w:rsidRPr="007929E5" w14:paraId="2EC0AD7D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1798BB3" w14:textId="1E7B3114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18</w:t>
            </w:r>
          </w:p>
        </w:tc>
        <w:tc>
          <w:tcPr>
            <w:tcW w:w="270" w:type="dxa"/>
          </w:tcPr>
          <w:p w14:paraId="2EF102E2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F085C0F" w14:textId="4082F1A9" w:rsidR="00BC7A3F" w:rsidRPr="007929E5" w:rsidRDefault="00BC7A3F" w:rsidP="00BC7A3F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7929E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ใบสำคัญแสดงสิทธิที่จะซื้อหุ้นสามัญ</w:t>
            </w:r>
          </w:p>
        </w:tc>
      </w:tr>
      <w:tr w:rsidR="00BC7A3F" w:rsidRPr="007929E5" w14:paraId="2E15C40A" w14:textId="77777777" w:rsidTr="00102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0062AFC" w14:textId="38D2C3CB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19</w:t>
            </w:r>
          </w:p>
        </w:tc>
        <w:tc>
          <w:tcPr>
            <w:tcW w:w="270" w:type="dxa"/>
          </w:tcPr>
          <w:p w14:paraId="77ABDBB6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718D0FA" w14:textId="77777777" w:rsidR="00BC7A3F" w:rsidRPr="007929E5" w:rsidRDefault="00BC7A3F" w:rsidP="00BC7A3F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7929E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สำรอง</w:t>
            </w:r>
          </w:p>
        </w:tc>
      </w:tr>
      <w:tr w:rsidR="00BC7A3F" w:rsidRPr="007929E5" w14:paraId="251B67AE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0CC6436" w14:textId="1B9F6BC0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2C2D3041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CA0EFC6" w14:textId="46A30758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ส่วนงานดำเนินงาน</w:t>
            </w:r>
            <w:r w:rsidRPr="007929E5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และการจำแนกรายได้</w:t>
            </w:r>
          </w:p>
        </w:tc>
      </w:tr>
      <w:tr w:rsidR="00BC7A3F" w:rsidRPr="007929E5" w14:paraId="0686750A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7655581" w14:textId="5C290DFE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21</w:t>
            </w:r>
          </w:p>
        </w:tc>
        <w:tc>
          <w:tcPr>
            <w:tcW w:w="270" w:type="dxa"/>
          </w:tcPr>
          <w:p w14:paraId="758E00CA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3C137CC" w14:textId="5DCC07BB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</w:tr>
      <w:tr w:rsidR="00BC7A3F" w:rsidRPr="007929E5" w14:paraId="057B2955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F44B1A2" w14:textId="6DD7AAE3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22</w:t>
            </w:r>
          </w:p>
        </w:tc>
        <w:tc>
          <w:tcPr>
            <w:tcW w:w="270" w:type="dxa"/>
          </w:tcPr>
          <w:p w14:paraId="395F8C1D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18EFC8B" w14:textId="0A03F966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ค่าใช้จ่ายตามลักษณะ</w:t>
            </w:r>
          </w:p>
        </w:tc>
      </w:tr>
      <w:tr w:rsidR="00BC7A3F" w:rsidRPr="007929E5" w14:paraId="53889025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0ED4445" w14:textId="41EBA86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23</w:t>
            </w:r>
          </w:p>
        </w:tc>
        <w:tc>
          <w:tcPr>
            <w:tcW w:w="270" w:type="dxa"/>
          </w:tcPr>
          <w:p w14:paraId="0960F338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75F7140" w14:textId="5C430470" w:rsidR="00BC7A3F" w:rsidRPr="007929E5" w:rsidRDefault="00BC7A3F" w:rsidP="00BC7A3F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7929E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BC7A3F" w:rsidRPr="007929E5" w14:paraId="71494067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0ECADC" w14:textId="3DC07173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24</w:t>
            </w:r>
          </w:p>
        </w:tc>
        <w:tc>
          <w:tcPr>
            <w:tcW w:w="270" w:type="dxa"/>
          </w:tcPr>
          <w:p w14:paraId="07893796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6262AEB" w14:textId="120E3134" w:rsidR="00BC7A3F" w:rsidRPr="007929E5" w:rsidRDefault="00BC7A3F" w:rsidP="00BC7A3F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กำไรต่อหุ้น</w:t>
            </w:r>
          </w:p>
        </w:tc>
      </w:tr>
      <w:tr w:rsidR="003059EF" w:rsidRPr="007929E5" w14:paraId="65C879DD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CD0D952" w14:textId="44DA2DD5" w:rsidR="003059EF" w:rsidRPr="007929E5" w:rsidRDefault="007E2932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25</w:t>
            </w:r>
          </w:p>
        </w:tc>
        <w:tc>
          <w:tcPr>
            <w:tcW w:w="270" w:type="dxa"/>
          </w:tcPr>
          <w:p w14:paraId="532DFE66" w14:textId="77777777" w:rsidR="003059EF" w:rsidRPr="007929E5" w:rsidRDefault="003059E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6856034" w14:textId="7682A154" w:rsidR="003059EF" w:rsidRPr="007929E5" w:rsidRDefault="003059EF" w:rsidP="00BC7A3F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เงินปันผล</w:t>
            </w:r>
          </w:p>
        </w:tc>
      </w:tr>
      <w:tr w:rsidR="00BC7A3F" w:rsidRPr="007929E5" w14:paraId="1DFF3835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23890C1" w14:textId="56EEC710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 w:rsidR="007E2932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F15EDCA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75048A2" w14:textId="45825CAD" w:rsidR="00BC7A3F" w:rsidRPr="007929E5" w:rsidRDefault="00BC7A3F" w:rsidP="00BC7A3F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7929E5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</w:t>
            </w:r>
          </w:p>
        </w:tc>
      </w:tr>
      <w:tr w:rsidR="003059EF" w:rsidRPr="007929E5" w14:paraId="14FCAE50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FB3BB1C" w14:textId="39CD5F02" w:rsidR="003059EF" w:rsidRPr="007929E5" w:rsidRDefault="007E2932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27</w:t>
            </w:r>
          </w:p>
        </w:tc>
        <w:tc>
          <w:tcPr>
            <w:tcW w:w="270" w:type="dxa"/>
          </w:tcPr>
          <w:p w14:paraId="6D1DE880" w14:textId="77777777" w:rsidR="003059EF" w:rsidRPr="007929E5" w:rsidRDefault="003059E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F6D73B5" w14:textId="3B5A90FE" w:rsidR="003059EF" w:rsidRPr="007929E5" w:rsidRDefault="003059EF" w:rsidP="00BC7A3F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การบริหารจัดการทุน</w:t>
            </w:r>
          </w:p>
        </w:tc>
      </w:tr>
      <w:tr w:rsidR="00BC7A3F" w:rsidRPr="007929E5" w14:paraId="2864C906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31C1C6C" w14:textId="425DAEF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 w:rsidR="007E2932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487B4CE7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D420273" w14:textId="352A28F2" w:rsidR="00BC7A3F" w:rsidRPr="007929E5" w:rsidRDefault="00BC7A3F" w:rsidP="00BC7A3F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7929E5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BC7A3F" w:rsidRPr="007929E5" w14:paraId="75A05837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D80BD74" w14:textId="77B314FF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  <w:r w:rsidR="007E2932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0EF0CF8E" w14:textId="77777777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475727D8" w14:textId="2D71AC6C" w:rsidR="00BC7A3F" w:rsidRPr="007929E5" w:rsidRDefault="00BC7A3F" w:rsidP="00BC7A3F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7929E5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  <w:tr w:rsidR="00EC5C9E" w:rsidRPr="007929E5" w14:paraId="363325F4" w14:textId="77777777" w:rsidTr="00545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FBB0E01" w14:textId="373FC391" w:rsidR="00EC5C9E" w:rsidRPr="007929E5" w:rsidRDefault="00EC5C9E" w:rsidP="00EC5C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1518FB" w14:textId="77777777" w:rsidR="00EC5C9E" w:rsidRPr="007929E5" w:rsidRDefault="00EC5C9E" w:rsidP="00EC5C9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26C0CC7" w14:textId="5569233F" w:rsidR="00EC5C9E" w:rsidRPr="007929E5" w:rsidRDefault="00EC5C9E" w:rsidP="00EC5C9E">
            <w:pPr>
              <w:pStyle w:val="index"/>
              <w:tabs>
                <w:tab w:val="clear" w:pos="1134"/>
              </w:tabs>
              <w:spacing w:after="0" w:line="380" w:lineRule="exact"/>
              <w:outlineLvl w:val="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</w:tbl>
    <w:p w14:paraId="0AE0A846" w14:textId="77777777" w:rsidR="00503AA6" w:rsidRPr="007929E5" w:rsidRDefault="00503AA6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90"/>
        <w:jc w:val="thaiDistribute"/>
        <w:rPr>
          <w:rFonts w:ascii="Angsana New" w:hAnsi="Angsana New"/>
          <w:sz w:val="30"/>
          <w:szCs w:val="30"/>
        </w:rPr>
      </w:pPr>
    </w:p>
    <w:p w14:paraId="1D0744ED" w14:textId="018949CB" w:rsidR="0034567D" w:rsidRPr="007929E5" w:rsidRDefault="0020601B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9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="Angsana New" w:hAnsi="Angsana New"/>
          <w:sz w:val="30"/>
          <w:szCs w:val="30"/>
        </w:rPr>
        <w:br w:type="page"/>
      </w:r>
      <w:r w:rsidR="00235F64" w:rsidRPr="007929E5">
        <w:rPr>
          <w:rFonts w:asciiTheme="minorHAnsi" w:hAnsiTheme="minorHAnsi" w:cstheme="minorHAns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3AEC04FA" w14:textId="77777777" w:rsidR="0034567D" w:rsidRPr="007929E5" w:rsidRDefault="0034567D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B87AC3C" w14:textId="66354E7D" w:rsidR="0034567D" w:rsidRPr="007929E5" w:rsidRDefault="0034567D" w:rsidP="002B1DB1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งบการเงิน</w:t>
      </w:r>
      <w:r w:rsidR="00D81EFD" w:rsidRPr="007929E5">
        <w:rPr>
          <w:rFonts w:asciiTheme="minorHAnsi" w:hAnsiTheme="minorHAnsi" w:cstheme="minorHAnsi"/>
          <w:sz w:val="30"/>
          <w:szCs w:val="30"/>
          <w:cs/>
        </w:rPr>
        <w:t>นี้</w:t>
      </w:r>
      <w:r w:rsidRPr="007929E5">
        <w:rPr>
          <w:rFonts w:asciiTheme="minorHAnsi" w:hAnsiTheme="minorHAnsi" w:cstheme="minorHAnsi"/>
          <w:sz w:val="30"/>
          <w:szCs w:val="30"/>
          <w:cs/>
        </w:rPr>
        <w:t>ได้รับอนุมัติ</w:t>
      </w:r>
      <w:r w:rsidR="00A93EBF" w:rsidRPr="007929E5">
        <w:rPr>
          <w:rFonts w:asciiTheme="minorHAnsi" w:hAnsiTheme="minorHAnsi" w:cstheme="minorHAnsi"/>
          <w:sz w:val="30"/>
          <w:szCs w:val="30"/>
          <w:cs/>
        </w:rPr>
        <w:t>ให้ออกงบการเงิน</w:t>
      </w:r>
      <w:r w:rsidRPr="007929E5">
        <w:rPr>
          <w:rFonts w:asciiTheme="minorHAnsi" w:hAnsiTheme="minorHAnsi" w:cstheme="minorHAnsi"/>
          <w:sz w:val="30"/>
          <w:szCs w:val="30"/>
          <w:cs/>
        </w:rPr>
        <w:t>จาก</w:t>
      </w:r>
      <w:r w:rsidR="00BA138B" w:rsidRPr="007929E5">
        <w:rPr>
          <w:rFonts w:asciiTheme="minorHAnsi" w:hAnsiTheme="minorHAnsi" w:cstheme="minorHAnsi"/>
          <w:sz w:val="30"/>
          <w:szCs w:val="30"/>
          <w:cs/>
        </w:rPr>
        <w:t>คณะ</w:t>
      </w:r>
      <w:r w:rsidRPr="007929E5">
        <w:rPr>
          <w:rFonts w:asciiTheme="minorHAnsi" w:hAnsiTheme="minorHAnsi" w:cstheme="minorHAnsi"/>
          <w:sz w:val="30"/>
          <w:szCs w:val="30"/>
          <w:cs/>
        </w:rPr>
        <w:t>กรรมการเมื่อวันที่</w:t>
      </w:r>
      <w:r w:rsidR="007F7F86"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="00710255">
        <w:rPr>
          <w:rFonts w:asciiTheme="minorHAnsi" w:hAnsiTheme="minorHAnsi" w:cstheme="minorHAnsi"/>
          <w:sz w:val="30"/>
          <w:szCs w:val="30"/>
        </w:rPr>
        <w:t>22</w:t>
      </w:r>
      <w:r w:rsidR="008129EF" w:rsidRPr="007929E5">
        <w:rPr>
          <w:rFonts w:asciiTheme="minorHAnsi" w:hAnsiTheme="minorHAnsi" w:cstheme="minorHAnsi" w:hint="cs"/>
          <w:sz w:val="30"/>
          <w:szCs w:val="30"/>
          <w:cs/>
        </w:rPr>
        <w:t xml:space="preserve"> กุมภาพันธ์</w:t>
      </w:r>
      <w:r w:rsidR="00D849C8" w:rsidRPr="007929E5">
        <w:rPr>
          <w:rFonts w:asciiTheme="minorHAnsi" w:hAnsiTheme="minorHAnsi" w:cstheme="minorHAnsi"/>
          <w:sz w:val="30"/>
          <w:szCs w:val="30"/>
          <w:cs/>
        </w:rPr>
        <w:t xml:space="preserve"> </w:t>
      </w:r>
      <w:r w:rsidR="00143A6B" w:rsidRPr="007929E5">
        <w:rPr>
          <w:rFonts w:asciiTheme="minorHAnsi" w:hAnsiTheme="minorHAnsi" w:cstheme="minorHAnsi"/>
          <w:sz w:val="30"/>
          <w:szCs w:val="30"/>
        </w:rPr>
        <w:t>256</w:t>
      </w:r>
      <w:r w:rsidR="00D743A9">
        <w:rPr>
          <w:rFonts w:asciiTheme="minorHAnsi" w:hAnsiTheme="minorHAnsi" w:cstheme="minorHAnsi"/>
          <w:sz w:val="30"/>
          <w:szCs w:val="30"/>
        </w:rPr>
        <w:t>4</w:t>
      </w:r>
    </w:p>
    <w:p w14:paraId="6EE74339" w14:textId="77777777" w:rsidR="006763E8" w:rsidRPr="007929E5" w:rsidRDefault="006763E8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070"/>
        </w:tabs>
        <w:spacing w:line="240" w:lineRule="auto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390AE236" w14:textId="77777777" w:rsidR="0034567D" w:rsidRPr="007929E5" w:rsidRDefault="00107752" w:rsidP="00326D6C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cs/>
        </w:rPr>
      </w:pPr>
      <w:r w:rsidRPr="007929E5">
        <w:rPr>
          <w:rFonts w:asciiTheme="minorHAnsi" w:hAnsiTheme="minorHAnsi" w:cstheme="minorHAnsi"/>
          <w:b/>
          <w:bCs/>
          <w:cs/>
          <w:lang w:val="en-US"/>
        </w:rPr>
        <w:t>ข้อมูล</w:t>
      </w:r>
      <w:r w:rsidR="0034567D" w:rsidRPr="007929E5">
        <w:rPr>
          <w:rFonts w:asciiTheme="minorHAnsi" w:hAnsiTheme="minorHAnsi" w:cstheme="minorHAnsi"/>
          <w:b/>
          <w:bCs/>
          <w:cs/>
        </w:rPr>
        <w:t>ทั่วไป</w:t>
      </w:r>
    </w:p>
    <w:p w14:paraId="7194F8DF" w14:textId="77777777" w:rsidR="0034567D" w:rsidRPr="007929E5" w:rsidRDefault="0034567D" w:rsidP="002B1DB1">
      <w:pPr>
        <w:pStyle w:val="BodyText2"/>
        <w:rPr>
          <w:rFonts w:asciiTheme="minorHAnsi" w:hAnsiTheme="minorHAnsi" w:cstheme="minorHAnsi"/>
          <w:cs/>
        </w:rPr>
      </w:pPr>
    </w:p>
    <w:p w14:paraId="7B1C793F" w14:textId="75ED641C" w:rsidR="00D12765" w:rsidRPr="007929E5" w:rsidRDefault="008129EF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Style w:val="PageNumber"/>
          <w:rFonts w:asciiTheme="minorHAnsi" w:hAnsiTheme="minorHAnsi"/>
          <w:sz w:val="30"/>
          <w:szCs w:val="30"/>
          <w:cs/>
        </w:rPr>
        <w:t>บริษัท สบาย เทคโนโลยี จำกัด (มหาชน)</w:t>
      </w:r>
      <w:r w:rsidR="002677F1" w:rsidRPr="007929E5">
        <w:rPr>
          <w:rStyle w:val="PageNumber"/>
          <w:rFonts w:asciiTheme="minorHAnsi" w:hAnsiTheme="minorHAnsi" w:cstheme="minorHAnsi"/>
          <w:sz w:val="30"/>
          <w:szCs w:val="30"/>
        </w:rPr>
        <w:t xml:space="preserve"> </w:t>
      </w:r>
      <w:r w:rsidR="00FF5466" w:rsidRPr="007929E5">
        <w:rPr>
          <w:rStyle w:val="PageNumber"/>
          <w:rFonts w:asciiTheme="minorHAnsi" w:hAnsiTheme="minorHAnsi" w:cstheme="minorHAnsi"/>
          <w:sz w:val="30"/>
          <w:szCs w:val="30"/>
        </w:rPr>
        <w:t>(</w:t>
      </w:r>
      <w:r w:rsidR="00D12765" w:rsidRPr="007929E5">
        <w:rPr>
          <w:rStyle w:val="PageNumber"/>
          <w:rFonts w:asciiTheme="minorHAnsi" w:hAnsiTheme="minorHAnsi" w:cstheme="minorHAnsi"/>
          <w:sz w:val="30"/>
          <w:szCs w:val="30"/>
        </w:rPr>
        <w:t>“</w:t>
      </w:r>
      <w:r w:rsidR="00D12765" w:rsidRPr="007929E5">
        <w:rPr>
          <w:rStyle w:val="PageNumber"/>
          <w:rFonts w:asciiTheme="minorHAnsi" w:hAnsiTheme="minorHAnsi" w:cstheme="minorHAnsi"/>
          <w:sz w:val="30"/>
          <w:szCs w:val="30"/>
          <w:cs/>
        </w:rPr>
        <w:t>บริษัท</w:t>
      </w:r>
      <w:r w:rsidR="00D12765" w:rsidRPr="007929E5">
        <w:rPr>
          <w:rStyle w:val="PageNumber"/>
          <w:rFonts w:asciiTheme="minorHAnsi" w:hAnsiTheme="minorHAnsi" w:cstheme="minorHAnsi"/>
          <w:sz w:val="30"/>
          <w:szCs w:val="30"/>
        </w:rPr>
        <w:t>”</w:t>
      </w:r>
      <w:r w:rsidR="00FF5466" w:rsidRPr="007929E5">
        <w:rPr>
          <w:rStyle w:val="PageNumber"/>
          <w:rFonts w:asciiTheme="minorHAnsi" w:hAnsiTheme="minorHAnsi" w:cstheme="minorHAnsi"/>
          <w:sz w:val="30"/>
          <w:szCs w:val="30"/>
        </w:rPr>
        <w:t>)</w:t>
      </w:r>
      <w:r w:rsidR="00D12765" w:rsidRPr="007929E5">
        <w:rPr>
          <w:rStyle w:val="PageNumber"/>
          <w:rFonts w:asciiTheme="minorHAnsi" w:hAnsiTheme="minorHAnsi" w:cstheme="minorHAnsi"/>
          <w:sz w:val="30"/>
          <w:szCs w:val="30"/>
        </w:rPr>
        <w:t xml:space="preserve"> </w:t>
      </w:r>
      <w:r w:rsidR="002D702A" w:rsidRPr="007929E5">
        <w:rPr>
          <w:rFonts w:asciiTheme="minorHAnsi" w:hAnsiTheme="minorHAnsi" w:cstheme="minorHAnsi"/>
          <w:spacing w:val="-4"/>
          <w:sz w:val="30"/>
          <w:szCs w:val="30"/>
          <w:cs/>
        </w:rPr>
        <w:t>เป็นนิต</w:t>
      </w:r>
      <w:r w:rsidR="007676BC" w:rsidRPr="007929E5">
        <w:rPr>
          <w:rFonts w:asciiTheme="minorHAnsi" w:hAnsiTheme="minorHAnsi" w:cstheme="minorHAnsi"/>
          <w:spacing w:val="-4"/>
          <w:sz w:val="30"/>
          <w:szCs w:val="30"/>
          <w:cs/>
        </w:rPr>
        <w:t xml:space="preserve">ิบุคคลที่จัดตั้งขึ้นในประเทศไทย </w:t>
      </w:r>
      <w:r w:rsidR="0025480D" w:rsidRPr="0025480D">
        <w:rPr>
          <w:rFonts w:asciiTheme="minorHAnsi" w:hAnsiTheme="minorHAnsi"/>
          <w:spacing w:val="-4"/>
          <w:sz w:val="30"/>
          <w:szCs w:val="30"/>
          <w:cs/>
        </w:rPr>
        <w:t>และจดทะเบียนกับ</w:t>
      </w:r>
      <w:r w:rsidR="0025480D">
        <w:rPr>
          <w:rFonts w:asciiTheme="minorHAnsi" w:hAnsiTheme="minorHAnsi"/>
          <w:spacing w:val="-4"/>
          <w:sz w:val="30"/>
          <w:szCs w:val="30"/>
        </w:rPr>
        <w:t xml:space="preserve">  </w:t>
      </w:r>
      <w:r w:rsidR="0025480D" w:rsidRPr="0025480D">
        <w:rPr>
          <w:rFonts w:asciiTheme="minorHAnsi" w:hAnsiTheme="minorHAnsi"/>
          <w:spacing w:val="-4"/>
          <w:sz w:val="30"/>
          <w:szCs w:val="30"/>
          <w:cs/>
        </w:rPr>
        <w:t>ตลาดหลักทรัพย์แห่งประเทศไทยเมื่อ</w:t>
      </w:r>
      <w:r w:rsidR="0025480D">
        <w:rPr>
          <w:rFonts w:asciiTheme="minorHAnsi" w:hAnsiTheme="minorHAnsi" w:hint="cs"/>
          <w:spacing w:val="-4"/>
          <w:sz w:val="30"/>
          <w:szCs w:val="30"/>
          <w:cs/>
        </w:rPr>
        <w:t xml:space="preserve">พฤศจิกายน </w:t>
      </w:r>
      <w:r w:rsidR="0025480D">
        <w:rPr>
          <w:rFonts w:asciiTheme="minorHAnsi" w:hAnsiTheme="minorHAnsi"/>
          <w:spacing w:val="-4"/>
          <w:sz w:val="30"/>
          <w:szCs w:val="30"/>
        </w:rPr>
        <w:t xml:space="preserve">2563 </w:t>
      </w:r>
      <w:r w:rsidR="00C53464" w:rsidRPr="007929E5">
        <w:rPr>
          <w:rFonts w:asciiTheme="minorHAnsi" w:hAnsiTheme="minorHAnsi" w:cstheme="minorHAnsi" w:hint="cs"/>
          <w:spacing w:val="-4"/>
          <w:sz w:val="30"/>
          <w:szCs w:val="30"/>
          <w:cs/>
        </w:rPr>
        <w:t>โดย</w:t>
      </w:r>
      <w:r w:rsidR="002D702A" w:rsidRPr="007929E5">
        <w:rPr>
          <w:rFonts w:asciiTheme="minorHAnsi" w:hAnsiTheme="minorHAnsi" w:cstheme="minorHAnsi"/>
          <w:spacing w:val="-4"/>
          <w:sz w:val="30"/>
          <w:szCs w:val="30"/>
          <w:cs/>
        </w:rPr>
        <w:t>มี</w:t>
      </w:r>
      <w:r w:rsidR="002677F1" w:rsidRPr="007929E5">
        <w:rPr>
          <w:rFonts w:asciiTheme="minorHAnsi" w:hAnsiTheme="minorHAnsi" w:cstheme="minorHAnsi"/>
          <w:spacing w:val="-4"/>
          <w:sz w:val="30"/>
          <w:szCs w:val="30"/>
          <w:cs/>
        </w:rPr>
        <w:t>ที่อยู่</w:t>
      </w:r>
      <w:r w:rsidR="002D702A" w:rsidRPr="007929E5">
        <w:rPr>
          <w:rFonts w:asciiTheme="minorHAnsi" w:hAnsiTheme="minorHAnsi" w:cstheme="minorHAnsi"/>
          <w:spacing w:val="-4"/>
          <w:sz w:val="30"/>
          <w:szCs w:val="30"/>
          <w:cs/>
        </w:rPr>
        <w:t>จดทะเบียน</w:t>
      </w:r>
      <w:r w:rsidRPr="007929E5">
        <w:rPr>
          <w:rFonts w:asciiTheme="minorHAnsi" w:hAnsiTheme="minorHAnsi" w:cstheme="minorHAnsi" w:hint="cs"/>
          <w:spacing w:val="-4"/>
          <w:sz w:val="30"/>
          <w:szCs w:val="30"/>
          <w:cs/>
        </w:rPr>
        <w:t>ของบริษัท</w:t>
      </w:r>
      <w:r w:rsidR="002D702A" w:rsidRPr="007929E5">
        <w:rPr>
          <w:rFonts w:asciiTheme="minorHAnsi" w:hAnsiTheme="minorHAnsi" w:cstheme="minorHAnsi"/>
          <w:spacing w:val="-4"/>
          <w:sz w:val="30"/>
          <w:szCs w:val="30"/>
          <w:cs/>
        </w:rPr>
        <w:t>ตั้งอยู่เลขที่</w:t>
      </w:r>
      <w:r w:rsidR="002D702A" w:rsidRPr="007929E5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="007F6B2D" w:rsidRPr="007929E5">
        <w:rPr>
          <w:rFonts w:asciiTheme="minorHAnsi" w:hAnsiTheme="minorHAnsi" w:cstheme="minorHAnsi"/>
          <w:spacing w:val="-4"/>
          <w:sz w:val="30"/>
          <w:szCs w:val="30"/>
        </w:rPr>
        <w:t xml:space="preserve">230 </w:t>
      </w:r>
      <w:r w:rsidR="0025480D">
        <w:rPr>
          <w:rFonts w:asciiTheme="minorHAnsi" w:hAnsiTheme="minorHAnsi" w:cstheme="minorHAnsi"/>
          <w:spacing w:val="-4"/>
          <w:sz w:val="30"/>
          <w:szCs w:val="30"/>
        </w:rPr>
        <w:t xml:space="preserve">                       </w:t>
      </w:r>
      <w:r w:rsidR="007F6B2D" w:rsidRPr="007929E5">
        <w:rPr>
          <w:rFonts w:asciiTheme="minorHAnsi" w:hAnsiTheme="minorHAnsi" w:cstheme="minorHAnsi"/>
          <w:spacing w:val="-4"/>
          <w:sz w:val="30"/>
          <w:szCs w:val="30"/>
          <w:cs/>
        </w:rPr>
        <w:t>ถนนบาง</w:t>
      </w:r>
      <w:r w:rsidR="007F6B2D" w:rsidRPr="007929E5">
        <w:rPr>
          <w:rFonts w:asciiTheme="minorHAnsi" w:hAnsiTheme="minorHAnsi" w:cstheme="minorHAnsi"/>
          <w:sz w:val="30"/>
          <w:szCs w:val="30"/>
          <w:cs/>
        </w:rPr>
        <w:t>ขุนเทียน</w:t>
      </w:r>
      <w:r w:rsidR="007F6B2D" w:rsidRPr="007929E5">
        <w:rPr>
          <w:rFonts w:asciiTheme="minorHAnsi" w:hAnsiTheme="minorHAnsi" w:cstheme="minorHAnsi"/>
          <w:sz w:val="30"/>
          <w:szCs w:val="30"/>
        </w:rPr>
        <w:t>-</w:t>
      </w:r>
      <w:r w:rsidR="007F6B2D" w:rsidRPr="007929E5">
        <w:rPr>
          <w:rFonts w:asciiTheme="minorHAnsi" w:hAnsiTheme="minorHAnsi" w:cstheme="minorHAnsi"/>
          <w:sz w:val="30"/>
          <w:szCs w:val="30"/>
          <w:cs/>
        </w:rPr>
        <w:t xml:space="preserve">ชายทะเล </w:t>
      </w:r>
      <w:r w:rsidR="00F30F2B" w:rsidRPr="007929E5">
        <w:rPr>
          <w:rFonts w:asciiTheme="minorHAnsi" w:hAnsiTheme="minorHAnsi" w:cstheme="minorHAnsi"/>
          <w:sz w:val="30"/>
          <w:szCs w:val="30"/>
          <w:cs/>
        </w:rPr>
        <w:t xml:space="preserve">แขวงแสมดำ </w:t>
      </w:r>
      <w:r w:rsidR="00D02E6C" w:rsidRPr="007929E5">
        <w:rPr>
          <w:rFonts w:asciiTheme="minorHAnsi" w:hAnsiTheme="minorHAnsi" w:cstheme="minorHAnsi"/>
          <w:sz w:val="30"/>
          <w:szCs w:val="30"/>
          <w:cs/>
        </w:rPr>
        <w:t>เขตบางขุนเทียน กรุงเทพมหานคร</w:t>
      </w:r>
    </w:p>
    <w:p w14:paraId="0E645802" w14:textId="77777777" w:rsidR="00495AB9" w:rsidRPr="007929E5" w:rsidRDefault="00495AB9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38B599E2" w14:textId="5BE5A834" w:rsidR="00FF7047" w:rsidRDefault="00DB3310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/>
          <w:sz w:val="30"/>
          <w:szCs w:val="30"/>
        </w:rPr>
      </w:pPr>
      <w:r w:rsidRPr="00DB3310">
        <w:rPr>
          <w:rFonts w:asciiTheme="minorHAnsi" w:hAnsiTheme="minorHAnsi"/>
          <w:sz w:val="30"/>
          <w:szCs w:val="30"/>
          <w:cs/>
        </w:rPr>
        <w:t>ในเดือนกันยายน</w:t>
      </w:r>
      <w:r>
        <w:rPr>
          <w:rFonts w:asciiTheme="minorHAnsi" w:hAnsiTheme="minorHAnsi"/>
          <w:sz w:val="30"/>
          <w:szCs w:val="30"/>
        </w:rPr>
        <w:t xml:space="preserve"> 2563</w:t>
      </w:r>
      <w:r w:rsidRPr="00DB3310">
        <w:rPr>
          <w:rFonts w:asciiTheme="minorHAnsi" w:hAnsiTheme="minorHAnsi"/>
          <w:sz w:val="30"/>
          <w:szCs w:val="30"/>
          <w:cs/>
        </w:rPr>
        <w:t xml:space="preserve"> ครอบครัววชิรพงศ์ซึ่งเป็นผู้ถือหุ้นรายใหญ่และผู้ถือหุ้นรายหนึ่งได้ขายหุ้นสามัญของบริษัทจำนวน </w:t>
      </w:r>
      <w:r>
        <w:rPr>
          <w:rFonts w:asciiTheme="minorHAnsi" w:hAnsiTheme="minorHAnsi"/>
          <w:sz w:val="30"/>
          <w:szCs w:val="30"/>
        </w:rPr>
        <w:t>323.09</w:t>
      </w:r>
      <w:r w:rsidRPr="00DB3310">
        <w:rPr>
          <w:rFonts w:asciiTheme="minorHAnsi" w:hAnsiTheme="minorHAnsi"/>
          <w:sz w:val="30"/>
          <w:szCs w:val="30"/>
          <w:cs/>
        </w:rPr>
        <w:t xml:space="preserve"> ล้านหุ้น คิดเป็นร้อยละ</w:t>
      </w:r>
      <w:r>
        <w:rPr>
          <w:rFonts w:asciiTheme="minorHAnsi" w:hAnsiTheme="minorHAnsi"/>
          <w:sz w:val="30"/>
          <w:szCs w:val="30"/>
        </w:rPr>
        <w:t xml:space="preserve"> 36.39</w:t>
      </w:r>
      <w:r w:rsidRPr="00DB3310">
        <w:rPr>
          <w:rFonts w:asciiTheme="minorHAnsi" w:hAnsiTheme="minorHAnsi"/>
          <w:sz w:val="30"/>
          <w:szCs w:val="30"/>
          <w:cs/>
        </w:rPr>
        <w:t xml:space="preserve"> ให้แก่ผู้ถือหุ้นเดิม ผู้บริหาร พนักงาน และบุคคลภายนอก ทำให้             ผู้ถือหุ้นรายใหญ่ของบริษัท ณ วันที่ </w:t>
      </w:r>
      <w:r>
        <w:rPr>
          <w:rFonts w:asciiTheme="minorHAnsi" w:hAnsiTheme="minorHAnsi"/>
          <w:sz w:val="30"/>
          <w:szCs w:val="30"/>
        </w:rPr>
        <w:t xml:space="preserve">31 </w:t>
      </w:r>
      <w:r>
        <w:rPr>
          <w:rFonts w:asciiTheme="minorHAnsi" w:hAnsiTheme="minorHAnsi" w:hint="cs"/>
          <w:sz w:val="30"/>
          <w:szCs w:val="30"/>
          <w:cs/>
        </w:rPr>
        <w:t xml:space="preserve">ธันวาคม </w:t>
      </w:r>
      <w:r>
        <w:rPr>
          <w:rFonts w:asciiTheme="minorHAnsi" w:hAnsiTheme="minorHAnsi"/>
          <w:sz w:val="30"/>
          <w:szCs w:val="30"/>
        </w:rPr>
        <w:t>2563</w:t>
      </w:r>
      <w:r w:rsidRPr="00DB3310">
        <w:rPr>
          <w:rFonts w:asciiTheme="minorHAnsi" w:hAnsiTheme="minorHAnsi"/>
          <w:sz w:val="30"/>
          <w:szCs w:val="30"/>
          <w:cs/>
        </w:rPr>
        <w:t xml:space="preserve"> เปลี่ยนเป็นครอบครัวรุจนพรพจี (ถือหุ้นรวมกันร้อยละ </w:t>
      </w:r>
      <w:r w:rsidR="00DE130E" w:rsidRPr="00DE130E">
        <w:rPr>
          <w:rFonts w:asciiTheme="minorHAnsi" w:hAnsiTheme="minorHAnsi"/>
          <w:sz w:val="30"/>
          <w:szCs w:val="30"/>
        </w:rPr>
        <w:t>30.42</w:t>
      </w:r>
      <w:r w:rsidRPr="00DE130E">
        <w:rPr>
          <w:rFonts w:asciiTheme="minorHAnsi" w:hAnsiTheme="minorHAnsi"/>
          <w:sz w:val="30"/>
          <w:szCs w:val="30"/>
          <w:cs/>
        </w:rPr>
        <w:t>) และครอบครัววีระประวัติ (ถือหุ้นรวมกันร้อยละ</w:t>
      </w:r>
      <w:r w:rsidRPr="00DE130E">
        <w:rPr>
          <w:rFonts w:asciiTheme="minorHAnsi" w:hAnsiTheme="minorHAnsi"/>
          <w:sz w:val="30"/>
          <w:szCs w:val="30"/>
        </w:rPr>
        <w:t xml:space="preserve"> </w:t>
      </w:r>
      <w:r w:rsidR="00DE130E" w:rsidRPr="00DE130E">
        <w:rPr>
          <w:rFonts w:asciiTheme="minorHAnsi" w:hAnsiTheme="minorHAnsi"/>
          <w:sz w:val="30"/>
          <w:szCs w:val="30"/>
        </w:rPr>
        <w:t>28.87</w:t>
      </w:r>
      <w:r w:rsidRPr="00DE130E">
        <w:rPr>
          <w:rFonts w:asciiTheme="minorHAnsi" w:hAnsiTheme="minorHAnsi"/>
          <w:sz w:val="30"/>
          <w:szCs w:val="30"/>
          <w:cs/>
        </w:rPr>
        <w:t>)</w:t>
      </w:r>
    </w:p>
    <w:p w14:paraId="0A6DE1DA" w14:textId="77777777" w:rsidR="00DB3310" w:rsidRPr="007929E5" w:rsidRDefault="00DB3310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915B5D2" w14:textId="5827EDEE" w:rsidR="002D702A" w:rsidRPr="007929E5" w:rsidRDefault="00F71A41" w:rsidP="001215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  <w:r w:rsidRPr="00F71A41">
        <w:rPr>
          <w:rFonts w:asciiTheme="minorHAnsi" w:hAnsiTheme="minorHAnsi"/>
          <w:sz w:val="30"/>
          <w:szCs w:val="30"/>
          <w:cs/>
        </w:rPr>
        <w:t>บริษัทดำเนินธุรกิจหลักเกี่ยวกับการให้บริการเติมเงินโทรศัพท์ระบบเติมเงินล่วงหน้าและรับชำระเงินทางอิเล็กทรอนิกส์ผ่านตู้เติมเงินอัตโนมัติ บริษัทย่อยดำเนินธุรกิจหลักเกี่ยวกับขายอาหารและเครื่องดื่มผ่าน                  เครื่องอัตโนมัติ และบริหารจัดการศูนย์อาหาร</w:t>
      </w:r>
      <w:r>
        <w:rPr>
          <w:rFonts w:asciiTheme="minorHAnsi" w:hAnsiTheme="minorHAnsi"/>
          <w:sz w:val="30"/>
          <w:szCs w:val="30"/>
        </w:rPr>
        <w:t xml:space="preserve"> </w:t>
      </w:r>
      <w:r w:rsidR="0058257E" w:rsidRPr="007929E5">
        <w:rPr>
          <w:rFonts w:asciiTheme="minorHAnsi" w:hAnsiTheme="minorHAnsi" w:cstheme="minorHAnsi" w:hint="cs"/>
          <w:sz w:val="30"/>
          <w:szCs w:val="30"/>
          <w:cs/>
        </w:rPr>
        <w:t>โดย</w:t>
      </w:r>
      <w:r w:rsidR="007F02F7" w:rsidRPr="007929E5">
        <w:rPr>
          <w:rFonts w:asciiTheme="minorHAnsi" w:hAnsiTheme="minorHAnsi" w:cstheme="minorHAnsi"/>
          <w:sz w:val="30"/>
          <w:szCs w:val="30"/>
          <w:cs/>
        </w:rPr>
        <w:t xml:space="preserve">รายละเอียดของบริษัทย่อย ณ วันที่ </w:t>
      </w:r>
      <w:r w:rsidR="007F02F7" w:rsidRPr="007929E5">
        <w:rPr>
          <w:rFonts w:asciiTheme="minorHAnsi" w:hAnsiTheme="minorHAnsi" w:cstheme="minorHAnsi"/>
          <w:sz w:val="30"/>
          <w:szCs w:val="30"/>
        </w:rPr>
        <w:t xml:space="preserve">31 </w:t>
      </w:r>
      <w:r w:rsidR="007F02F7" w:rsidRPr="007929E5">
        <w:rPr>
          <w:rFonts w:asciiTheme="minorHAnsi" w:hAnsiTheme="minorHAnsi" w:cstheme="minorHAnsi"/>
          <w:sz w:val="30"/>
          <w:szCs w:val="30"/>
          <w:cs/>
        </w:rPr>
        <w:t xml:space="preserve">ธันวาคม </w:t>
      </w:r>
      <w:r w:rsidR="007F02F7" w:rsidRPr="007929E5">
        <w:rPr>
          <w:rFonts w:asciiTheme="minorHAnsi" w:hAnsiTheme="minorHAnsi" w:cstheme="minorHAnsi"/>
          <w:sz w:val="30"/>
          <w:szCs w:val="30"/>
        </w:rPr>
        <w:t>256</w:t>
      </w:r>
      <w:r w:rsidR="00425AF1">
        <w:rPr>
          <w:rFonts w:asciiTheme="minorHAnsi" w:hAnsiTheme="minorHAnsi" w:cstheme="minorHAnsi"/>
          <w:sz w:val="30"/>
          <w:szCs w:val="30"/>
        </w:rPr>
        <w:t>3</w:t>
      </w:r>
      <w:r w:rsidR="007F02F7"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="007F02F7" w:rsidRPr="007929E5">
        <w:rPr>
          <w:rFonts w:asciiTheme="minorHAnsi" w:hAnsiTheme="minorHAnsi" w:cstheme="minorHAnsi"/>
          <w:sz w:val="30"/>
          <w:szCs w:val="30"/>
          <w:cs/>
        </w:rPr>
        <w:t xml:space="preserve">และ </w:t>
      </w:r>
      <w:r w:rsidR="007F02F7" w:rsidRPr="007929E5">
        <w:rPr>
          <w:rFonts w:asciiTheme="minorHAnsi" w:hAnsiTheme="minorHAnsi" w:cstheme="minorHAnsi"/>
          <w:sz w:val="30"/>
          <w:szCs w:val="30"/>
        </w:rPr>
        <w:t>256</w:t>
      </w:r>
      <w:r w:rsidR="00425AF1">
        <w:rPr>
          <w:rFonts w:asciiTheme="minorHAnsi" w:hAnsiTheme="minorHAnsi" w:cstheme="minorHAnsi"/>
          <w:sz w:val="30"/>
          <w:szCs w:val="30"/>
        </w:rPr>
        <w:t>2</w:t>
      </w:r>
      <w:r w:rsidR="00ED4F5F"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="007F02F7" w:rsidRPr="007929E5">
        <w:rPr>
          <w:rFonts w:asciiTheme="minorHAnsi" w:hAnsiTheme="minorHAnsi" w:cstheme="minorHAnsi"/>
          <w:sz w:val="30"/>
          <w:szCs w:val="30"/>
          <w:cs/>
        </w:rPr>
        <w:t xml:space="preserve">ได้เปิดเผยไว้ในหมายเหตุข้อ </w:t>
      </w:r>
      <w:r w:rsidR="008B3351">
        <w:rPr>
          <w:rFonts w:asciiTheme="minorHAnsi" w:hAnsiTheme="minorHAnsi" w:cstheme="minorHAnsi"/>
          <w:sz w:val="30"/>
          <w:szCs w:val="30"/>
        </w:rPr>
        <w:t>9</w:t>
      </w:r>
    </w:p>
    <w:p w14:paraId="0B55907C" w14:textId="77777777" w:rsidR="00FF7047" w:rsidRPr="007929E5" w:rsidRDefault="00FF7047" w:rsidP="00C142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"/>
          <w:tab w:val="left" w:pos="540"/>
        </w:tabs>
        <w:spacing w:line="240" w:lineRule="auto"/>
        <w:rPr>
          <w:rFonts w:asciiTheme="minorHAnsi" w:hAnsiTheme="minorHAnsi" w:cstheme="minorHAnsi"/>
          <w:sz w:val="30"/>
          <w:szCs w:val="30"/>
          <w:cs/>
        </w:rPr>
      </w:pPr>
    </w:p>
    <w:p w14:paraId="01711143" w14:textId="77777777" w:rsidR="0034567D" w:rsidRPr="007929E5" w:rsidRDefault="00235F64" w:rsidP="00326D6C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cs/>
        </w:rPr>
      </w:pPr>
      <w:r w:rsidRPr="007929E5">
        <w:rPr>
          <w:rFonts w:asciiTheme="minorHAnsi" w:hAnsiTheme="minorHAnsi" w:cstheme="minorHAnsi"/>
          <w:b/>
          <w:bCs/>
          <w:cs/>
          <w:lang w:val="en-US"/>
        </w:rPr>
        <w:t>เกณฑ์การจัดทำงบการเงิน</w:t>
      </w:r>
    </w:p>
    <w:p w14:paraId="69AFD65C" w14:textId="77777777" w:rsidR="004F7D9E" w:rsidRPr="007929E5" w:rsidRDefault="004F7D9E" w:rsidP="00B44738">
      <w:pPr>
        <w:spacing w:line="240" w:lineRule="auto"/>
        <w:ind w:right="2"/>
        <w:jc w:val="thaiDistribute"/>
        <w:rPr>
          <w:rFonts w:asciiTheme="minorHAnsi" w:hAnsiTheme="minorHAnsi" w:cstheme="minorHAnsi"/>
          <w:sz w:val="30"/>
          <w:szCs w:val="30"/>
          <w:cs/>
        </w:rPr>
      </w:pPr>
    </w:p>
    <w:p w14:paraId="19BF68E8" w14:textId="77777777" w:rsidR="007F02F7" w:rsidRPr="007929E5" w:rsidRDefault="007F02F7" w:rsidP="00326D6C">
      <w:pPr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เกณฑ์การถือปฏิบัติ</w:t>
      </w:r>
    </w:p>
    <w:p w14:paraId="5F285748" w14:textId="77777777" w:rsidR="007F02F7" w:rsidRPr="007929E5" w:rsidRDefault="007F02F7" w:rsidP="007F02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29A95E8B" w14:textId="6A427E21" w:rsidR="007F02F7" w:rsidRPr="007929E5" w:rsidRDefault="007F02F7" w:rsidP="007F02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Pr="007929E5">
        <w:rPr>
          <w:rFonts w:asciiTheme="minorHAnsi" w:hAnsiTheme="minorHAnsi" w:cstheme="minorHAnsi"/>
          <w:spacing w:val="-4"/>
          <w:sz w:val="30"/>
          <w:szCs w:val="30"/>
          <w:cs/>
        </w:rPr>
        <w:br/>
      </w:r>
      <w:r w:rsidR="005702E4" w:rsidRPr="007929E5">
        <w:rPr>
          <w:rFonts w:asciiTheme="minorHAnsi" w:hAnsiTheme="minorHAnsi" w:cstheme="minorHAnsi"/>
          <w:sz w:val="30"/>
          <w:szCs w:val="30"/>
          <w:cs/>
        </w:rPr>
        <w:t>สภาวิชาชีพบัญชี</w:t>
      </w:r>
      <w:r w:rsidR="00916BE0" w:rsidRPr="007929E5">
        <w:rPr>
          <w:rFonts w:asciiTheme="minorHAnsi" w:hAnsiTheme="minorHAnsi" w:cstheme="minorHAnsi" w:hint="cs"/>
          <w:sz w:val="30"/>
          <w:szCs w:val="30"/>
          <w:cs/>
        </w:rPr>
        <w:t xml:space="preserve">ฯ </w:t>
      </w:r>
      <w:r w:rsidR="00916BE0" w:rsidRPr="007929E5">
        <w:rPr>
          <w:rFonts w:asciiTheme="minorHAnsi" w:hAnsiTheme="minorHAnsi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</w:p>
    <w:p w14:paraId="4B7936AC" w14:textId="0ECD3FD4" w:rsidR="00DF4250" w:rsidRPr="00025F3F" w:rsidRDefault="00DF4250" w:rsidP="00025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3166920" w14:textId="73F3D9EA" w:rsidR="00025F3F" w:rsidRPr="00025F3F" w:rsidRDefault="00025F3F" w:rsidP="00025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025F3F">
        <w:rPr>
          <w:rFonts w:asciiTheme="minorHAnsi" w:hAnsiTheme="minorHAnsi" w:cstheme="minorHAnsi"/>
          <w:spacing w:val="-6"/>
          <w:sz w:val="30"/>
          <w:szCs w:val="30"/>
          <w:cs/>
        </w:rPr>
        <w:t>มาตรฐานการรายงานทางการเงินหลายฉบับได้มีการออกและปรับปรุงใหม่ซึ่งมีผลบังคับใช้ตั้งแต่รอบระยะเวลาบัญชี</w:t>
      </w:r>
      <w:r>
        <w:rPr>
          <w:rFonts w:asciiTheme="minorHAnsi" w:hAnsiTheme="minorHAnsi" w:cstheme="minorHAnsi"/>
          <w:spacing w:val="-6"/>
          <w:sz w:val="30"/>
          <w:szCs w:val="30"/>
        </w:rPr>
        <w:t xml:space="preserve">       </w:t>
      </w:r>
      <w:r w:rsidRPr="00025F3F">
        <w:rPr>
          <w:rFonts w:asciiTheme="minorHAnsi" w:hAnsiTheme="minorHAnsi" w:cstheme="minorHAnsi"/>
          <w:spacing w:val="-6"/>
          <w:sz w:val="30"/>
          <w:szCs w:val="30"/>
          <w:cs/>
        </w:rPr>
        <w:t>ที่เริ่มในหรือหลังวันที่</w:t>
      </w:r>
      <w:r w:rsidRPr="00025F3F">
        <w:rPr>
          <w:rFonts w:asciiTheme="minorHAnsi" w:hAnsiTheme="minorHAnsi" w:cstheme="minorHAnsi" w:hint="cs"/>
          <w:spacing w:val="-6"/>
          <w:sz w:val="30"/>
          <w:szCs w:val="30"/>
          <w:cs/>
        </w:rPr>
        <w:t xml:space="preserve"> </w:t>
      </w:r>
      <w:r w:rsidRPr="00025F3F">
        <w:rPr>
          <w:rFonts w:asciiTheme="minorHAnsi" w:hAnsiTheme="minorHAnsi" w:cstheme="minorHAnsi"/>
          <w:spacing w:val="-6"/>
          <w:sz w:val="30"/>
          <w:szCs w:val="30"/>
        </w:rPr>
        <w:t xml:space="preserve">1 </w:t>
      </w:r>
      <w:r w:rsidRPr="00025F3F">
        <w:rPr>
          <w:rFonts w:asciiTheme="minorHAnsi" w:hAnsiTheme="minorHAnsi" w:cstheme="minorHAnsi"/>
          <w:spacing w:val="-6"/>
          <w:sz w:val="30"/>
          <w:szCs w:val="30"/>
          <w:cs/>
        </w:rPr>
        <w:t>มกราคม</w:t>
      </w:r>
      <w:r w:rsidRPr="00025F3F">
        <w:rPr>
          <w:rFonts w:asciiTheme="minorHAnsi" w:hAnsiTheme="minorHAnsi" w:cstheme="minorHAnsi"/>
          <w:spacing w:val="-6"/>
          <w:sz w:val="30"/>
          <w:szCs w:val="30"/>
        </w:rPr>
        <w:t xml:space="preserve"> 2563 </w:t>
      </w:r>
      <w:r w:rsidRPr="00025F3F">
        <w:rPr>
          <w:rFonts w:asciiTheme="minorHAnsi" w:hAnsiTheme="minorHAnsi" w:cstheme="minorHAnsi"/>
          <w:spacing w:val="-6"/>
          <w:sz w:val="30"/>
          <w:szCs w:val="30"/>
          <w:cs/>
        </w:rPr>
        <w:t>การถือปฏิบัติตามมาตรฐานการรายงานทางการเงินที่ออกและปรับปรุงใหม่นั้น</w:t>
      </w:r>
      <w:r w:rsidRPr="00025F3F">
        <w:rPr>
          <w:rFonts w:asciiTheme="minorHAnsi" w:hAnsiTheme="minorHAnsi" w:cstheme="minorHAnsi"/>
          <w:sz w:val="30"/>
          <w:szCs w:val="30"/>
          <w:cs/>
        </w:rPr>
        <w:t xml:space="preserve"> </w:t>
      </w:r>
      <w:r>
        <w:rPr>
          <w:rFonts w:asciiTheme="minorHAnsi" w:hAnsiTheme="minorHAnsi" w:cstheme="minorHAnsi"/>
          <w:sz w:val="30"/>
          <w:szCs w:val="30"/>
        </w:rPr>
        <w:t xml:space="preserve">    </w:t>
      </w:r>
      <w:r w:rsidRPr="00025F3F">
        <w:rPr>
          <w:rFonts w:asciiTheme="minorHAnsi" w:hAnsiTheme="minorHAnsi" w:cstheme="minorHAnsi"/>
          <w:sz w:val="30"/>
          <w:szCs w:val="30"/>
          <w:cs/>
        </w:rPr>
        <w:t>มีผลให้เกิดการเปลี่ยนแปลงนโยบายการบัญชีของกลุ่มบริษัท</w:t>
      </w:r>
    </w:p>
    <w:p w14:paraId="52FFB0E7" w14:textId="363279F7" w:rsidR="00025F3F" w:rsidRPr="00025F3F" w:rsidRDefault="00025F3F" w:rsidP="00025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97DCFB9" w14:textId="7A96C19F" w:rsidR="00025F3F" w:rsidRPr="00025F3F" w:rsidRDefault="00025F3F" w:rsidP="00025F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48EF3AA" w14:textId="207E6739" w:rsidR="00025F3F" w:rsidRPr="00025F3F" w:rsidRDefault="0039714E" w:rsidP="0039714E">
      <w:pPr>
        <w:pStyle w:val="block"/>
        <w:spacing w:after="0" w:line="240" w:lineRule="atLeast"/>
        <w:ind w:left="540"/>
        <w:jc w:val="thaiDistribute"/>
        <w:rPr>
          <w:rFonts w:asciiTheme="minorHAnsi" w:hAnsiTheme="minorHAnsi" w:cstheme="minorHAnsi"/>
          <w:sz w:val="30"/>
          <w:szCs w:val="30"/>
          <w:lang w:bidi="th-TH"/>
        </w:rPr>
      </w:pPr>
      <w:r w:rsidRPr="0039714E">
        <w:rPr>
          <w:rFonts w:asciiTheme="minorHAnsi" w:hAnsiTheme="minorHAnsi" w:cstheme="minorHAnsi"/>
          <w:sz w:val="30"/>
          <w:szCs w:val="30"/>
          <w:cs/>
          <w:lang w:bidi="th-TH"/>
        </w:rPr>
        <w:lastRenderedPageBreak/>
        <w:t>กลุ่มบริษัทถือปฏิบัติตามมาตรฐานการรายงานทางการเงินกลุ่มเครื่องมือทางการเงิน ซึ่งประกอบด้วยมาตรฐาน</w:t>
      </w:r>
      <w:r w:rsidR="006139CF">
        <w:rPr>
          <w:rFonts w:asciiTheme="minorHAnsi" w:hAnsiTheme="minorHAnsi" w:cstheme="minorHAnsi"/>
          <w:sz w:val="30"/>
          <w:szCs w:val="30"/>
          <w:lang w:bidi="th-TH"/>
        </w:rPr>
        <w:t xml:space="preserve">     </w:t>
      </w:r>
      <w:r w:rsidRPr="0039714E">
        <w:rPr>
          <w:rFonts w:asciiTheme="minorHAnsi" w:hAnsiTheme="minorHAnsi" w:cstheme="minorHAnsi"/>
          <w:sz w:val="30"/>
          <w:szCs w:val="30"/>
          <w:cs/>
          <w:lang w:bidi="th-TH"/>
        </w:rPr>
        <w:t xml:space="preserve">การรายงานทางการเงิน ฉบับที่ </w:t>
      </w:r>
      <w:r w:rsidRPr="0039714E">
        <w:rPr>
          <w:rFonts w:asciiTheme="minorHAnsi" w:hAnsiTheme="minorHAnsi" w:cstheme="minorHAnsi"/>
          <w:sz w:val="30"/>
          <w:szCs w:val="30"/>
          <w:lang w:bidi="th-TH"/>
        </w:rPr>
        <w:t xml:space="preserve">9 </w:t>
      </w:r>
      <w:r w:rsidRPr="0039714E">
        <w:rPr>
          <w:rFonts w:asciiTheme="minorHAnsi" w:hAnsiTheme="minorHAnsi" w:cstheme="minorHAnsi"/>
          <w:sz w:val="30"/>
          <w:szCs w:val="30"/>
          <w:cs/>
          <w:lang w:bidi="th-TH"/>
        </w:rPr>
        <w:t xml:space="preserve">เรื่อง </w:t>
      </w:r>
      <w:r w:rsidRPr="006139CF">
        <w:rPr>
          <w:rFonts w:asciiTheme="minorHAnsi" w:hAnsiTheme="minorHAnsi" w:cstheme="minorHAnsi"/>
          <w:i/>
          <w:iCs/>
          <w:sz w:val="30"/>
          <w:szCs w:val="30"/>
          <w:cs/>
          <w:lang w:bidi="th-TH"/>
        </w:rPr>
        <w:t>เครื่องมือทางการเงิน</w:t>
      </w:r>
      <w:r w:rsidRPr="0039714E">
        <w:rPr>
          <w:rFonts w:asciiTheme="minorHAnsi" w:hAnsiTheme="minorHAnsi" w:cstheme="minorHAnsi"/>
          <w:sz w:val="30"/>
          <w:szCs w:val="30"/>
          <w:cs/>
          <w:lang w:bidi="th-TH"/>
        </w:rPr>
        <w:t xml:space="preserve"> (</w:t>
      </w:r>
      <w:r w:rsidRPr="0039714E">
        <w:rPr>
          <w:rFonts w:asciiTheme="minorHAnsi" w:hAnsiTheme="minorHAnsi" w:cstheme="minorHAnsi"/>
          <w:sz w:val="30"/>
          <w:szCs w:val="30"/>
          <w:lang w:bidi="th-TH"/>
        </w:rPr>
        <w:t xml:space="preserve">TFRS 9) </w:t>
      </w:r>
      <w:r w:rsidRPr="0039714E">
        <w:rPr>
          <w:rFonts w:asciiTheme="minorHAnsi" w:hAnsiTheme="minorHAnsi" w:cstheme="minorHAnsi"/>
          <w:sz w:val="30"/>
          <w:szCs w:val="30"/>
          <w:cs/>
          <w:lang w:bidi="th-TH"/>
        </w:rPr>
        <w:t>รวมถึงมาตรฐานและการตีความมาตรฐาน</w:t>
      </w:r>
      <w:r w:rsidR="006139CF">
        <w:rPr>
          <w:rFonts w:asciiTheme="minorHAnsi" w:hAnsiTheme="minorHAnsi" w:cstheme="minorHAnsi" w:hint="cs"/>
          <w:sz w:val="30"/>
          <w:szCs w:val="30"/>
          <w:cs/>
          <w:lang w:bidi="th-TH"/>
        </w:rPr>
        <w:t xml:space="preserve">      </w:t>
      </w:r>
      <w:r w:rsidRPr="0039714E">
        <w:rPr>
          <w:rFonts w:asciiTheme="minorHAnsi" w:hAnsiTheme="minorHAnsi" w:cstheme="minorHAnsi"/>
          <w:sz w:val="30"/>
          <w:szCs w:val="30"/>
          <w:cs/>
          <w:lang w:bidi="th-TH"/>
        </w:rPr>
        <w:t>ที่เกี่ยวข้อง</w:t>
      </w:r>
      <w:r w:rsidR="006139CF">
        <w:rPr>
          <w:rFonts w:asciiTheme="minorHAnsi" w:hAnsiTheme="minorHAnsi" w:cstheme="minorHAnsi" w:hint="cs"/>
          <w:sz w:val="30"/>
          <w:szCs w:val="30"/>
          <w:cs/>
          <w:lang w:bidi="th-TH"/>
        </w:rPr>
        <w:t>ซึ่งไม่มีผลกระทบต่องบการเงินอย่างมีสาระสำคัญ</w:t>
      </w:r>
      <w:r w:rsidRPr="0039714E">
        <w:rPr>
          <w:rFonts w:asciiTheme="minorHAnsi" w:hAnsiTheme="minorHAnsi" w:cstheme="minorHAnsi"/>
          <w:sz w:val="30"/>
          <w:szCs w:val="30"/>
          <w:cs/>
          <w:lang w:bidi="th-TH"/>
        </w:rPr>
        <w:t xml:space="preserve"> และมาตรฐานการรายงานทางการเงิน ฉบับที่ </w:t>
      </w:r>
      <w:r w:rsidRPr="0039714E">
        <w:rPr>
          <w:rFonts w:asciiTheme="minorHAnsi" w:hAnsiTheme="minorHAnsi" w:cstheme="minorHAnsi"/>
          <w:sz w:val="30"/>
          <w:szCs w:val="30"/>
          <w:lang w:bidi="th-TH"/>
        </w:rPr>
        <w:t xml:space="preserve">16 </w:t>
      </w:r>
      <w:r w:rsidR="006139CF">
        <w:rPr>
          <w:rFonts w:asciiTheme="minorHAnsi" w:hAnsiTheme="minorHAnsi" w:cstheme="minorHAnsi" w:hint="cs"/>
          <w:sz w:val="30"/>
          <w:szCs w:val="30"/>
          <w:cs/>
          <w:lang w:bidi="th-TH"/>
        </w:rPr>
        <w:t xml:space="preserve">    </w:t>
      </w:r>
      <w:r w:rsidRPr="0039714E">
        <w:rPr>
          <w:rFonts w:asciiTheme="minorHAnsi" w:hAnsiTheme="minorHAnsi" w:cstheme="minorHAnsi"/>
          <w:sz w:val="30"/>
          <w:szCs w:val="30"/>
          <w:cs/>
          <w:lang w:bidi="th-TH"/>
        </w:rPr>
        <w:t xml:space="preserve">เรื่อง </w:t>
      </w:r>
      <w:r w:rsidRPr="006139CF">
        <w:rPr>
          <w:rFonts w:asciiTheme="minorHAnsi" w:hAnsiTheme="minorHAnsi" w:cstheme="minorHAnsi"/>
          <w:i/>
          <w:iCs/>
          <w:sz w:val="30"/>
          <w:szCs w:val="30"/>
          <w:cs/>
          <w:lang w:bidi="th-TH"/>
        </w:rPr>
        <w:t>สัญญาเช่า</w:t>
      </w:r>
      <w:r w:rsidRPr="0039714E">
        <w:rPr>
          <w:rFonts w:asciiTheme="minorHAnsi" w:hAnsiTheme="minorHAnsi" w:cstheme="minorHAnsi"/>
          <w:sz w:val="30"/>
          <w:szCs w:val="30"/>
          <w:cs/>
          <w:lang w:bidi="th-TH"/>
        </w:rPr>
        <w:t xml:space="preserve"> (</w:t>
      </w:r>
      <w:r w:rsidRPr="0039714E">
        <w:rPr>
          <w:rFonts w:asciiTheme="minorHAnsi" w:hAnsiTheme="minorHAnsi" w:cstheme="minorHAnsi"/>
          <w:sz w:val="30"/>
          <w:szCs w:val="30"/>
          <w:lang w:bidi="th-TH"/>
        </w:rPr>
        <w:t xml:space="preserve">TFRS 16) </w:t>
      </w:r>
      <w:r w:rsidRPr="0039714E">
        <w:rPr>
          <w:rFonts w:asciiTheme="minorHAnsi" w:hAnsiTheme="minorHAnsi" w:cstheme="minorHAnsi"/>
          <w:sz w:val="30"/>
          <w:szCs w:val="30"/>
          <w:cs/>
          <w:lang w:bidi="th-TH"/>
        </w:rPr>
        <w:t>เป็นครั้งแรกซึ่งได้เปิดเผยผลกระทบจากการเปลี่ยนแปลงนโยบายการบัญชีไว้</w:t>
      </w:r>
      <w:r w:rsidR="006139CF">
        <w:rPr>
          <w:rFonts w:asciiTheme="minorHAnsi" w:hAnsiTheme="minorHAnsi" w:cstheme="minorHAnsi" w:hint="cs"/>
          <w:sz w:val="30"/>
          <w:szCs w:val="30"/>
          <w:cs/>
          <w:lang w:bidi="th-TH"/>
        </w:rPr>
        <w:t xml:space="preserve">                  </w:t>
      </w:r>
      <w:r w:rsidRPr="0039714E">
        <w:rPr>
          <w:rFonts w:asciiTheme="minorHAnsi" w:hAnsiTheme="minorHAnsi" w:cstheme="minorHAnsi"/>
          <w:sz w:val="30"/>
          <w:szCs w:val="30"/>
          <w:cs/>
          <w:lang w:bidi="th-TH"/>
        </w:rPr>
        <w:t xml:space="preserve">ในหมายเหตุข้อ </w:t>
      </w:r>
      <w:r w:rsidRPr="0039714E">
        <w:rPr>
          <w:rFonts w:asciiTheme="minorHAnsi" w:hAnsiTheme="minorHAnsi" w:cstheme="minorHAnsi"/>
          <w:sz w:val="30"/>
          <w:szCs w:val="30"/>
          <w:lang w:bidi="th-TH"/>
        </w:rPr>
        <w:t>3</w:t>
      </w:r>
    </w:p>
    <w:p w14:paraId="0F28DDBF" w14:textId="2DCF99C4" w:rsidR="00025F3F" w:rsidRPr="007E03D3" w:rsidRDefault="00025F3F" w:rsidP="007E03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104AC295" w14:textId="2FAEA137" w:rsidR="00025F3F" w:rsidRPr="007E03D3" w:rsidRDefault="007E03D3" w:rsidP="007E03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/>
          <w:sz w:val="30"/>
          <w:szCs w:val="30"/>
        </w:rPr>
      </w:pPr>
      <w:r w:rsidRPr="007E03D3">
        <w:rPr>
          <w:rFonts w:asciiTheme="minorHAnsi" w:hAnsiTheme="minorHAnsi"/>
          <w:sz w:val="30"/>
          <w:szCs w:val="30"/>
          <w:cs/>
        </w:rPr>
        <w:t>นอกจากนี้ กลุ่มบริษัทไม่ได้นำมาตรฐานการรายงานทางการเงินที่ออกและปรับปรุงใหม่ซึ่งยังไม่มีผลบังคับใช้</w:t>
      </w:r>
      <w:r>
        <w:rPr>
          <w:rFonts w:asciiTheme="minorHAnsi" w:hAnsiTheme="minorHAnsi" w:hint="cs"/>
          <w:sz w:val="30"/>
          <w:szCs w:val="30"/>
          <w:cs/>
        </w:rPr>
        <w:t xml:space="preserve">      </w:t>
      </w:r>
      <w:r w:rsidRPr="007E03D3">
        <w:rPr>
          <w:rFonts w:asciiTheme="minorHAnsi" w:hAnsiTheme="minorHAnsi"/>
          <w:sz w:val="30"/>
          <w:szCs w:val="30"/>
          <w:cs/>
        </w:rPr>
        <w:t>ในงวดปัจจุบันมาถือปฏิบัติในการจัดทำงบการเงินนี้ก่อนวันที่มีผลบังคับใช้ กลุ่มบริษัทได้ประเมินผลกระทบที่อาจ</w:t>
      </w:r>
      <w:r w:rsidRPr="007E03D3">
        <w:rPr>
          <w:rFonts w:asciiTheme="minorHAnsi" w:hAnsiTheme="minorHAnsi"/>
          <w:spacing w:val="-6"/>
          <w:sz w:val="30"/>
          <w:szCs w:val="30"/>
          <w:cs/>
        </w:rPr>
        <w:t>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</w:t>
      </w:r>
      <w:r>
        <w:rPr>
          <w:rFonts w:asciiTheme="minorHAnsi" w:hAnsiTheme="minorHAnsi" w:hint="cs"/>
          <w:sz w:val="30"/>
          <w:szCs w:val="30"/>
          <w:cs/>
        </w:rPr>
        <w:t xml:space="preserve">    </w:t>
      </w:r>
      <w:r w:rsidRPr="007E03D3">
        <w:rPr>
          <w:rFonts w:asciiTheme="minorHAnsi" w:hAnsiTheme="minorHAnsi"/>
          <w:sz w:val="30"/>
          <w:szCs w:val="30"/>
          <w:cs/>
        </w:rPr>
        <w:t>ไม่มีผลกระทบที่มีสาระสำคัญต่องบการเงินในงวดที่ถือปฏิบัติ</w:t>
      </w:r>
    </w:p>
    <w:p w14:paraId="3E2EEB0A" w14:textId="28FBADD5" w:rsidR="00213FAF" w:rsidRPr="007929E5" w:rsidRDefault="00213FAF" w:rsidP="00503AA6">
      <w:pPr>
        <w:pStyle w:val="ListParagraph"/>
        <w:spacing w:after="0" w:line="240" w:lineRule="atLeast"/>
        <w:ind w:left="540"/>
        <w:jc w:val="both"/>
        <w:rPr>
          <w:rFonts w:asciiTheme="minorHAnsi" w:hAnsiTheme="minorHAnsi" w:cstheme="minorHAnsi"/>
          <w:sz w:val="30"/>
          <w:szCs w:val="30"/>
          <w:lang w:val="en-US"/>
        </w:rPr>
      </w:pPr>
    </w:p>
    <w:p w14:paraId="7952D559" w14:textId="6DFED13E" w:rsidR="007F02F7" w:rsidRPr="007929E5" w:rsidRDefault="007F02F7" w:rsidP="00326D6C">
      <w:pPr>
        <w:pStyle w:val="ListParagraph"/>
        <w:numPr>
          <w:ilvl w:val="0"/>
          <w:numId w:val="23"/>
        </w:numPr>
        <w:spacing w:after="0" w:line="240" w:lineRule="atLeast"/>
        <w:ind w:left="540" w:hanging="540"/>
        <w:jc w:val="both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</w:p>
    <w:p w14:paraId="79CF9EBB" w14:textId="77777777" w:rsidR="007F02F7" w:rsidRPr="007929E5" w:rsidRDefault="007F02F7" w:rsidP="007F02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2D095F40" w14:textId="63C7800A" w:rsidR="007F02F7" w:rsidRPr="007929E5" w:rsidRDefault="007F02F7" w:rsidP="007F02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04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งบการเงินนี้</w:t>
      </w:r>
      <w:r w:rsidR="00157A7C">
        <w:rPr>
          <w:rFonts w:asciiTheme="minorHAnsi" w:hAnsiTheme="minorHAnsi" w:cstheme="minorHAnsi" w:hint="cs"/>
          <w:sz w:val="30"/>
          <w:szCs w:val="30"/>
          <w:cs/>
        </w:rPr>
        <w:t>นำเสนอเ</w:t>
      </w:r>
      <w:r w:rsidRPr="007929E5">
        <w:rPr>
          <w:rFonts w:asciiTheme="minorHAnsi" w:hAnsiTheme="minorHAnsi" w:cstheme="minorHAnsi"/>
          <w:sz w:val="30"/>
          <w:szCs w:val="30"/>
          <w:cs/>
        </w:rPr>
        <w:t>ป็นเงินบาทซึ่งเป็นสกุลเง</w:t>
      </w:r>
      <w:r w:rsidR="00A411A4" w:rsidRPr="007929E5">
        <w:rPr>
          <w:rFonts w:asciiTheme="minorHAnsi" w:hAnsiTheme="minorHAnsi" w:cstheme="minorHAnsi"/>
          <w:sz w:val="30"/>
          <w:szCs w:val="30"/>
          <w:cs/>
        </w:rPr>
        <w:t>ินที่ใช้ในการดำเนินงานของบริษัท</w:t>
      </w:r>
      <w:r w:rsidR="00A411A4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</w:p>
    <w:p w14:paraId="32E96092" w14:textId="50F4F5F6" w:rsidR="00845D06" w:rsidRPr="00157A7C" w:rsidRDefault="00845D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eastAsia="Calibri" w:hAnsiTheme="minorHAnsi" w:cstheme="minorHAnsi"/>
          <w:sz w:val="30"/>
          <w:szCs w:val="30"/>
          <w:cs/>
          <w:lang w:val="en-GB"/>
        </w:rPr>
      </w:pPr>
    </w:p>
    <w:p w14:paraId="6CE10607" w14:textId="7E48336A" w:rsidR="00115930" w:rsidRPr="007929E5" w:rsidRDefault="007F02F7" w:rsidP="00326D6C">
      <w:pPr>
        <w:pStyle w:val="ListParagraph"/>
        <w:numPr>
          <w:ilvl w:val="0"/>
          <w:numId w:val="23"/>
        </w:numPr>
        <w:spacing w:after="0" w:line="240" w:lineRule="atLeast"/>
        <w:ind w:left="540" w:hanging="540"/>
        <w:jc w:val="both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การใช้วิจารณญาณและการประมาณการ</w:t>
      </w:r>
    </w:p>
    <w:p w14:paraId="0FB1374D" w14:textId="77777777" w:rsidR="00115930" w:rsidRPr="007929E5" w:rsidRDefault="00115930" w:rsidP="001159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306DBADD" w14:textId="69B03C15" w:rsidR="00A411A4" w:rsidRPr="007929E5" w:rsidRDefault="001933BB" w:rsidP="00A411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/>
          <w:sz w:val="30"/>
          <w:szCs w:val="30"/>
        </w:rPr>
      </w:pPr>
      <w:r w:rsidRPr="007929E5">
        <w:rPr>
          <w:rFonts w:asciiTheme="minorHAnsi" w:hAnsiTheme="minorHAnsi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 การประมาณการ</w:t>
      </w:r>
      <w:r w:rsidRPr="005A2B8F">
        <w:rPr>
          <w:rFonts w:asciiTheme="minorHAnsi" w:hAnsiTheme="minorHAnsi"/>
          <w:spacing w:val="-6"/>
          <w:sz w:val="30"/>
          <w:szCs w:val="30"/>
          <w:cs/>
        </w:rPr>
        <w:t>และข้อสมมติหลายประการ ซึ่งมีผลกระทบต่อการ</w:t>
      </w:r>
      <w:r w:rsidR="003512C9" w:rsidRPr="005A2B8F">
        <w:rPr>
          <w:rFonts w:asciiTheme="minorHAnsi" w:hAnsiTheme="minorHAnsi" w:hint="cs"/>
          <w:spacing w:val="-6"/>
          <w:sz w:val="30"/>
          <w:szCs w:val="30"/>
          <w:cs/>
        </w:rPr>
        <w:t>ปฏิบัติตาม</w:t>
      </w:r>
      <w:r w:rsidRPr="005A2B8F">
        <w:rPr>
          <w:rFonts w:asciiTheme="minorHAnsi" w:hAnsiTheme="minorHAnsi"/>
          <w:spacing w:val="-6"/>
          <w:sz w:val="30"/>
          <w:szCs w:val="30"/>
          <w:cs/>
        </w:rPr>
        <w:t>นโยบายการบัญชีของกลุ่มบริษัท ทั้งนี้ ผลที่เกิดขึ้นจริง</w:t>
      </w:r>
      <w:r w:rsidR="005A2B8F">
        <w:rPr>
          <w:rFonts w:asciiTheme="minorHAnsi" w:hAnsiTheme="minorHAnsi" w:hint="cs"/>
          <w:sz w:val="30"/>
          <w:szCs w:val="30"/>
          <w:cs/>
        </w:rPr>
        <w:t xml:space="preserve"> </w:t>
      </w:r>
      <w:r w:rsidRPr="007929E5">
        <w:rPr>
          <w:rFonts w:asciiTheme="minorHAnsi" w:hAnsiTheme="minorHAnsi"/>
          <w:sz w:val="30"/>
          <w:szCs w:val="30"/>
          <w:cs/>
        </w:rPr>
        <w:t>อาจแตกต่างจากที่ประมาณการไว้ ประมาณการและข้อสมมติที่ใช้ในการจัดทำงบการเงินจะได้รับการทบทวน</w:t>
      </w:r>
      <w:r w:rsidR="005A2B8F">
        <w:rPr>
          <w:rFonts w:asciiTheme="minorHAnsi" w:hAnsiTheme="minorHAnsi" w:hint="cs"/>
          <w:sz w:val="30"/>
          <w:szCs w:val="30"/>
          <w:cs/>
        </w:rPr>
        <w:t xml:space="preserve">  </w:t>
      </w:r>
      <w:r w:rsidRPr="007929E5">
        <w:rPr>
          <w:rFonts w:asciiTheme="minorHAnsi" w:hAnsiTheme="minorHAnsi"/>
          <w:sz w:val="30"/>
          <w:szCs w:val="30"/>
          <w:cs/>
        </w:rPr>
        <w:t>อย่างต่อเนื่อง การปรับประมาณการทางบัญชีจะบันทึกโดยวิธีเปลี่ยนทันทีเป็นต้นไป</w:t>
      </w:r>
    </w:p>
    <w:p w14:paraId="4EC48E52" w14:textId="77777777" w:rsidR="001933BB" w:rsidRPr="007929E5" w:rsidRDefault="001933BB" w:rsidP="00A411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15604266" w14:textId="0D5922D3" w:rsidR="001933BB" w:rsidRPr="007929E5" w:rsidRDefault="001933BB" w:rsidP="00326D6C">
      <w:pPr>
        <w:pStyle w:val="ListParagraph"/>
        <w:numPr>
          <w:ilvl w:val="0"/>
          <w:numId w:val="29"/>
        </w:numPr>
        <w:tabs>
          <w:tab w:val="left" w:pos="1089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0" w:line="240" w:lineRule="auto"/>
        <w:ind w:left="1080" w:hanging="540"/>
        <w:jc w:val="thaiDistribute"/>
        <w:rPr>
          <w:rFonts w:asciiTheme="majorBidi" w:eastAsia="Times New Roman" w:hAnsiTheme="majorBidi" w:cstheme="majorBidi"/>
          <w:sz w:val="30"/>
          <w:szCs w:val="30"/>
          <w:lang w:val="en-US"/>
        </w:rPr>
      </w:pPr>
      <w:r w:rsidRPr="007929E5">
        <w:rPr>
          <w:rFonts w:asciiTheme="majorBidi" w:eastAsia="Times New Roman" w:hAnsiTheme="majorBidi" w:cstheme="majorBidi" w:hint="cs"/>
          <w:sz w:val="30"/>
          <w:szCs w:val="30"/>
          <w:cs/>
          <w:lang w:val="en-US"/>
        </w:rPr>
        <w:t>การใช้วิจารณญาณ</w:t>
      </w:r>
    </w:p>
    <w:p w14:paraId="28E002BF" w14:textId="77777777" w:rsidR="001933BB" w:rsidRPr="007929E5" w:rsidRDefault="001933BB" w:rsidP="001933BB">
      <w:pPr>
        <w:tabs>
          <w:tab w:val="clear" w:pos="227"/>
          <w:tab w:val="clear" w:pos="454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34D61C00" w14:textId="0EC9E959" w:rsidR="001933BB" w:rsidRDefault="001933BB" w:rsidP="001933BB">
      <w:pPr>
        <w:tabs>
          <w:tab w:val="clear" w:pos="227"/>
          <w:tab w:val="clear" w:pos="454"/>
          <w:tab w:val="clear" w:pos="680"/>
          <w:tab w:val="left" w:pos="720"/>
        </w:tabs>
        <w:ind w:left="1080"/>
        <w:jc w:val="thaiDistribute"/>
        <w:rPr>
          <w:rFonts w:asciiTheme="majorBidi" w:hAnsiTheme="majorBidi" w:cstheme="majorBidi"/>
          <w:sz w:val="30"/>
          <w:szCs w:val="30"/>
        </w:rPr>
      </w:pPr>
      <w:r w:rsidRPr="007929E5">
        <w:rPr>
          <w:rFonts w:asciiTheme="majorBidi" w:hAnsiTheme="majorBidi" w:cstheme="majorBidi" w:hint="cs"/>
          <w:sz w:val="30"/>
          <w:szCs w:val="30"/>
          <w:cs/>
        </w:rPr>
        <w:t>ข้อมูลเกี่ยวกับการใช้วิจารณญาณในการ</w:t>
      </w:r>
      <w:r w:rsidR="003512C9" w:rsidRPr="007929E5">
        <w:rPr>
          <w:rFonts w:asciiTheme="majorBidi" w:hAnsiTheme="majorBidi" w:cstheme="majorBidi" w:hint="cs"/>
          <w:sz w:val="30"/>
          <w:szCs w:val="30"/>
          <w:cs/>
        </w:rPr>
        <w:t>ปฏิบัติตาม</w:t>
      </w:r>
      <w:r w:rsidRPr="007929E5">
        <w:rPr>
          <w:rFonts w:asciiTheme="majorBidi" w:hAnsiTheme="majorBidi" w:cstheme="majorBidi" w:hint="cs"/>
          <w:sz w:val="30"/>
          <w:szCs w:val="30"/>
          <w:cs/>
        </w:rPr>
        <w:t>นโยบายการบัญชีซึ่งมีผลกระทบที่มีนัยสำคัญที่สุดต่อจำนวนเงินที่รับรู้ในงบการเงิน ประกอบด้วยหมายเหตุ</w:t>
      </w:r>
      <w:r w:rsidR="003512C9" w:rsidRPr="007929E5">
        <w:rPr>
          <w:rFonts w:asciiTheme="majorBidi" w:hAnsiTheme="majorBidi" w:cstheme="majorBidi" w:hint="cs"/>
          <w:sz w:val="30"/>
          <w:szCs w:val="30"/>
          <w:cs/>
        </w:rPr>
        <w:t>ข้อ</w:t>
      </w:r>
      <w:r w:rsidRPr="007929E5">
        <w:rPr>
          <w:rFonts w:asciiTheme="majorBidi" w:hAnsiTheme="majorBidi" w:cstheme="majorBidi" w:hint="cs"/>
          <w:sz w:val="30"/>
          <w:szCs w:val="30"/>
          <w:cs/>
        </w:rPr>
        <w:t xml:space="preserve">ต่อไปนี้ </w:t>
      </w:r>
    </w:p>
    <w:p w14:paraId="6E924699" w14:textId="77777777" w:rsidR="00B07C2C" w:rsidRPr="007929E5" w:rsidRDefault="00B07C2C" w:rsidP="001933BB">
      <w:pPr>
        <w:tabs>
          <w:tab w:val="clear" w:pos="227"/>
          <w:tab w:val="clear" w:pos="454"/>
          <w:tab w:val="clear" w:pos="680"/>
          <w:tab w:val="left" w:pos="720"/>
        </w:tabs>
        <w:ind w:left="108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8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6750"/>
      </w:tblGrid>
      <w:tr w:rsidR="00B07C2C" w:rsidRPr="007929E5" w14:paraId="27EF91B1" w14:textId="77777777" w:rsidTr="001933BB">
        <w:tc>
          <w:tcPr>
            <w:tcW w:w="2430" w:type="dxa"/>
          </w:tcPr>
          <w:p w14:paraId="386171A9" w14:textId="47B0C1ED" w:rsidR="00B07C2C" w:rsidRPr="007929E5" w:rsidRDefault="00B07C2C" w:rsidP="00B07C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8262B9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4(</w:t>
            </w:r>
            <w:r w:rsidR="008262B9" w:rsidRPr="008262B9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ฏ</w:t>
            </w:r>
            <w:r w:rsidRPr="008262B9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) แล</w:t>
            </w:r>
            <w:r w:rsidRPr="00B07C2C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 xml:space="preserve">ะ </w:t>
            </w:r>
            <w:r w:rsidRPr="00B07C2C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12</w:t>
            </w:r>
          </w:p>
        </w:tc>
        <w:tc>
          <w:tcPr>
            <w:tcW w:w="6750" w:type="dxa"/>
          </w:tcPr>
          <w:p w14:paraId="3171F3CB" w14:textId="77777777" w:rsidR="00B07C2C" w:rsidRPr="00B07C2C" w:rsidRDefault="00B07C2C" w:rsidP="00B07C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hanging="162"/>
              <w:jc w:val="thaiDistribute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B07C2C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สัญญาเช่า</w:t>
            </w:r>
          </w:p>
          <w:p w14:paraId="7BA287B6" w14:textId="109EEBD4" w:rsidR="00B07C2C" w:rsidRPr="00B07C2C" w:rsidRDefault="00B07C2C" w:rsidP="00326D6C">
            <w:pPr>
              <w:pStyle w:val="ListParagraph"/>
              <w:numPr>
                <w:ilvl w:val="0"/>
                <w:numId w:val="30"/>
              </w:num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07C2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การประเมินว่าข้อตกลงประกอบด้วยสัญญาเช่าหรือไม่</w:t>
            </w:r>
          </w:p>
          <w:p w14:paraId="253D5092" w14:textId="6AAA44C6" w:rsidR="00B07C2C" w:rsidRPr="00B07C2C" w:rsidRDefault="00B07C2C" w:rsidP="00326D6C">
            <w:pPr>
              <w:pStyle w:val="ListParagraph"/>
              <w:numPr>
                <w:ilvl w:val="0"/>
                <w:numId w:val="30"/>
              </w:num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B07C2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กลุ่มบริษัทพิจารณาถึงความแน่นอนอย่างสมเหตุสมผลที่จะใช้สิทธิต่ออายุสัญญาเช่าหรือไม่</w:t>
            </w:r>
          </w:p>
          <w:p w14:paraId="0D524361" w14:textId="030DBC5E" w:rsidR="00B07C2C" w:rsidRPr="007929E5" w:rsidRDefault="00B07C2C" w:rsidP="00326D6C">
            <w:pPr>
              <w:pStyle w:val="ListParagraph"/>
              <w:numPr>
                <w:ilvl w:val="0"/>
                <w:numId w:val="30"/>
              </w:num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B07C2C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กลุ่มบริษัทจะใช้สิทธิยกเลิกสัญญาเช่าหรือไม่</w:t>
            </w:r>
          </w:p>
        </w:tc>
      </w:tr>
      <w:tr w:rsidR="001933BB" w:rsidRPr="007929E5" w14:paraId="38A88672" w14:textId="77777777" w:rsidTr="001933BB">
        <w:tc>
          <w:tcPr>
            <w:tcW w:w="2430" w:type="dxa"/>
            <w:hideMark/>
          </w:tcPr>
          <w:p w14:paraId="46D65D4F" w14:textId="7125973C" w:rsidR="001933BB" w:rsidRPr="007929E5" w:rsidRDefault="00883A3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43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8262B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lastRenderedPageBreak/>
              <w:t>4(</w:t>
            </w:r>
            <w:r w:rsidR="008262B9" w:rsidRPr="008262B9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ท</w:t>
            </w:r>
            <w:r w:rsidRPr="008262B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)</w:t>
            </w:r>
            <w:r w:rsidR="00BC50D6" w:rsidRPr="008262B9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</w:t>
            </w:r>
            <w:r w:rsidR="00BC50D6" w:rsidRPr="008262B9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แ</w:t>
            </w:r>
            <w:r w:rsidR="00BC50D6" w:rsidRPr="007929E5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ละ </w:t>
            </w:r>
            <w:r w:rsidR="00BC50D6" w:rsidRPr="007929E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</w:t>
            </w:r>
            <w:r w:rsidR="006B1A07" w:rsidRPr="007929E5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0</w:t>
            </w:r>
          </w:p>
        </w:tc>
        <w:tc>
          <w:tcPr>
            <w:tcW w:w="6750" w:type="dxa"/>
            <w:hideMark/>
          </w:tcPr>
          <w:p w14:paraId="28C66CE1" w14:textId="285958ED" w:rsidR="001933BB" w:rsidRPr="007929E5" w:rsidRDefault="001933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hanging="16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การพิจารณาเกี่ยวกับการรับรู้รายได้</w:t>
            </w:r>
          </w:p>
          <w:p w14:paraId="2C5ECE6E" w14:textId="77777777" w:rsidR="001933BB" w:rsidRPr="007929E5" w:rsidRDefault="001933BB" w:rsidP="00326D6C">
            <w:pPr>
              <w:pStyle w:val="ListParagraph"/>
              <w:numPr>
                <w:ilvl w:val="0"/>
                <w:numId w:val="30"/>
              </w:numPr>
              <w:tabs>
                <w:tab w:val="left" w:pos="72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การขายสินค้าและบริการหลายประเภทเข้าด้วยกันจะสามารถบันทึก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lang w:eastAsia="en-GB"/>
              </w:rPr>
              <w:t xml:space="preserve">                                       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รายการแยกจากกันได้หรือไม่</w:t>
            </w:r>
          </w:p>
          <w:p w14:paraId="1203C1C8" w14:textId="77777777" w:rsidR="00845D06" w:rsidRPr="007929E5" w:rsidRDefault="00845D06" w:rsidP="00326D6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sz w:val="30"/>
                <w:szCs w:val="30"/>
                <w:cs/>
              </w:rPr>
              <w:t>การขายสินค้า</w:t>
            </w:r>
            <w:r w:rsidR="00AD1119"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หรือให้บริการ </w:t>
            </w:r>
            <w:r w:rsidRPr="007929E5">
              <w:rPr>
                <w:rFonts w:asciiTheme="majorBidi" w:hAnsiTheme="majorBidi" w:cstheme="majorBidi"/>
                <w:sz w:val="30"/>
                <w:szCs w:val="30"/>
                <w:cs/>
              </w:rPr>
              <w:t>ควรจะรับรู้รายได้ตลอดช่วงเวลาหนึ่ง หรือ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ควรจะ</w:t>
            </w:r>
            <w:r w:rsidRPr="007929E5">
              <w:rPr>
                <w:rFonts w:asciiTheme="majorBidi" w:hAnsiTheme="majorBidi" w:cstheme="majorBidi"/>
                <w:sz w:val="30"/>
                <w:szCs w:val="30"/>
                <w:cs/>
              </w:rPr>
              <w:t>รับรู้ ณ เวลาใดเวลาหนึ่ง</w:t>
            </w:r>
            <w:r w:rsidRPr="007929E5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4B55E114" w14:textId="449669FA" w:rsidR="00A843D5" w:rsidRPr="007929E5" w:rsidRDefault="00A843D5" w:rsidP="00326D6C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347" w:hanging="347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sz w:val="30"/>
                <w:szCs w:val="30"/>
                <w:cs/>
              </w:rPr>
              <w:t>ค่านายหน้า โดยพิจารณาว่ารายการค้าที่กลุ่มบริษัททำรายการนั้นมีลักษณะการเป็นตัวแทนมากกว่าการเป็นตัวการหรือไม่</w:t>
            </w:r>
          </w:p>
        </w:tc>
      </w:tr>
    </w:tbl>
    <w:p w14:paraId="14370BCB" w14:textId="77777777" w:rsidR="001933BB" w:rsidRPr="007D2DE7" w:rsidRDefault="001933BB" w:rsidP="001933BB">
      <w:pPr>
        <w:tabs>
          <w:tab w:val="clear" w:pos="227"/>
          <w:tab w:val="clear" w:pos="454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30"/>
          <w:szCs w:val="30"/>
        </w:rPr>
      </w:pPr>
    </w:p>
    <w:p w14:paraId="1ECC1B27" w14:textId="0E5B1D56" w:rsidR="001933BB" w:rsidRPr="007929E5" w:rsidRDefault="001933BB" w:rsidP="00326D6C">
      <w:pPr>
        <w:pStyle w:val="ListParagraph"/>
        <w:numPr>
          <w:ilvl w:val="0"/>
          <w:numId w:val="29"/>
        </w:numPr>
        <w:tabs>
          <w:tab w:val="left" w:pos="1089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0" w:line="240" w:lineRule="auto"/>
        <w:ind w:left="1080" w:hanging="540"/>
        <w:jc w:val="thaiDistribute"/>
        <w:rPr>
          <w:rFonts w:asciiTheme="majorBidi" w:eastAsia="Times New Roman" w:hAnsiTheme="majorBidi" w:cstheme="majorBidi"/>
          <w:sz w:val="30"/>
          <w:szCs w:val="30"/>
          <w:lang w:val="en-US"/>
        </w:rPr>
      </w:pPr>
      <w:r w:rsidRPr="007929E5">
        <w:rPr>
          <w:rFonts w:asciiTheme="majorBidi" w:eastAsia="Times New Roman" w:hAnsiTheme="majorBidi" w:cstheme="majorBidi" w:hint="cs"/>
          <w:sz w:val="30"/>
          <w:szCs w:val="30"/>
          <w:cs/>
          <w:lang w:val="en-US"/>
        </w:rPr>
        <w:t>ข้อสมมติและความไม่แน่นอนของการประมาณการ</w:t>
      </w:r>
    </w:p>
    <w:p w14:paraId="17C3B0B4" w14:textId="77777777" w:rsidR="007F02F7" w:rsidRPr="007929E5" w:rsidRDefault="007F02F7" w:rsidP="007F02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1ECAEF80" w14:textId="13DFB0AD" w:rsidR="00E24216" w:rsidRPr="007929E5" w:rsidRDefault="001933BB" w:rsidP="00457F16">
      <w:pPr>
        <w:tabs>
          <w:tab w:val="clear" w:pos="227"/>
          <w:tab w:val="clear" w:pos="454"/>
          <w:tab w:val="clear" w:pos="680"/>
          <w:tab w:val="left" w:pos="720"/>
        </w:tabs>
        <w:ind w:left="108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ajorBidi" w:hAnsiTheme="majorBidi" w:cstheme="majorBidi"/>
          <w:sz w:val="30"/>
          <w:szCs w:val="30"/>
          <w:cs/>
        </w:rPr>
        <w:t xml:space="preserve">ข้อมูลเกี่ยวกับข้อสมมติและความไม่แน่นอนของการประมาณการ ณ วันที่ </w:t>
      </w:r>
      <w:r w:rsidR="00425AF1">
        <w:rPr>
          <w:rFonts w:asciiTheme="majorBidi" w:hAnsiTheme="majorBidi" w:cstheme="majorBidi"/>
          <w:sz w:val="30"/>
          <w:szCs w:val="30"/>
        </w:rPr>
        <w:t>31</w:t>
      </w:r>
      <w:r w:rsidRPr="007929E5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425AF1">
        <w:rPr>
          <w:rFonts w:asciiTheme="majorBidi" w:hAnsiTheme="majorBidi" w:cstheme="majorBidi"/>
          <w:sz w:val="30"/>
          <w:szCs w:val="30"/>
        </w:rPr>
        <w:t>2563</w:t>
      </w:r>
      <w:r w:rsidRPr="007929E5">
        <w:rPr>
          <w:rFonts w:asciiTheme="majorBidi" w:hAnsiTheme="majorBidi" w:cstheme="majorBidi"/>
          <w:sz w:val="30"/>
          <w:szCs w:val="30"/>
          <w:cs/>
        </w:rPr>
        <w:t xml:space="preserve"> ซึ่งมีความเสี่ยงอย่างมีนัยสำคัญที่จะส่งผลให้ต้องมีการปรับปรุงที่มีสาระสำคัญในมูลค่าตามบัญชีของสินทรัพย์และหนี้สินในปีบัญชีถัดไป ได้เปิดเผยในหมายเหตุ</w:t>
      </w:r>
      <w:r w:rsidR="00457F16" w:rsidRPr="007929E5">
        <w:rPr>
          <w:rFonts w:asciiTheme="majorBidi" w:hAnsiTheme="majorBidi" w:cstheme="majorBidi" w:hint="cs"/>
          <w:sz w:val="30"/>
          <w:szCs w:val="30"/>
          <w:cs/>
        </w:rPr>
        <w:t>ข้อ</w:t>
      </w:r>
      <w:r w:rsidRPr="007929E5">
        <w:rPr>
          <w:rFonts w:asciiTheme="majorBidi" w:hAnsiTheme="majorBidi" w:cstheme="majorBidi"/>
          <w:sz w:val="30"/>
          <w:szCs w:val="30"/>
          <w:cs/>
        </w:rPr>
        <w:t xml:space="preserve">ต่อไปนี้ </w:t>
      </w:r>
      <w:r w:rsidR="007F02F7" w:rsidRPr="007929E5">
        <w:rPr>
          <w:rFonts w:asciiTheme="majorBidi" w:hAnsiTheme="majorBidi" w:cstheme="majorBidi"/>
          <w:sz w:val="30"/>
          <w:szCs w:val="30"/>
        </w:rPr>
        <w:t xml:space="preserve"> </w:t>
      </w:r>
    </w:p>
    <w:p w14:paraId="04E10ADF" w14:textId="77777777" w:rsidR="00E24216" w:rsidRPr="007929E5" w:rsidRDefault="00E24216" w:rsidP="00420DAE">
      <w:pPr>
        <w:pStyle w:val="ListParagraph"/>
        <w:spacing w:after="0" w:line="240" w:lineRule="auto"/>
        <w:ind w:left="1080"/>
        <w:jc w:val="thaiDistribute"/>
        <w:rPr>
          <w:rFonts w:asciiTheme="minorHAnsi" w:hAnsiTheme="minorHAnsi" w:cstheme="minorHAnsi"/>
          <w:sz w:val="30"/>
          <w:szCs w:val="30"/>
        </w:rPr>
      </w:pPr>
    </w:p>
    <w:tbl>
      <w:tblPr>
        <w:tblW w:w="8910" w:type="dxa"/>
        <w:tblInd w:w="990" w:type="dxa"/>
        <w:tblLook w:val="04A0" w:firstRow="1" w:lastRow="0" w:firstColumn="1" w:lastColumn="0" w:noHBand="0" w:noVBand="1"/>
      </w:tblPr>
      <w:tblGrid>
        <w:gridCol w:w="1980"/>
        <w:gridCol w:w="6930"/>
      </w:tblGrid>
      <w:tr w:rsidR="00085077" w:rsidRPr="007929E5" w14:paraId="759DC627" w14:textId="77777777" w:rsidTr="0045193B">
        <w:tc>
          <w:tcPr>
            <w:tcW w:w="1980" w:type="dxa"/>
          </w:tcPr>
          <w:p w14:paraId="4A56D10A" w14:textId="218EE8AF" w:rsidR="00085077" w:rsidRPr="00085077" w:rsidRDefault="00085077" w:rsidP="00FA01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inorHAnsi" w:hAnsiTheme="minorHAnsi" w:cstheme="minorHAnsi"/>
                <w:sz w:val="30"/>
                <w:szCs w:val="30"/>
                <w:highlight w:val="yellow"/>
              </w:rPr>
            </w:pPr>
            <w:r w:rsidRPr="000A5976">
              <w:rPr>
                <w:rFonts w:asciiTheme="minorHAnsi" w:hAnsiTheme="minorHAnsi" w:cstheme="minorHAnsi"/>
                <w:sz w:val="30"/>
                <w:szCs w:val="30"/>
              </w:rPr>
              <w:t>4(</w:t>
            </w:r>
            <w:r w:rsidR="000A5976" w:rsidRPr="000A5976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ฏ</w:t>
            </w:r>
            <w:r w:rsidRPr="000A5976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6930" w:type="dxa"/>
          </w:tcPr>
          <w:p w14:paraId="7F9E43D9" w14:textId="67B15436" w:rsidR="00085077" w:rsidRPr="007929E5" w:rsidRDefault="00085077" w:rsidP="001933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085077">
              <w:rPr>
                <w:rFonts w:asciiTheme="majorBidi" w:hAnsiTheme="majorBidi"/>
                <w:sz w:val="30"/>
                <w:szCs w:val="30"/>
                <w:cs/>
                <w:lang w:val="en-GB" w:eastAsia="en-GB"/>
              </w:rPr>
              <w:t>การกำหนดอัตราดอกเบี้ยเงินกู้ยืมส่วนเพิ่มที่ใช้ในการวัดมูลค่าหนี้สินตามสัญญาเช่า</w:t>
            </w:r>
          </w:p>
        </w:tc>
      </w:tr>
      <w:tr w:rsidR="006C5A92" w:rsidRPr="007929E5" w14:paraId="1494D00C" w14:textId="77777777" w:rsidTr="0045193B">
        <w:tc>
          <w:tcPr>
            <w:tcW w:w="1980" w:type="dxa"/>
          </w:tcPr>
          <w:p w14:paraId="1CE12FD4" w14:textId="1FB68971" w:rsidR="006C5A92" w:rsidRPr="007929E5" w:rsidRDefault="005970D2" w:rsidP="00FA01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 xml:space="preserve">10 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และ </w:t>
            </w:r>
            <w:r w:rsidR="006C5A92"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  <w:r w:rsidR="00BC062C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6930" w:type="dxa"/>
          </w:tcPr>
          <w:p w14:paraId="05F49F6D" w14:textId="2EFE63ED" w:rsidR="006C5A92" w:rsidRPr="007929E5" w:rsidRDefault="006C5A92" w:rsidP="001933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3A024F"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GB" w:eastAsia="en-GB"/>
              </w:rPr>
              <w:t>การทดสอบการด้อยค่าของ</w:t>
            </w:r>
            <w:r w:rsidR="00FF5466" w:rsidRPr="003A024F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  <w:lang w:val="en-GB" w:eastAsia="en-GB"/>
              </w:rPr>
              <w:t>สินทรัพย์เพื่อการให้บริก</w:t>
            </w:r>
            <w:r w:rsidR="00FF5466" w:rsidRPr="004008A5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  <w:lang w:val="en-GB" w:eastAsia="en-GB"/>
              </w:rPr>
              <w:t>าร และ</w:t>
            </w:r>
            <w:r w:rsidR="004008A5" w:rsidRPr="004008A5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  <w:lang w:val="en-GB" w:eastAsia="en-GB"/>
              </w:rPr>
              <w:t>อุปกรณ์</w:t>
            </w:r>
            <w:r w:rsidRPr="007929E5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เกี่ยวกับการใช้</w:t>
            </w:r>
            <w:r w:rsidR="004008A5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 xml:space="preserve">       </w:t>
            </w:r>
            <w:r w:rsidRPr="007929E5"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  <w:t>ข้อสมมติที่สำคัญในการประมาณมูลค่าที่คาดว่าจะได้รับคืน</w:t>
            </w:r>
          </w:p>
        </w:tc>
      </w:tr>
      <w:tr w:rsidR="001933BB" w:rsidRPr="007929E5" w14:paraId="79DF64D6" w14:textId="77777777" w:rsidTr="0045193B">
        <w:tc>
          <w:tcPr>
            <w:tcW w:w="1980" w:type="dxa"/>
          </w:tcPr>
          <w:p w14:paraId="2AE9885C" w14:textId="3F6BF72E" w:rsidR="001933BB" w:rsidRPr="007929E5" w:rsidRDefault="001933BB" w:rsidP="0019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  <w:r w:rsidR="00FF4BD8" w:rsidRPr="007929E5">
              <w:rPr>
                <w:rFonts w:asciiTheme="minorHAnsi" w:hAnsiTheme="minorHAnsi" w:cstheme="minorHAnsi"/>
                <w:sz w:val="30"/>
                <w:szCs w:val="30"/>
              </w:rPr>
              <w:t>6</w:t>
            </w:r>
          </w:p>
        </w:tc>
        <w:tc>
          <w:tcPr>
            <w:tcW w:w="6930" w:type="dxa"/>
          </w:tcPr>
          <w:p w14:paraId="5C210591" w14:textId="649A67D8" w:rsidR="001933BB" w:rsidRPr="007929E5" w:rsidRDefault="001933BB" w:rsidP="001933B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44" w:hanging="14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/>
              </w:rPr>
              <w:t>การวัดมูลค่าภาระผูกพันของโครงการผลประโยชน์ที่กำหนดไว้เกี่ยวกับข้อสมมติหลักในการประมาณการตามหลักคณิตศาสตร์ประกันภัย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lang w:eastAsia="en-GB"/>
              </w:rPr>
              <w:t xml:space="preserve"> </w:t>
            </w:r>
          </w:p>
        </w:tc>
      </w:tr>
      <w:tr w:rsidR="00973220" w:rsidRPr="007929E5" w14:paraId="396F948D" w14:textId="77777777" w:rsidTr="0045193B">
        <w:tc>
          <w:tcPr>
            <w:tcW w:w="1980" w:type="dxa"/>
          </w:tcPr>
          <w:p w14:paraId="364F737C" w14:textId="0F0482FE" w:rsidR="00973220" w:rsidRPr="007929E5" w:rsidRDefault="00973220" w:rsidP="00973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7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และ </w:t>
            </w:r>
            <w:r w:rsidR="00605E59">
              <w:rPr>
                <w:rFonts w:asciiTheme="minorHAnsi" w:hAnsiTheme="minorHAnsi" w:cstheme="minorHAnsi"/>
                <w:sz w:val="30"/>
                <w:szCs w:val="30"/>
              </w:rPr>
              <w:t>26</w:t>
            </w:r>
          </w:p>
        </w:tc>
        <w:tc>
          <w:tcPr>
            <w:tcW w:w="6930" w:type="dxa"/>
          </w:tcPr>
          <w:p w14:paraId="210E3763" w14:textId="45EA38C0" w:rsidR="00973220" w:rsidRPr="007929E5" w:rsidRDefault="00605E59" w:rsidP="00605E5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44" w:hanging="144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  <w:lang w:eastAsia="en-GB"/>
              </w:rPr>
            </w:pPr>
            <w:r w:rsidRPr="00605E59">
              <w:rPr>
                <w:rFonts w:asciiTheme="majorBidi" w:hAnsiTheme="majorBidi"/>
                <w:sz w:val="30"/>
                <w:szCs w:val="30"/>
                <w:cs/>
                <w:lang w:val="en-GB" w:eastAsia="en-GB"/>
              </w:rPr>
              <w:t>การวัดมูลค่าค่าเผื่อผลขาดทุนจากการด้อยค่าของลูกหนี้การค้า</w:t>
            </w:r>
            <w:r>
              <w:rPr>
                <w:rFonts w:asciiTheme="majorBidi" w:hAnsiTheme="majorBidi" w:hint="cs"/>
                <w:sz w:val="30"/>
                <w:szCs w:val="30"/>
                <w:cs/>
                <w:lang w:val="en-GB" w:eastAsia="en-GB"/>
              </w:rPr>
              <w:t>และลูกหนี้ผ่อนชำระ</w:t>
            </w:r>
            <w:r w:rsidRPr="00605E59">
              <w:rPr>
                <w:rFonts w:asciiTheme="majorBidi" w:hAnsiTheme="majorBidi"/>
                <w:sz w:val="30"/>
                <w:szCs w:val="30"/>
                <w:cs/>
                <w:lang w:val="en-GB" w:eastAsia="en-GB"/>
              </w:rPr>
              <w:t>เกี่ยวกับข้อสมมติที่สำคัญที่ใช้ในการกำหนดอัตราสูญเสียถัวเฉลี่ยถ่วงน้ำหนัก (</w:t>
            </w:r>
            <w:r w:rsidRPr="00605E59"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  <w:t>Weighted-average loss rate)</w:t>
            </w:r>
          </w:p>
        </w:tc>
      </w:tr>
      <w:tr w:rsidR="001933BB" w:rsidRPr="007929E5" w14:paraId="6F90881D" w14:textId="77777777" w:rsidTr="0045193B">
        <w:tc>
          <w:tcPr>
            <w:tcW w:w="1980" w:type="dxa"/>
          </w:tcPr>
          <w:p w14:paraId="766F819D" w14:textId="5699D8CF" w:rsidR="001933BB" w:rsidRPr="007929E5" w:rsidRDefault="001933BB" w:rsidP="001933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 w:rsidR="006B1A07" w:rsidRPr="007929E5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6930" w:type="dxa"/>
          </w:tcPr>
          <w:p w14:paraId="2ECC52C8" w14:textId="77671BE4" w:rsidR="001933BB" w:rsidRPr="003A024F" w:rsidRDefault="001933BB" w:rsidP="003A024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44" w:hanging="144"/>
              <w:jc w:val="thaiDistribute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GB" w:eastAsia="en-GB"/>
              </w:rPr>
            </w:pPr>
            <w:r w:rsidRPr="003A024F"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val="en-GB" w:eastAsia="en-GB"/>
              </w:rPr>
              <w:t>การรับรู้สินทรัพย์ภาษีเงินได้ การคาดการณ์กำไรทางภาษีในอนาคตที่จะนำผลแตกต่างชั่วคราวที่ใช้หักภาษีและขาดทุนทางภาษีไปใช้ประโยชน์</w:t>
            </w:r>
            <w:r w:rsidRPr="003A024F">
              <w:rPr>
                <w:rFonts w:asciiTheme="majorBidi" w:hAnsiTheme="majorBidi" w:cstheme="majorBidi"/>
                <w:spacing w:val="-6"/>
                <w:sz w:val="30"/>
                <w:szCs w:val="30"/>
                <w:lang w:val="en-GB" w:eastAsia="en-GB"/>
              </w:rPr>
              <w:t xml:space="preserve"> </w:t>
            </w:r>
          </w:p>
        </w:tc>
      </w:tr>
    </w:tbl>
    <w:p w14:paraId="43AEC9BF" w14:textId="3BC96DC5" w:rsidR="000E09BC" w:rsidRDefault="000E09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3984F7CF" w14:textId="066B3AC8" w:rsidR="007D2DE7" w:rsidRPr="00BF40F1" w:rsidRDefault="00BF40F1" w:rsidP="00BF40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/>
          <w:sz w:val="30"/>
          <w:szCs w:val="30"/>
        </w:rPr>
      </w:pPr>
      <w:r w:rsidRPr="00BF40F1">
        <w:rPr>
          <w:rFonts w:asciiTheme="minorHAnsi" w:hAnsiTheme="minorHAnsi"/>
          <w:sz w:val="30"/>
          <w:szCs w:val="30"/>
          <w:cs/>
        </w:rPr>
        <w:t>ณ วันที่</w:t>
      </w:r>
      <w:r>
        <w:rPr>
          <w:rFonts w:asciiTheme="minorHAnsi" w:hAnsiTheme="minorHAnsi" w:hint="cs"/>
          <w:sz w:val="30"/>
          <w:szCs w:val="30"/>
          <w:cs/>
        </w:rPr>
        <w:t xml:space="preserve"> </w:t>
      </w:r>
      <w:r>
        <w:rPr>
          <w:rFonts w:asciiTheme="minorHAnsi" w:hAnsiTheme="minorHAnsi"/>
          <w:sz w:val="30"/>
          <w:szCs w:val="30"/>
        </w:rPr>
        <w:t xml:space="preserve">31 </w:t>
      </w:r>
      <w:r w:rsidRPr="00BF40F1">
        <w:rPr>
          <w:rFonts w:asciiTheme="minorHAnsi" w:hAnsiTheme="minorHAnsi"/>
          <w:sz w:val="30"/>
          <w:szCs w:val="30"/>
          <w:cs/>
        </w:rPr>
        <w:t>ธันวาคม</w:t>
      </w:r>
      <w:r>
        <w:rPr>
          <w:rFonts w:asciiTheme="minorHAnsi" w:hAnsiTheme="minorHAnsi"/>
          <w:sz w:val="30"/>
          <w:szCs w:val="30"/>
        </w:rPr>
        <w:t xml:space="preserve"> 2563 </w:t>
      </w:r>
      <w:r w:rsidRPr="00BF40F1">
        <w:rPr>
          <w:rFonts w:asciiTheme="minorHAnsi" w:hAnsiTheme="minorHAnsi"/>
          <w:sz w:val="30"/>
          <w:szCs w:val="30"/>
          <w:cs/>
        </w:rPr>
        <w:t xml:space="preserve">สถานการณ์ของการแพร่ระบาดของโรคติดเชื้อไวรัสโคโรนา </w:t>
      </w:r>
      <w:r>
        <w:rPr>
          <w:rFonts w:asciiTheme="minorHAnsi" w:hAnsiTheme="minorHAnsi"/>
          <w:sz w:val="30"/>
          <w:szCs w:val="30"/>
        </w:rPr>
        <w:t>2019</w:t>
      </w:r>
      <w:r w:rsidRPr="00BF40F1">
        <w:rPr>
          <w:rFonts w:asciiTheme="minorHAnsi" w:hAnsiTheme="minorHAnsi"/>
          <w:sz w:val="30"/>
          <w:szCs w:val="30"/>
          <w:cs/>
        </w:rPr>
        <w:t xml:space="preserve"> (</w:t>
      </w:r>
      <w:r w:rsidRPr="00BF40F1">
        <w:rPr>
          <w:rFonts w:asciiTheme="minorHAnsi" w:hAnsiTheme="minorHAnsi"/>
          <w:sz w:val="30"/>
          <w:szCs w:val="30"/>
        </w:rPr>
        <w:t>C</w:t>
      </w:r>
      <w:r>
        <w:rPr>
          <w:rFonts w:asciiTheme="minorHAnsi" w:hAnsiTheme="minorHAnsi"/>
          <w:sz w:val="30"/>
          <w:szCs w:val="30"/>
        </w:rPr>
        <w:t>OVID</w:t>
      </w:r>
      <w:r w:rsidRPr="00BF40F1">
        <w:rPr>
          <w:rFonts w:asciiTheme="minorHAnsi" w:hAnsiTheme="minorHAnsi"/>
          <w:sz w:val="30"/>
          <w:szCs w:val="30"/>
        </w:rPr>
        <w:t>-</w:t>
      </w:r>
      <w:r>
        <w:rPr>
          <w:rFonts w:asciiTheme="minorHAnsi" w:hAnsiTheme="minorHAnsi"/>
          <w:sz w:val="30"/>
          <w:szCs w:val="30"/>
        </w:rPr>
        <w:t>19</w:t>
      </w:r>
      <w:r w:rsidRPr="00BF40F1">
        <w:rPr>
          <w:rFonts w:asciiTheme="minorHAnsi" w:hAnsiTheme="minorHAnsi"/>
          <w:sz w:val="30"/>
          <w:szCs w:val="30"/>
          <w:cs/>
        </w:rPr>
        <w:t xml:space="preserve">) </w:t>
      </w:r>
      <w:r>
        <w:rPr>
          <w:rFonts w:asciiTheme="minorHAnsi" w:hAnsiTheme="minorHAnsi"/>
          <w:sz w:val="30"/>
          <w:szCs w:val="30"/>
        </w:rPr>
        <w:t xml:space="preserve">              </w:t>
      </w:r>
      <w:r w:rsidRPr="00BF40F1">
        <w:rPr>
          <w:rFonts w:asciiTheme="minorHAnsi" w:hAnsiTheme="minorHAnsi"/>
          <w:sz w:val="30"/>
          <w:szCs w:val="30"/>
          <w:cs/>
        </w:rPr>
        <w:t xml:space="preserve">ยังไม่สิ้นสุด ทำให้เกิดความไม่แน่นอนในการประมาณการผลกระทบที่คาดว่าจะเกิดขึ้น กลุ่มบริษัทจึงเลือกปฏิบัติตามแนวปฏิบัติทางการบัญชี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>
        <w:rPr>
          <w:rFonts w:asciiTheme="minorHAnsi" w:hAnsiTheme="minorHAnsi"/>
          <w:sz w:val="30"/>
          <w:szCs w:val="30"/>
        </w:rPr>
        <w:t>2019</w:t>
      </w:r>
      <w:r w:rsidRPr="00BF40F1">
        <w:rPr>
          <w:rFonts w:asciiTheme="minorHAnsi" w:hAnsiTheme="minorHAnsi"/>
          <w:sz w:val="30"/>
          <w:szCs w:val="30"/>
          <w:cs/>
        </w:rPr>
        <w:t xml:space="preserve"> (</w:t>
      </w:r>
      <w:r w:rsidRPr="00BF40F1">
        <w:rPr>
          <w:rFonts w:asciiTheme="minorHAnsi" w:hAnsiTheme="minorHAnsi"/>
          <w:sz w:val="30"/>
          <w:szCs w:val="30"/>
        </w:rPr>
        <w:t>COVID-</w:t>
      </w:r>
      <w:r>
        <w:rPr>
          <w:rFonts w:asciiTheme="minorHAnsi" w:hAnsiTheme="minorHAnsi"/>
          <w:sz w:val="30"/>
          <w:szCs w:val="30"/>
        </w:rPr>
        <w:t>19</w:t>
      </w:r>
      <w:r w:rsidRPr="00BF40F1">
        <w:rPr>
          <w:rFonts w:asciiTheme="minorHAnsi" w:hAnsiTheme="minorHAnsi"/>
          <w:sz w:val="30"/>
          <w:szCs w:val="30"/>
          <w:cs/>
        </w:rPr>
        <w:t>) ในเรื่องดังต่อไปนี้</w:t>
      </w:r>
    </w:p>
    <w:p w14:paraId="68A5996F" w14:textId="30597187" w:rsidR="00B113A0" w:rsidRDefault="00B113A0" w:rsidP="005251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265252D" w14:textId="77777777" w:rsidR="00525130" w:rsidRDefault="00525130" w:rsidP="005251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59F21F8" w14:textId="77777777" w:rsidR="00525130" w:rsidRDefault="00525130" w:rsidP="00525130">
      <w:pPr>
        <w:pStyle w:val="AccountingPolicy"/>
        <w:tabs>
          <w:tab w:val="left" w:pos="-6210"/>
        </w:tabs>
        <w:ind w:left="540" w:firstLine="0"/>
        <w:jc w:val="thaiDistribute"/>
        <w:rPr>
          <w:rFonts w:ascii="Angsana New" w:hAnsi="Angsana New" w:cs="Angsana New"/>
          <w:lang w:bidi="th-TH"/>
        </w:rPr>
      </w:pPr>
    </w:p>
    <w:p w14:paraId="74E72B57" w14:textId="77777777" w:rsidR="00525130" w:rsidRPr="00525130" w:rsidRDefault="00525130" w:rsidP="00525130">
      <w:pPr>
        <w:pStyle w:val="ListParagraph"/>
        <w:numPr>
          <w:ilvl w:val="0"/>
          <w:numId w:val="35"/>
        </w:numPr>
        <w:tabs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0" w:line="240" w:lineRule="auto"/>
        <w:ind w:left="900"/>
        <w:jc w:val="thaiDistribute"/>
        <w:rPr>
          <w:rFonts w:asciiTheme="majorHAnsi" w:hAnsiTheme="majorHAnsi" w:cstheme="majorHAnsi"/>
          <w:i/>
          <w:iCs/>
          <w:color w:val="000000"/>
          <w:sz w:val="30"/>
          <w:szCs w:val="30"/>
        </w:rPr>
      </w:pPr>
      <w:r w:rsidRPr="00525130">
        <w:rPr>
          <w:rFonts w:asciiTheme="majorHAnsi" w:hAnsiTheme="majorHAnsi" w:cstheme="majorHAnsi"/>
          <w:i/>
          <w:iCs/>
          <w:color w:val="000000"/>
          <w:sz w:val="30"/>
          <w:szCs w:val="30"/>
          <w:cs/>
        </w:rPr>
        <w:lastRenderedPageBreak/>
        <w:t>การด้อยค่าของสินทรัพย์</w:t>
      </w:r>
    </w:p>
    <w:p w14:paraId="6376995F" w14:textId="77777777" w:rsidR="00525130" w:rsidRPr="00D44DD3" w:rsidRDefault="00525130" w:rsidP="00525130">
      <w:pPr>
        <w:pStyle w:val="ListParagraph"/>
        <w:tabs>
          <w:tab w:val="left" w:pos="720"/>
        </w:tabs>
        <w:spacing w:line="240" w:lineRule="auto"/>
        <w:ind w:left="900"/>
        <w:jc w:val="thaiDistribute"/>
        <w:rPr>
          <w:rFonts w:asciiTheme="majorHAnsi" w:hAnsiTheme="majorHAnsi" w:cstheme="majorHAnsi"/>
          <w:color w:val="000000"/>
          <w:sz w:val="24"/>
          <w:szCs w:val="24"/>
        </w:rPr>
      </w:pPr>
    </w:p>
    <w:p w14:paraId="57E6B996" w14:textId="64AA01FA" w:rsidR="00525130" w:rsidRPr="00525130" w:rsidRDefault="00525130" w:rsidP="00525130">
      <w:pPr>
        <w:pStyle w:val="ListParagraph"/>
        <w:tabs>
          <w:tab w:val="left" w:pos="720"/>
        </w:tabs>
        <w:spacing w:after="0" w:line="240" w:lineRule="auto"/>
        <w:ind w:left="907"/>
        <w:jc w:val="thaiDistribute"/>
        <w:rPr>
          <w:rFonts w:asciiTheme="majorHAnsi" w:hAnsiTheme="majorHAnsi" w:cstheme="majorHAnsi"/>
          <w:sz w:val="30"/>
          <w:szCs w:val="30"/>
        </w:rPr>
      </w:pPr>
      <w:r w:rsidRPr="00350226">
        <w:rPr>
          <w:rFonts w:asciiTheme="majorHAnsi" w:hAnsiTheme="majorHAnsi" w:cstheme="majorHAnsi"/>
          <w:color w:val="000000"/>
          <w:sz w:val="30"/>
          <w:szCs w:val="30"/>
          <w:cs/>
        </w:rPr>
        <w:t>กลุ่มบริษัทพิจารณาการด้อยค่าของลูกหนี้การค้า</w:t>
      </w:r>
      <w:r w:rsidR="00350226">
        <w:rPr>
          <w:rFonts w:asciiTheme="majorHAnsi" w:hAnsiTheme="majorHAnsi" w:cstheme="majorHAnsi" w:hint="cs"/>
          <w:color w:val="000000"/>
          <w:sz w:val="30"/>
          <w:szCs w:val="30"/>
          <w:cs/>
        </w:rPr>
        <w:t>และลูกหนี้ผ่อนชำระ</w:t>
      </w:r>
      <w:r w:rsidRPr="00350226">
        <w:rPr>
          <w:rFonts w:asciiTheme="majorHAnsi" w:hAnsiTheme="majorHAnsi" w:cstheme="majorHAnsi"/>
          <w:color w:val="000000"/>
          <w:sz w:val="30"/>
          <w:szCs w:val="30"/>
          <w:cs/>
        </w:rPr>
        <w:t>ตามตารางการตั้งสำรองโดยใช้ข้อมูล</w:t>
      </w:r>
      <w:r w:rsidR="00350226">
        <w:rPr>
          <w:rFonts w:asciiTheme="majorHAnsi" w:hAnsiTheme="majorHAnsi" w:cstheme="majorHAnsi" w:hint="cs"/>
          <w:color w:val="000000"/>
          <w:sz w:val="30"/>
          <w:szCs w:val="30"/>
          <w:cs/>
        </w:rPr>
        <w:t xml:space="preserve">     </w:t>
      </w:r>
      <w:r w:rsidRPr="00350226">
        <w:rPr>
          <w:rFonts w:asciiTheme="majorHAnsi" w:hAnsiTheme="majorHAnsi" w:cstheme="majorHAnsi"/>
          <w:color w:val="000000"/>
          <w:spacing w:val="-6"/>
          <w:sz w:val="30"/>
          <w:szCs w:val="30"/>
          <w:cs/>
        </w:rPr>
        <w:t>ผลขาดทุนด้านเครดิตในอดีตมาพิจารณาอัตราการสูญเสีย (</w:t>
      </w:r>
      <w:r w:rsidRPr="00350226">
        <w:rPr>
          <w:rFonts w:asciiTheme="majorHAnsi" w:hAnsiTheme="majorHAnsi" w:cstheme="majorHAnsi"/>
          <w:color w:val="000000"/>
          <w:spacing w:val="-6"/>
          <w:sz w:val="30"/>
          <w:szCs w:val="30"/>
        </w:rPr>
        <w:t>loss rate)</w:t>
      </w:r>
      <w:r w:rsidRPr="00350226">
        <w:rPr>
          <w:rFonts w:asciiTheme="majorHAnsi" w:hAnsiTheme="majorHAnsi" w:cstheme="majorHAnsi"/>
          <w:color w:val="000000"/>
          <w:spacing w:val="-6"/>
          <w:sz w:val="30"/>
          <w:szCs w:val="30"/>
          <w:cs/>
        </w:rPr>
        <w:t xml:space="preserve"> และ</w:t>
      </w:r>
      <w:r w:rsidRPr="00350226">
        <w:rPr>
          <w:rFonts w:asciiTheme="majorHAnsi" w:hAnsiTheme="majorHAnsi" w:cstheme="majorHAnsi"/>
          <w:spacing w:val="-6"/>
          <w:sz w:val="30"/>
          <w:szCs w:val="30"/>
          <w:cs/>
        </w:rPr>
        <w:t>ไม่นำข้อมูลที่มีการคาดการณ์ในอนาคต</w:t>
      </w:r>
      <w:r w:rsidRPr="00350226">
        <w:rPr>
          <w:rFonts w:asciiTheme="majorHAnsi" w:hAnsiTheme="majorHAnsi" w:cstheme="majorHAnsi"/>
          <w:sz w:val="30"/>
          <w:szCs w:val="30"/>
          <w:cs/>
        </w:rPr>
        <w:t xml:space="preserve"> </w:t>
      </w:r>
      <w:r w:rsidRPr="00350226">
        <w:rPr>
          <w:rFonts w:asciiTheme="majorHAnsi" w:hAnsiTheme="majorHAnsi" w:cstheme="majorHAnsi"/>
          <w:sz w:val="30"/>
          <w:szCs w:val="30"/>
        </w:rPr>
        <w:t xml:space="preserve">(Forward-looking information) </w:t>
      </w:r>
      <w:r w:rsidRPr="00350226">
        <w:rPr>
          <w:rFonts w:asciiTheme="majorHAnsi" w:hAnsiTheme="majorHAnsi" w:cstheme="majorHAnsi"/>
          <w:sz w:val="30"/>
          <w:szCs w:val="30"/>
          <w:cs/>
        </w:rPr>
        <w:t>มาพิจารณา</w:t>
      </w:r>
    </w:p>
    <w:p w14:paraId="68BB0376" w14:textId="6980B762" w:rsidR="00B113A0" w:rsidRPr="00D44DD3" w:rsidRDefault="00B113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24"/>
          <w:szCs w:val="24"/>
        </w:rPr>
      </w:pPr>
    </w:p>
    <w:p w14:paraId="02DF71FE" w14:textId="6BAC2B42" w:rsidR="00525130" w:rsidRPr="00525130" w:rsidRDefault="00525130" w:rsidP="00525130">
      <w:pPr>
        <w:pStyle w:val="ListParagraph"/>
        <w:numPr>
          <w:ilvl w:val="0"/>
          <w:numId w:val="35"/>
        </w:numPr>
        <w:tabs>
          <w:tab w:val="left" w:pos="72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0" w:line="240" w:lineRule="auto"/>
        <w:ind w:left="900"/>
        <w:jc w:val="thaiDistribute"/>
        <w:rPr>
          <w:rFonts w:asciiTheme="majorHAnsi" w:hAnsiTheme="majorHAnsi" w:cstheme="majorHAnsi"/>
          <w:i/>
          <w:iCs/>
          <w:color w:val="000000"/>
          <w:sz w:val="30"/>
          <w:szCs w:val="30"/>
        </w:rPr>
      </w:pPr>
      <w:r w:rsidRPr="00525130">
        <w:rPr>
          <w:rFonts w:asciiTheme="majorHAnsi" w:hAnsiTheme="majorHAnsi" w:cstheme="majorHAnsi"/>
          <w:i/>
          <w:iCs/>
          <w:color w:val="000000"/>
          <w:sz w:val="30"/>
          <w:szCs w:val="30"/>
          <w:cs/>
        </w:rPr>
        <w:tab/>
        <w:t>การเปลี่ยนแปลงสัญญาเช่า</w:t>
      </w:r>
    </w:p>
    <w:p w14:paraId="5124CBCE" w14:textId="77777777" w:rsidR="00525130" w:rsidRPr="00D44DD3" w:rsidRDefault="00525130" w:rsidP="00525130">
      <w:pPr>
        <w:pStyle w:val="ListParagraph"/>
        <w:tabs>
          <w:tab w:val="left" w:pos="720"/>
        </w:tabs>
        <w:spacing w:after="0" w:line="240" w:lineRule="auto"/>
        <w:ind w:left="907"/>
        <w:jc w:val="thaiDistribute"/>
        <w:rPr>
          <w:rFonts w:asciiTheme="majorHAnsi" w:hAnsiTheme="majorHAnsi" w:cstheme="majorHAnsi"/>
          <w:color w:val="000000"/>
          <w:sz w:val="24"/>
          <w:szCs w:val="24"/>
        </w:rPr>
      </w:pPr>
    </w:p>
    <w:p w14:paraId="0A080B90" w14:textId="3317EC85" w:rsidR="00B113A0" w:rsidRPr="00AA1304" w:rsidRDefault="00525130" w:rsidP="00525130">
      <w:pPr>
        <w:pStyle w:val="ListParagraph"/>
        <w:tabs>
          <w:tab w:val="left" w:pos="720"/>
        </w:tabs>
        <w:spacing w:after="0" w:line="240" w:lineRule="auto"/>
        <w:ind w:left="907"/>
        <w:jc w:val="thaiDistribute"/>
        <w:rPr>
          <w:rFonts w:asciiTheme="majorHAnsi" w:hAnsiTheme="majorHAnsi" w:cstheme="majorHAnsi"/>
          <w:color w:val="000000"/>
          <w:spacing w:val="-6"/>
          <w:sz w:val="30"/>
          <w:szCs w:val="30"/>
        </w:rPr>
      </w:pPr>
      <w:r w:rsidRPr="006563E7">
        <w:rPr>
          <w:rFonts w:asciiTheme="majorHAnsi" w:hAnsiTheme="majorHAnsi" w:cstheme="majorHAnsi"/>
          <w:color w:val="000000"/>
          <w:spacing w:val="-6"/>
          <w:sz w:val="30"/>
          <w:szCs w:val="30"/>
          <w:cs/>
        </w:rPr>
        <w:t>ใน</w:t>
      </w:r>
      <w:r w:rsidR="0050371F" w:rsidRPr="006563E7">
        <w:rPr>
          <w:rFonts w:asciiTheme="majorHAnsi" w:hAnsiTheme="majorHAnsi" w:cstheme="majorHAnsi" w:hint="cs"/>
          <w:color w:val="000000"/>
          <w:spacing w:val="-6"/>
          <w:sz w:val="30"/>
          <w:szCs w:val="30"/>
          <w:cs/>
        </w:rPr>
        <w:t xml:space="preserve">ระหว่างปี </w:t>
      </w:r>
      <w:r w:rsidR="0050371F" w:rsidRPr="006563E7">
        <w:rPr>
          <w:rFonts w:asciiTheme="majorHAnsi" w:hAnsiTheme="majorHAnsi" w:cstheme="majorHAnsi"/>
          <w:color w:val="000000"/>
          <w:spacing w:val="-6"/>
          <w:sz w:val="30"/>
          <w:szCs w:val="30"/>
        </w:rPr>
        <w:t xml:space="preserve">2563 </w:t>
      </w:r>
      <w:r w:rsidR="0050371F" w:rsidRPr="006563E7">
        <w:rPr>
          <w:rFonts w:asciiTheme="majorHAnsi" w:hAnsiTheme="majorHAnsi" w:cstheme="majorHAnsi" w:hint="cs"/>
          <w:color w:val="000000"/>
          <w:spacing w:val="-6"/>
          <w:sz w:val="30"/>
          <w:szCs w:val="30"/>
          <w:cs/>
        </w:rPr>
        <w:t>กลุ่มบริษัท</w:t>
      </w:r>
      <w:r w:rsidRPr="006563E7">
        <w:rPr>
          <w:rFonts w:asciiTheme="majorHAnsi" w:hAnsiTheme="majorHAnsi" w:cstheme="majorHAnsi"/>
          <w:color w:val="000000"/>
          <w:spacing w:val="-6"/>
          <w:sz w:val="30"/>
          <w:szCs w:val="30"/>
          <w:cs/>
        </w:rPr>
        <w:t>ได้รับการลดค่าเช่าจ่ายตั้งแต่เดือน</w:t>
      </w:r>
      <w:r w:rsidR="006563E7" w:rsidRPr="006563E7">
        <w:rPr>
          <w:rFonts w:asciiTheme="majorHAnsi" w:hAnsiTheme="majorHAnsi" w:cstheme="majorHAnsi" w:hint="cs"/>
          <w:color w:val="000000"/>
          <w:spacing w:val="-6"/>
          <w:sz w:val="30"/>
          <w:szCs w:val="30"/>
          <w:cs/>
        </w:rPr>
        <w:t xml:space="preserve">เมษายน </w:t>
      </w:r>
      <w:r w:rsidRPr="006563E7">
        <w:rPr>
          <w:rFonts w:asciiTheme="majorHAnsi" w:hAnsiTheme="majorHAnsi" w:cstheme="majorHAnsi"/>
          <w:color w:val="000000"/>
          <w:spacing w:val="-6"/>
          <w:sz w:val="30"/>
          <w:szCs w:val="30"/>
        </w:rPr>
        <w:t>2563</w:t>
      </w:r>
      <w:r w:rsidR="006563E7" w:rsidRPr="006563E7">
        <w:rPr>
          <w:rFonts w:asciiTheme="majorHAnsi" w:hAnsiTheme="majorHAnsi" w:cstheme="majorHAnsi" w:hint="cs"/>
          <w:color w:val="000000"/>
          <w:spacing w:val="-6"/>
          <w:sz w:val="30"/>
          <w:szCs w:val="30"/>
          <w:cs/>
        </w:rPr>
        <w:t xml:space="preserve"> </w:t>
      </w:r>
      <w:r w:rsidRPr="006563E7">
        <w:rPr>
          <w:rFonts w:asciiTheme="majorHAnsi" w:hAnsiTheme="majorHAnsi" w:cstheme="majorHAnsi"/>
          <w:color w:val="000000"/>
          <w:spacing w:val="-6"/>
          <w:sz w:val="30"/>
          <w:szCs w:val="30"/>
          <w:cs/>
        </w:rPr>
        <w:t xml:space="preserve">เนื่องจากสถานการณ์ </w:t>
      </w:r>
      <w:r w:rsidRPr="006563E7">
        <w:rPr>
          <w:rFonts w:asciiTheme="majorHAnsi" w:hAnsiTheme="majorHAnsi" w:cstheme="majorHAnsi"/>
          <w:color w:val="000000"/>
          <w:spacing w:val="-6"/>
          <w:sz w:val="30"/>
          <w:szCs w:val="30"/>
        </w:rPr>
        <w:t xml:space="preserve">COVID-19 </w:t>
      </w:r>
      <w:r w:rsidRPr="006563E7">
        <w:rPr>
          <w:rFonts w:asciiTheme="majorHAnsi" w:hAnsiTheme="majorHAnsi" w:cstheme="majorHAnsi"/>
          <w:color w:val="000000"/>
          <w:sz w:val="30"/>
          <w:szCs w:val="30"/>
          <w:cs/>
        </w:rPr>
        <w:t>กลุ่มบริษัทได้ทยอยปรับลดหนี้สินตามสัญญาเช่าตามสัดส่วนที่ได้รับการลดค่าเช่า กลับรายการค่าเสื่อมราคาของสินทรัพย์สิทธิการใช้และดอกเบี้ยจากหนี้สินตามสัญญาเช่าที่เกี่ยวข้องตามสัดส่วนของค่าเช่าที่ลดลง และ</w:t>
      </w:r>
      <w:r w:rsidRPr="009F3C48">
        <w:rPr>
          <w:rFonts w:asciiTheme="majorHAnsi" w:hAnsiTheme="majorHAnsi" w:cstheme="majorHAnsi"/>
          <w:color w:val="000000"/>
          <w:spacing w:val="-8"/>
          <w:sz w:val="30"/>
          <w:szCs w:val="30"/>
          <w:cs/>
        </w:rPr>
        <w:t xml:space="preserve">บันทึกผลต่างในกำไรหรือขาดทุนสำหรับปีสิ้นสุดวันที่ </w:t>
      </w:r>
      <w:r w:rsidRPr="009F3C48">
        <w:rPr>
          <w:rFonts w:asciiTheme="majorHAnsi" w:hAnsiTheme="majorHAnsi" w:cstheme="majorHAnsi"/>
          <w:color w:val="000000"/>
          <w:spacing w:val="-8"/>
          <w:sz w:val="30"/>
          <w:szCs w:val="30"/>
        </w:rPr>
        <w:t xml:space="preserve">31 </w:t>
      </w:r>
      <w:r w:rsidRPr="009F3C48">
        <w:rPr>
          <w:rFonts w:asciiTheme="majorHAnsi" w:hAnsiTheme="majorHAnsi" w:cstheme="majorHAnsi"/>
          <w:color w:val="000000"/>
          <w:spacing w:val="-8"/>
          <w:sz w:val="30"/>
          <w:szCs w:val="30"/>
          <w:cs/>
        </w:rPr>
        <w:t xml:space="preserve">ธันวาคม </w:t>
      </w:r>
      <w:r w:rsidRPr="009F3C48">
        <w:rPr>
          <w:rFonts w:asciiTheme="majorHAnsi" w:hAnsiTheme="majorHAnsi" w:cstheme="majorHAnsi"/>
          <w:color w:val="000000"/>
          <w:spacing w:val="-8"/>
          <w:sz w:val="30"/>
          <w:szCs w:val="30"/>
        </w:rPr>
        <w:t xml:space="preserve">2563 </w:t>
      </w:r>
      <w:r w:rsidRPr="009F3C48">
        <w:rPr>
          <w:rFonts w:asciiTheme="majorHAnsi" w:hAnsiTheme="majorHAnsi" w:cstheme="majorHAnsi"/>
          <w:color w:val="000000"/>
          <w:spacing w:val="-8"/>
          <w:sz w:val="30"/>
          <w:szCs w:val="30"/>
          <w:cs/>
        </w:rPr>
        <w:t>เป็น</w:t>
      </w:r>
      <w:r w:rsidR="009F3C48" w:rsidRPr="009F3C48">
        <w:rPr>
          <w:rFonts w:asciiTheme="majorHAnsi" w:hAnsiTheme="majorHAnsi" w:cstheme="majorHAnsi" w:hint="cs"/>
          <w:color w:val="000000"/>
          <w:spacing w:val="-8"/>
          <w:sz w:val="30"/>
          <w:szCs w:val="30"/>
          <w:cs/>
        </w:rPr>
        <w:t xml:space="preserve">จำนวน </w:t>
      </w:r>
      <w:r w:rsidR="00B25142" w:rsidRPr="009F3C48">
        <w:rPr>
          <w:rFonts w:asciiTheme="majorHAnsi" w:hAnsiTheme="majorHAnsi" w:cstheme="majorHAnsi"/>
          <w:color w:val="000000"/>
          <w:spacing w:val="-8"/>
          <w:sz w:val="30"/>
          <w:szCs w:val="30"/>
        </w:rPr>
        <w:t>0.67</w:t>
      </w:r>
      <w:r w:rsidRPr="009F3C48">
        <w:rPr>
          <w:rFonts w:asciiTheme="majorHAnsi" w:hAnsiTheme="majorHAnsi" w:cstheme="majorHAnsi"/>
          <w:color w:val="000000"/>
          <w:spacing w:val="-8"/>
          <w:sz w:val="30"/>
          <w:szCs w:val="30"/>
        </w:rPr>
        <w:t xml:space="preserve"> </w:t>
      </w:r>
      <w:r w:rsidRPr="009F3C48">
        <w:rPr>
          <w:rFonts w:asciiTheme="majorHAnsi" w:hAnsiTheme="majorHAnsi" w:cstheme="majorHAnsi"/>
          <w:color w:val="000000"/>
          <w:spacing w:val="-8"/>
          <w:sz w:val="30"/>
          <w:szCs w:val="30"/>
          <w:cs/>
        </w:rPr>
        <w:t>ล้านบาทในงบการเงินรวม</w:t>
      </w:r>
      <w:r w:rsidRPr="00AA1304">
        <w:rPr>
          <w:rFonts w:asciiTheme="majorHAnsi" w:hAnsiTheme="majorHAnsi" w:cstheme="majorHAnsi"/>
          <w:color w:val="000000"/>
          <w:spacing w:val="-6"/>
          <w:sz w:val="30"/>
          <w:szCs w:val="30"/>
          <w:cs/>
        </w:rPr>
        <w:t xml:space="preserve"> </w:t>
      </w:r>
    </w:p>
    <w:p w14:paraId="16050F68" w14:textId="099834AF" w:rsidR="007D2DE7" w:rsidRPr="009A0EA9" w:rsidRDefault="007D2DE7" w:rsidP="009A0E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/>
          <w:sz w:val="24"/>
          <w:szCs w:val="24"/>
        </w:rPr>
      </w:pPr>
    </w:p>
    <w:p w14:paraId="2F29D27A" w14:textId="5B9EC224" w:rsidR="009A0EA9" w:rsidRPr="009A0EA9" w:rsidRDefault="009A0EA9" w:rsidP="009A0E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/>
          <w:sz w:val="30"/>
          <w:szCs w:val="30"/>
        </w:rPr>
      </w:pPr>
      <w:r w:rsidRPr="009A0EA9">
        <w:rPr>
          <w:rFonts w:asciiTheme="minorHAnsi" w:hAnsiTheme="minorHAnsi"/>
          <w:sz w:val="30"/>
          <w:szCs w:val="30"/>
          <w:cs/>
        </w:rPr>
        <w:t>แนวปฏิบัติดังกล่าวสิ้นสุดการมีผลบังคับใช้ ณ วันที่</w:t>
      </w:r>
      <w:r>
        <w:rPr>
          <w:rFonts w:asciiTheme="minorHAnsi" w:hAnsiTheme="minorHAnsi" w:hint="cs"/>
          <w:sz w:val="30"/>
          <w:szCs w:val="30"/>
          <w:cs/>
        </w:rPr>
        <w:t xml:space="preserve"> </w:t>
      </w:r>
      <w:r>
        <w:rPr>
          <w:rFonts w:asciiTheme="minorHAnsi" w:hAnsiTheme="minorHAnsi"/>
          <w:sz w:val="30"/>
          <w:szCs w:val="30"/>
        </w:rPr>
        <w:t xml:space="preserve">31 </w:t>
      </w:r>
      <w:r w:rsidRPr="009A0EA9">
        <w:rPr>
          <w:rFonts w:asciiTheme="minorHAnsi" w:hAnsiTheme="minorHAnsi"/>
          <w:sz w:val="30"/>
          <w:szCs w:val="30"/>
          <w:cs/>
        </w:rPr>
        <w:t>ธันวาคม</w:t>
      </w:r>
      <w:r>
        <w:rPr>
          <w:rFonts w:asciiTheme="minorHAnsi" w:hAnsiTheme="minorHAnsi"/>
          <w:sz w:val="30"/>
          <w:szCs w:val="30"/>
        </w:rPr>
        <w:t xml:space="preserve"> 2563</w:t>
      </w:r>
    </w:p>
    <w:p w14:paraId="39B90240" w14:textId="77777777" w:rsidR="009A0EA9" w:rsidRPr="009A0EA9" w:rsidRDefault="009A0EA9" w:rsidP="009A0E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/>
          <w:sz w:val="24"/>
          <w:szCs w:val="24"/>
        </w:rPr>
      </w:pPr>
    </w:p>
    <w:p w14:paraId="4DE58360" w14:textId="77777777" w:rsidR="008F7702" w:rsidRPr="00B644E7" w:rsidRDefault="008F7702" w:rsidP="00326D6C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cs/>
        </w:rPr>
      </w:pPr>
      <w:r w:rsidRPr="00B644E7">
        <w:rPr>
          <w:rFonts w:asciiTheme="minorHAnsi" w:hAnsiTheme="minorHAnsi" w:cstheme="minorHAnsi"/>
          <w:b/>
          <w:bCs/>
          <w:cs/>
          <w:lang w:val="en-US"/>
        </w:rPr>
        <w:t>การเปลี่ยนแปลงนโยบายการบัญชี</w:t>
      </w:r>
    </w:p>
    <w:p w14:paraId="78EDCA32" w14:textId="38752216" w:rsidR="008F7702" w:rsidRPr="00D44DD3" w:rsidRDefault="008F7702" w:rsidP="00B644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24"/>
          <w:szCs w:val="24"/>
        </w:rPr>
      </w:pPr>
    </w:p>
    <w:p w14:paraId="00A968D5" w14:textId="2B8ED589" w:rsidR="00D44DD3" w:rsidRPr="00D44DD3" w:rsidRDefault="00D44DD3" w:rsidP="00B644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44DD3">
        <w:rPr>
          <w:rFonts w:ascii="Angsana New" w:hAnsi="Angsana New"/>
          <w:b/>
          <w:bCs/>
          <w:i/>
          <w:iCs/>
          <w:sz w:val="30"/>
          <w:szCs w:val="30"/>
        </w:rPr>
        <w:t>TFRS</w:t>
      </w:r>
      <w:r w:rsidRPr="00D44DD3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</w:t>
      </w:r>
      <w:r w:rsidRPr="00D44DD3">
        <w:rPr>
          <w:rFonts w:ascii="Angsana New" w:hAnsi="Angsana New"/>
          <w:b/>
          <w:bCs/>
          <w:i/>
          <w:iCs/>
          <w:sz w:val="30"/>
          <w:szCs w:val="30"/>
        </w:rPr>
        <w:t xml:space="preserve">16 </w:t>
      </w:r>
      <w:r w:rsidRPr="00D44DD3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สัญญาเช่า</w:t>
      </w:r>
    </w:p>
    <w:p w14:paraId="48C42FAE" w14:textId="77777777" w:rsidR="00D44DD3" w:rsidRPr="00D44DD3" w:rsidRDefault="00D44DD3" w:rsidP="00B644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24"/>
          <w:szCs w:val="24"/>
        </w:rPr>
      </w:pPr>
    </w:p>
    <w:p w14:paraId="07DFCDDB" w14:textId="4F43139E" w:rsidR="00B644E7" w:rsidRPr="00B644E7" w:rsidRDefault="00B644E7" w:rsidP="00B644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B644E7">
        <w:rPr>
          <w:rFonts w:ascii="Angsana New" w:hAnsi="Angsana New"/>
          <w:sz w:val="30"/>
          <w:szCs w:val="30"/>
          <w:cs/>
        </w:rPr>
        <w:t>ตั้งแต่วันที่</w:t>
      </w:r>
      <w:r>
        <w:rPr>
          <w:rFonts w:ascii="Angsana New" w:hAnsi="Angsana New"/>
          <w:sz w:val="30"/>
          <w:szCs w:val="30"/>
        </w:rPr>
        <w:t xml:space="preserve"> 1 </w:t>
      </w:r>
      <w:r w:rsidRPr="00B644E7">
        <w:rPr>
          <w:rFonts w:ascii="Angsana New" w:hAnsi="Angsana New"/>
          <w:sz w:val="30"/>
          <w:szCs w:val="30"/>
          <w:cs/>
        </w:rPr>
        <w:t xml:space="preserve">มกราคม </w:t>
      </w:r>
      <w:r w:rsidRPr="00B644E7">
        <w:rPr>
          <w:rFonts w:ascii="Angsana New" w:hAnsi="Angsana New"/>
          <w:sz w:val="30"/>
          <w:szCs w:val="30"/>
        </w:rPr>
        <w:t xml:space="preserve">2563 </w:t>
      </w:r>
      <w:r w:rsidRPr="00B644E7">
        <w:rPr>
          <w:rFonts w:ascii="Angsana New" w:hAnsi="Angsana New"/>
          <w:sz w:val="30"/>
          <w:szCs w:val="30"/>
          <w:cs/>
        </w:rPr>
        <w:t xml:space="preserve">กลุ่มบริษัทถือปฏิบัติตาม </w:t>
      </w:r>
      <w:r w:rsidRPr="00B644E7">
        <w:rPr>
          <w:rFonts w:ascii="Angsana New" w:hAnsi="Angsana New"/>
          <w:sz w:val="30"/>
          <w:szCs w:val="30"/>
        </w:rPr>
        <w:t>TFRS 16</w:t>
      </w:r>
      <w:r w:rsidRPr="00B644E7">
        <w:rPr>
          <w:rFonts w:ascii="Angsana New" w:hAnsi="Angsana New"/>
          <w:sz w:val="30"/>
          <w:szCs w:val="30"/>
          <w:cs/>
        </w:rPr>
        <w:t xml:space="preserve"> เป็นครั้งแรกกับสัญญาที่เคยระบุว่าเป็นสัญญาเช่า</w:t>
      </w:r>
      <w:r>
        <w:rPr>
          <w:rFonts w:ascii="Angsana New" w:hAnsi="Angsana New"/>
          <w:sz w:val="30"/>
          <w:szCs w:val="30"/>
        </w:rPr>
        <w:t xml:space="preserve">  </w:t>
      </w:r>
      <w:r w:rsidRPr="00B644E7">
        <w:rPr>
          <w:rFonts w:ascii="Angsana New" w:hAnsi="Angsana New"/>
          <w:sz w:val="30"/>
          <w:szCs w:val="30"/>
          <w:cs/>
        </w:rPr>
        <w:t xml:space="preserve">ตามมาตรฐานการบัญชี ฉบับที่ </w:t>
      </w:r>
      <w:r w:rsidRPr="00B644E7">
        <w:rPr>
          <w:rFonts w:ascii="Angsana New" w:hAnsi="Angsana New"/>
          <w:sz w:val="30"/>
          <w:szCs w:val="30"/>
        </w:rPr>
        <w:t>17</w:t>
      </w:r>
      <w:r w:rsidRPr="00B644E7">
        <w:rPr>
          <w:rFonts w:ascii="Angsana New" w:hAnsi="Angsana New"/>
          <w:sz w:val="30"/>
          <w:szCs w:val="30"/>
          <w:cs/>
        </w:rPr>
        <w:t xml:space="preserve"> เรื่อง </w:t>
      </w:r>
      <w:r w:rsidRPr="00B644E7">
        <w:rPr>
          <w:rFonts w:ascii="Angsana New" w:hAnsi="Angsana New"/>
          <w:i/>
          <w:iCs/>
          <w:sz w:val="30"/>
          <w:szCs w:val="30"/>
          <w:cs/>
        </w:rPr>
        <w:t>สัญญาเช่า</w:t>
      </w:r>
      <w:r w:rsidRPr="00B644E7">
        <w:rPr>
          <w:rFonts w:ascii="Angsana New" w:hAnsi="Angsana New"/>
          <w:sz w:val="30"/>
          <w:szCs w:val="30"/>
          <w:cs/>
        </w:rPr>
        <w:t xml:space="preserve"> (</w:t>
      </w:r>
      <w:r w:rsidRPr="00B644E7">
        <w:rPr>
          <w:rFonts w:ascii="Angsana New" w:hAnsi="Angsana New"/>
          <w:sz w:val="30"/>
          <w:szCs w:val="30"/>
        </w:rPr>
        <w:t xml:space="preserve">TAS 17) </w:t>
      </w:r>
      <w:r w:rsidRPr="00B644E7">
        <w:rPr>
          <w:rFonts w:ascii="Angsana New" w:hAnsi="Angsana New"/>
          <w:sz w:val="30"/>
          <w:szCs w:val="30"/>
          <w:cs/>
        </w:rPr>
        <w:t xml:space="preserve">และการตีความมาตรฐานการรายงานทางการเงิน </w:t>
      </w:r>
      <w:r>
        <w:rPr>
          <w:rFonts w:ascii="Angsana New" w:hAnsi="Angsana New"/>
          <w:sz w:val="30"/>
          <w:szCs w:val="30"/>
        </w:rPr>
        <w:t xml:space="preserve">     </w:t>
      </w:r>
      <w:r w:rsidRPr="00B644E7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B644E7">
        <w:rPr>
          <w:rFonts w:ascii="Angsana New" w:hAnsi="Angsana New"/>
          <w:sz w:val="30"/>
          <w:szCs w:val="30"/>
        </w:rPr>
        <w:t>4</w:t>
      </w:r>
      <w:r w:rsidRPr="00B644E7">
        <w:rPr>
          <w:rFonts w:ascii="Angsana New" w:hAnsi="Angsana New"/>
          <w:sz w:val="30"/>
          <w:szCs w:val="30"/>
          <w:cs/>
        </w:rPr>
        <w:t xml:space="preserve"> เรื่อง </w:t>
      </w:r>
      <w:r w:rsidRPr="00B644E7">
        <w:rPr>
          <w:rFonts w:ascii="Angsana New" w:hAnsi="Angsana New"/>
          <w:i/>
          <w:iCs/>
          <w:sz w:val="30"/>
          <w:szCs w:val="30"/>
          <w:cs/>
        </w:rPr>
        <w:t>การประเมินว่าข้อตกลงประกอบด้วยสัญญาเช่าหรือไม่</w:t>
      </w:r>
      <w:r w:rsidRPr="00B644E7">
        <w:rPr>
          <w:rFonts w:ascii="Angsana New" w:hAnsi="Angsana New"/>
          <w:sz w:val="30"/>
          <w:szCs w:val="30"/>
          <w:cs/>
        </w:rPr>
        <w:t xml:space="preserve"> (</w:t>
      </w:r>
      <w:r w:rsidRPr="00B644E7">
        <w:rPr>
          <w:rFonts w:ascii="Angsana New" w:hAnsi="Angsana New"/>
          <w:sz w:val="30"/>
          <w:szCs w:val="30"/>
        </w:rPr>
        <w:t xml:space="preserve">TFRIC 4) </w:t>
      </w:r>
      <w:r w:rsidRPr="00B644E7">
        <w:rPr>
          <w:rFonts w:ascii="Angsana New" w:hAnsi="Angsana New"/>
          <w:sz w:val="30"/>
          <w:szCs w:val="30"/>
          <w:cs/>
        </w:rPr>
        <w:t>ด้วยวิธีปรับปรุงย้อนหลังโดยรับรู้ผลกระทบสะสม (</w:t>
      </w:r>
      <w:r w:rsidRPr="00B644E7">
        <w:rPr>
          <w:rFonts w:ascii="Angsana New" w:hAnsi="Angsana New"/>
          <w:sz w:val="30"/>
          <w:szCs w:val="30"/>
        </w:rPr>
        <w:t xml:space="preserve">Modified retrospective approach) </w:t>
      </w:r>
    </w:p>
    <w:p w14:paraId="2FE910D8" w14:textId="77777777" w:rsidR="00B644E7" w:rsidRPr="00D44DD3" w:rsidRDefault="00B644E7" w:rsidP="00B644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24"/>
          <w:szCs w:val="24"/>
        </w:rPr>
      </w:pPr>
    </w:p>
    <w:p w14:paraId="4D433432" w14:textId="4A4FB303" w:rsidR="006027E6" w:rsidRDefault="00B644E7" w:rsidP="00B644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1D0D96">
        <w:rPr>
          <w:rFonts w:ascii="Angsana New" w:hAnsi="Angsana New"/>
          <w:sz w:val="30"/>
          <w:szCs w:val="30"/>
          <w:cs/>
        </w:rPr>
        <w:t xml:space="preserve">เดิมกลุ่มบริษัทในฐานะผู้เช่าจะรับรู้รายจ่ายภายใต้สัญญาเช่าดำเนินงานในกำไรหรือขาดทุนโดยวิธีเส้นตรงตลอดอายุสัญญาเช่าตาม </w:t>
      </w:r>
      <w:r w:rsidRPr="001D0D96">
        <w:rPr>
          <w:rFonts w:ascii="Angsana New" w:hAnsi="Angsana New"/>
          <w:sz w:val="30"/>
          <w:szCs w:val="30"/>
        </w:rPr>
        <w:t xml:space="preserve">TFRS 16 </w:t>
      </w:r>
      <w:r w:rsidRPr="001D0D96">
        <w:rPr>
          <w:rFonts w:ascii="Angsana New" w:hAnsi="Angsana New"/>
          <w:sz w:val="30"/>
          <w:szCs w:val="30"/>
          <w:cs/>
        </w:rPr>
        <w:t xml:space="preserve">กลุ่มบริษัทได้ประเมินว่าสัญญาเป็นสัญญาเช่าหรือประกอบด้วยสัญญาเช่าหรือไม่ </w:t>
      </w:r>
      <w:r w:rsidR="001D0D96" w:rsidRPr="001D0D96">
        <w:rPr>
          <w:rFonts w:ascii="Angsana New" w:hAnsi="Angsana New"/>
          <w:sz w:val="30"/>
          <w:szCs w:val="30"/>
        </w:rPr>
        <w:t xml:space="preserve">           </w:t>
      </w:r>
      <w:r w:rsidRPr="001D0D96">
        <w:rPr>
          <w:rFonts w:ascii="Angsana New" w:hAnsi="Angsana New"/>
          <w:sz w:val="30"/>
          <w:szCs w:val="30"/>
          <w:cs/>
        </w:rPr>
        <w:t xml:space="preserve">หากสัญญาประกอบด้วยส่วนที่เป็นการเช่าและส่วนที่ไม่เป็นการเช่า กลุ่มบริษัทปันส่วนสิ่งตอบแทนที่ต้องจ่ายตามราคาขายที่เป็นเอกเทศ ณ วันที่ </w:t>
      </w:r>
      <w:r w:rsidRPr="001D0D96">
        <w:rPr>
          <w:rFonts w:ascii="Angsana New" w:hAnsi="Angsana New"/>
          <w:sz w:val="30"/>
          <w:szCs w:val="30"/>
        </w:rPr>
        <w:t xml:space="preserve">1 </w:t>
      </w:r>
      <w:r w:rsidRPr="001D0D96">
        <w:rPr>
          <w:rFonts w:ascii="Angsana New" w:hAnsi="Angsana New"/>
          <w:sz w:val="30"/>
          <w:szCs w:val="30"/>
          <w:cs/>
        </w:rPr>
        <w:t xml:space="preserve">มกราคม </w:t>
      </w:r>
      <w:r w:rsidRPr="001D0D96">
        <w:rPr>
          <w:rFonts w:ascii="Angsana New" w:hAnsi="Angsana New"/>
          <w:sz w:val="30"/>
          <w:szCs w:val="30"/>
        </w:rPr>
        <w:t xml:space="preserve">2563 </w:t>
      </w:r>
      <w:r w:rsidRPr="001D0D96">
        <w:rPr>
          <w:rFonts w:ascii="Angsana New" w:hAnsi="Angsana New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ส่งผลให้ลักษณะของค่าใช้จ่ายที่เกี่ยวข้องกับสัญญาเช่าดังกล่าวเปลี่ยนแปลงไปโดยกลุ่มบริษัทรับรู้ค่าเสื่อมราคาของสินทรัพย์สิทธิการใช้และดอกเบี้ยจ่ายของหนี้สินตามสัญญาเช่า</w:t>
      </w:r>
      <w:r w:rsidRPr="00B644E7">
        <w:rPr>
          <w:rFonts w:ascii="Angsana New" w:hAnsi="Angsana New"/>
          <w:sz w:val="30"/>
          <w:szCs w:val="30"/>
          <w:cs/>
        </w:rPr>
        <w:t xml:space="preserve"> </w:t>
      </w:r>
    </w:p>
    <w:p w14:paraId="0AB41803" w14:textId="7A159F74" w:rsidR="006027E6" w:rsidRPr="00D44DD3" w:rsidRDefault="006027E6" w:rsidP="00B644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24"/>
          <w:szCs w:val="24"/>
        </w:rPr>
      </w:pPr>
    </w:p>
    <w:p w14:paraId="4CBD2519" w14:textId="622255D4" w:rsidR="001D0D96" w:rsidRPr="001D0D96" w:rsidRDefault="001D0D96" w:rsidP="001D0D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1D0D96">
        <w:rPr>
          <w:rFonts w:ascii="Angsana New" w:hAnsi="Angsana New"/>
          <w:sz w:val="30"/>
          <w:szCs w:val="30"/>
          <w:cs/>
        </w:rPr>
        <w:t xml:space="preserve">ในการปฏิบัติในช่วงเปลี่ยนแปลง กลุ่มบริษัทได้เลือกใช้ข้อยกเว้นต่อไปนี้ </w:t>
      </w:r>
    </w:p>
    <w:p w14:paraId="0F451F81" w14:textId="462E61AA" w:rsidR="001D0D96" w:rsidRPr="001D0D96" w:rsidRDefault="001D0D96" w:rsidP="001D0D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1D0D96">
        <w:rPr>
          <w:rFonts w:ascii="Angsana New" w:hAnsi="Angsana New"/>
          <w:spacing w:val="-6"/>
          <w:sz w:val="30"/>
          <w:szCs w:val="30"/>
        </w:rPr>
        <w:t>-</w:t>
      </w:r>
      <w:r w:rsidRPr="001D0D96">
        <w:rPr>
          <w:rFonts w:ascii="Angsana New" w:hAnsi="Angsana New"/>
          <w:spacing w:val="-6"/>
          <w:sz w:val="30"/>
          <w:szCs w:val="30"/>
        </w:rPr>
        <w:tab/>
      </w:r>
      <w:r w:rsidRPr="001D0D96">
        <w:rPr>
          <w:rFonts w:ascii="Angsana New" w:hAnsi="Angsana New"/>
          <w:spacing w:val="-6"/>
          <w:sz w:val="30"/>
          <w:szCs w:val="30"/>
          <w:cs/>
        </w:rPr>
        <w:t xml:space="preserve">ไม่รับรู้สินทรัพย์สิทธิการใช้และหนี้สินตามสัญญาเช่าสำหรับสัญญาเช่าที่อายุสัญญาเช่าสิ้นสุดภายใน </w:t>
      </w:r>
      <w:r w:rsidRPr="001D0D96">
        <w:rPr>
          <w:rFonts w:ascii="Angsana New" w:hAnsi="Angsana New"/>
          <w:spacing w:val="-6"/>
          <w:sz w:val="30"/>
          <w:szCs w:val="30"/>
        </w:rPr>
        <w:t>12</w:t>
      </w:r>
      <w:r w:rsidRPr="001D0D96">
        <w:rPr>
          <w:rFonts w:ascii="Angsana New" w:hAnsi="Angsana New"/>
          <w:spacing w:val="-6"/>
          <w:sz w:val="30"/>
          <w:szCs w:val="30"/>
          <w:cs/>
        </w:rPr>
        <w:t xml:space="preserve"> เดือน</w:t>
      </w:r>
      <w:r w:rsidRPr="001D0D96">
        <w:rPr>
          <w:rFonts w:ascii="Angsana New" w:hAnsi="Angsana New"/>
          <w:spacing w:val="-6"/>
          <w:sz w:val="30"/>
          <w:szCs w:val="30"/>
        </w:rPr>
        <w:t xml:space="preserve"> </w:t>
      </w:r>
      <w:r w:rsidRPr="001D0D96">
        <w:rPr>
          <w:rFonts w:ascii="Angsana New" w:hAnsi="Angsana New" w:hint="cs"/>
          <w:spacing w:val="-6"/>
          <w:sz w:val="30"/>
          <w:szCs w:val="30"/>
          <w:cs/>
        </w:rPr>
        <w:t>และ</w:t>
      </w:r>
    </w:p>
    <w:p w14:paraId="2A931B61" w14:textId="3D313B60" w:rsidR="001D0D96" w:rsidRDefault="001D0D96" w:rsidP="001D0D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1D0D96">
        <w:rPr>
          <w:rFonts w:ascii="Angsana New" w:hAnsi="Angsana New"/>
          <w:sz w:val="30"/>
          <w:szCs w:val="30"/>
        </w:rPr>
        <w:t>-</w:t>
      </w:r>
      <w:r w:rsidRPr="001D0D96">
        <w:rPr>
          <w:rFonts w:ascii="Angsana New" w:hAnsi="Angsana New"/>
          <w:sz w:val="30"/>
          <w:szCs w:val="30"/>
        </w:rPr>
        <w:tab/>
      </w:r>
      <w:r w:rsidRPr="001D0D96">
        <w:rPr>
          <w:rFonts w:ascii="Angsana New" w:hAnsi="Angsana New"/>
          <w:sz w:val="30"/>
          <w:szCs w:val="30"/>
          <w:cs/>
        </w:rPr>
        <w:t xml:space="preserve">ใช้อัตราคิดลดอัตราเดียวสำหรับกลุ่มสัญญาเช่าที่มีลักษณะคล้ายคลึงกันอย่างสมเหตุสมผล  </w:t>
      </w: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0"/>
      </w:tblGrid>
      <w:tr w:rsidR="00B275A1" w:rsidRPr="00CE104D" w14:paraId="75973F30" w14:textId="77777777" w:rsidTr="005D73FF">
        <w:trPr>
          <w:cantSplit/>
          <w:trHeight w:val="20"/>
          <w:tblHeader/>
        </w:trPr>
        <w:tc>
          <w:tcPr>
            <w:tcW w:w="6300" w:type="dxa"/>
            <w:shd w:val="clear" w:color="auto" w:fill="auto"/>
            <w:vAlign w:val="bottom"/>
          </w:tcPr>
          <w:p w14:paraId="7F94B60A" w14:textId="77777777" w:rsidR="00B275A1" w:rsidRPr="00BD69AD" w:rsidRDefault="00B275A1" w:rsidP="005D73FF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  <w:r w:rsidRPr="00BD69AD">
              <w:rPr>
                <w:rFonts w:asciiTheme="majorHAnsi" w:hAnsiTheme="majorHAnsi" w:cstheme="majorHAnsi"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 xml:space="preserve">ผลกระทบจากการถือปฏิบัติตาม </w:t>
            </w:r>
            <w:r w:rsidRPr="00BD69AD">
              <w:rPr>
                <w:rFonts w:asciiTheme="majorHAnsi" w:hAnsiTheme="majorHAnsi" w:cstheme="majorHAnsi"/>
                <w:b/>
                <w:i/>
                <w:iCs/>
                <w:sz w:val="30"/>
                <w:szCs w:val="30"/>
              </w:rPr>
              <w:t>TFRS 16</w:t>
            </w:r>
            <w:r w:rsidRPr="00BD69AD">
              <w:rPr>
                <w:rFonts w:asciiTheme="majorHAnsi" w:hAnsiTheme="majorHAnsi" w:cstheme="majorHAnsi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07189AB1" w14:textId="77777777" w:rsidR="00B275A1" w:rsidRPr="00BD69AD" w:rsidRDefault="00B275A1" w:rsidP="005D73FF">
            <w:pPr>
              <w:pStyle w:val="acctmergecolhdg"/>
              <w:spacing w:line="240" w:lineRule="auto"/>
              <w:ind w:left="-75" w:right="-79"/>
              <w:rPr>
                <w:rFonts w:asciiTheme="majorHAnsi" w:hAnsiTheme="majorHAnsi" w:cstheme="majorHAnsi"/>
                <w:sz w:val="30"/>
                <w:szCs w:val="30"/>
              </w:rPr>
            </w:pPr>
            <w:r w:rsidRPr="00BD69AD">
              <w:rPr>
                <w:rFonts w:asciiTheme="majorHAnsi" w:hAnsiTheme="majorHAnsi" w:cstheme="majorHAns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BD69AD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55F331EB" w14:textId="77777777" w:rsidR="00B275A1" w:rsidRPr="00BD69AD" w:rsidRDefault="00B275A1" w:rsidP="005D73FF">
            <w:pPr>
              <w:pStyle w:val="acctmergecolhdg"/>
              <w:spacing w:line="240" w:lineRule="auto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DCEF85C" w14:textId="77777777" w:rsidR="00B275A1" w:rsidRPr="00BD69AD" w:rsidRDefault="00B275A1" w:rsidP="005D73FF">
            <w:pPr>
              <w:pStyle w:val="acctmergecolhdg"/>
              <w:spacing w:line="240" w:lineRule="auto"/>
              <w:ind w:left="-85" w:right="-79"/>
              <w:rPr>
                <w:rFonts w:asciiTheme="majorHAnsi" w:hAnsiTheme="majorHAnsi" w:cstheme="majorHAnsi"/>
                <w:b w:val="0"/>
                <w:bCs/>
                <w:sz w:val="30"/>
                <w:szCs w:val="30"/>
                <w:lang w:bidi="th-TH"/>
              </w:rPr>
            </w:pPr>
            <w:r w:rsidRPr="00BD69AD">
              <w:rPr>
                <w:rFonts w:asciiTheme="majorHAnsi" w:hAnsiTheme="majorHAnsi" w:cstheme="majorHAns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381AC228" w14:textId="77777777" w:rsidR="00B275A1" w:rsidRPr="00CE104D" w:rsidRDefault="00B275A1" w:rsidP="005D73FF">
            <w:pPr>
              <w:pStyle w:val="acctmergecolhdg"/>
              <w:spacing w:line="240" w:lineRule="auto"/>
              <w:ind w:left="-85" w:right="-79"/>
              <w:rPr>
                <w:rFonts w:asciiTheme="majorHAnsi" w:hAnsiTheme="majorHAnsi" w:cstheme="majorHAnsi"/>
                <w:sz w:val="30"/>
                <w:szCs w:val="30"/>
              </w:rPr>
            </w:pPr>
            <w:r w:rsidRPr="00BD69AD">
              <w:rPr>
                <w:rFonts w:asciiTheme="majorHAnsi" w:hAnsiTheme="majorHAnsi" w:cstheme="majorHAns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B275A1" w:rsidRPr="00CE104D" w14:paraId="667E9B49" w14:textId="77777777" w:rsidTr="005D73FF">
        <w:trPr>
          <w:cantSplit/>
          <w:trHeight w:val="20"/>
          <w:tblHeader/>
        </w:trPr>
        <w:tc>
          <w:tcPr>
            <w:tcW w:w="6300" w:type="dxa"/>
          </w:tcPr>
          <w:p w14:paraId="465FF94A" w14:textId="77777777" w:rsidR="00B275A1" w:rsidRPr="00CE104D" w:rsidRDefault="00B275A1" w:rsidP="005D73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14:paraId="6AEB789A" w14:textId="77777777" w:rsidR="00B275A1" w:rsidRPr="00CE104D" w:rsidRDefault="00B275A1" w:rsidP="005D73FF">
            <w:pPr>
              <w:pStyle w:val="acctfourfigures"/>
              <w:spacing w:line="240" w:lineRule="auto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  <w:r w:rsidRPr="00CE104D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(</w:t>
            </w:r>
            <w:r w:rsidRPr="00CE104D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CE104D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)</w:t>
            </w:r>
          </w:p>
        </w:tc>
      </w:tr>
      <w:tr w:rsidR="00B275A1" w:rsidRPr="00CE104D" w14:paraId="6EF09E80" w14:textId="77777777" w:rsidTr="005D73FF">
        <w:trPr>
          <w:cantSplit/>
          <w:trHeight w:val="20"/>
        </w:trPr>
        <w:tc>
          <w:tcPr>
            <w:tcW w:w="6300" w:type="dxa"/>
          </w:tcPr>
          <w:p w14:paraId="22183CBA" w14:textId="77777777" w:rsidR="00B275A1" w:rsidRPr="00CE104D" w:rsidRDefault="00B275A1" w:rsidP="005D73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HAnsi" w:hAnsiTheme="majorHAnsi" w:cstheme="majorHAnsi"/>
                <w:b/>
                <w:bCs/>
                <w:color w:val="0000FF"/>
                <w:sz w:val="30"/>
                <w:szCs w:val="30"/>
              </w:rPr>
            </w:pPr>
            <w:r w:rsidRPr="00CE104D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  <w:t>1</w:t>
            </w:r>
            <w:r w:rsidRPr="00CE104D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CE104D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880" w:type="dxa"/>
            <w:gridSpan w:val="3"/>
          </w:tcPr>
          <w:p w14:paraId="16DE730E" w14:textId="77777777" w:rsidR="00B275A1" w:rsidRPr="00CE104D" w:rsidRDefault="00B275A1" w:rsidP="005D73FF">
            <w:pPr>
              <w:pStyle w:val="acctfourfigures"/>
              <w:spacing w:line="240" w:lineRule="auto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</w:tr>
      <w:tr w:rsidR="00B275A1" w:rsidRPr="0003085D" w14:paraId="64A479A8" w14:textId="77777777" w:rsidTr="005D73FF">
        <w:trPr>
          <w:cantSplit/>
          <w:trHeight w:val="20"/>
        </w:trPr>
        <w:tc>
          <w:tcPr>
            <w:tcW w:w="6300" w:type="dxa"/>
            <w:vAlign w:val="bottom"/>
          </w:tcPr>
          <w:p w14:paraId="1FFD7A1B" w14:textId="77777777" w:rsidR="00B275A1" w:rsidRPr="0003085D" w:rsidRDefault="00B275A1" w:rsidP="005D73FF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สินทรัพย์</w:t>
            </w:r>
            <w:r w:rsidRPr="0003085D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สิทธิการใช้</w:t>
            </w: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5A421CF9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182,071</w:t>
            </w:r>
          </w:p>
        </w:tc>
        <w:tc>
          <w:tcPr>
            <w:tcW w:w="180" w:type="dxa"/>
            <w:vAlign w:val="bottom"/>
          </w:tcPr>
          <w:p w14:paraId="355E5B04" w14:textId="77777777" w:rsidR="00B275A1" w:rsidRPr="0003085D" w:rsidRDefault="00B275A1" w:rsidP="005D73FF">
            <w:pPr>
              <w:pStyle w:val="acctfourfigures"/>
              <w:spacing w:line="240" w:lineRule="auto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FD68B21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17,200</w:t>
            </w:r>
          </w:p>
        </w:tc>
      </w:tr>
      <w:tr w:rsidR="00B275A1" w:rsidRPr="0003085D" w14:paraId="222A43CC" w14:textId="77777777" w:rsidTr="005D73FF">
        <w:trPr>
          <w:cantSplit/>
          <w:trHeight w:val="20"/>
        </w:trPr>
        <w:tc>
          <w:tcPr>
            <w:tcW w:w="6300" w:type="dxa"/>
            <w:vAlign w:val="bottom"/>
          </w:tcPr>
          <w:p w14:paraId="14DC07DD" w14:textId="77777777" w:rsidR="00B275A1" w:rsidRPr="0003085D" w:rsidRDefault="00B275A1" w:rsidP="005D73FF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3085D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ส่วนปรับปรุงอาคารเช่าและอุปกรณ์ลดลง</w:t>
            </w:r>
          </w:p>
        </w:tc>
        <w:tc>
          <w:tcPr>
            <w:tcW w:w="1350" w:type="dxa"/>
            <w:vAlign w:val="bottom"/>
          </w:tcPr>
          <w:p w14:paraId="582656FE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(111,509)</w:t>
            </w:r>
          </w:p>
        </w:tc>
        <w:tc>
          <w:tcPr>
            <w:tcW w:w="180" w:type="dxa"/>
            <w:vAlign w:val="bottom"/>
          </w:tcPr>
          <w:p w14:paraId="51E42078" w14:textId="77777777" w:rsidR="00B275A1" w:rsidRPr="0003085D" w:rsidRDefault="00B275A1" w:rsidP="005D73FF">
            <w:pPr>
              <w:pStyle w:val="acctfourfigures"/>
              <w:spacing w:line="240" w:lineRule="auto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7BE7F66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(8,440)</w:t>
            </w:r>
          </w:p>
        </w:tc>
      </w:tr>
      <w:tr w:rsidR="00B275A1" w:rsidRPr="0003085D" w14:paraId="454984A1" w14:textId="77777777" w:rsidTr="005D73FF">
        <w:trPr>
          <w:cantSplit/>
          <w:trHeight w:val="20"/>
        </w:trPr>
        <w:tc>
          <w:tcPr>
            <w:tcW w:w="6300" w:type="dxa"/>
          </w:tcPr>
          <w:p w14:paraId="4A77B77C" w14:textId="77777777" w:rsidR="00B275A1" w:rsidRPr="0003085D" w:rsidRDefault="00B275A1" w:rsidP="005D73FF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HAnsi" w:hAnsiTheme="majorHAnsi" w:cstheme="majorHAnsi"/>
                <w:i/>
                <w:iCs/>
                <w:color w:val="0000FF"/>
                <w:sz w:val="30"/>
                <w:szCs w:val="30"/>
                <w:shd w:val="clear" w:color="auto" w:fill="D9D9D9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>หนี้สินตามสัญญาเช่าเพิ่มขึ้น</w:t>
            </w:r>
          </w:p>
        </w:tc>
        <w:tc>
          <w:tcPr>
            <w:tcW w:w="1350" w:type="dxa"/>
            <w:vAlign w:val="bottom"/>
          </w:tcPr>
          <w:p w14:paraId="6DC6E9BC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70,562</w:t>
            </w:r>
          </w:p>
        </w:tc>
        <w:tc>
          <w:tcPr>
            <w:tcW w:w="180" w:type="dxa"/>
          </w:tcPr>
          <w:p w14:paraId="0301BB66" w14:textId="77777777" w:rsidR="00B275A1" w:rsidRPr="0003085D" w:rsidRDefault="00B275A1" w:rsidP="005D73FF">
            <w:pPr>
              <w:pStyle w:val="acctfourfigures"/>
              <w:spacing w:line="240" w:lineRule="auto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47EF352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8,760</w:t>
            </w:r>
          </w:p>
        </w:tc>
      </w:tr>
    </w:tbl>
    <w:p w14:paraId="3526CC0C" w14:textId="754DED0C" w:rsidR="001D0D96" w:rsidRPr="007929E5" w:rsidRDefault="007E0419" w:rsidP="006027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7929E5">
        <w:rPr>
          <w:rFonts w:ascii="Angsana New" w:hAnsi="Angsana New" w:hint="cs"/>
          <w:sz w:val="30"/>
          <w:szCs w:val="30"/>
          <w:cs/>
        </w:rPr>
        <w:t xml:space="preserve"> </w:t>
      </w: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300"/>
        <w:gridCol w:w="1350"/>
        <w:gridCol w:w="180"/>
        <w:gridCol w:w="1350"/>
      </w:tblGrid>
      <w:tr w:rsidR="00B275A1" w:rsidRPr="0003085D" w14:paraId="43D15566" w14:textId="77777777" w:rsidTr="005D73FF">
        <w:trPr>
          <w:cantSplit/>
          <w:trHeight w:val="20"/>
          <w:tblHeader/>
        </w:trPr>
        <w:tc>
          <w:tcPr>
            <w:tcW w:w="6300" w:type="dxa"/>
            <w:shd w:val="clear" w:color="auto" w:fill="auto"/>
            <w:vAlign w:val="bottom"/>
          </w:tcPr>
          <w:p w14:paraId="65E4317D" w14:textId="77777777" w:rsidR="00B275A1" w:rsidRPr="0003085D" w:rsidRDefault="00B275A1" w:rsidP="005D73FF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Theme="majorHAnsi" w:hAnsiTheme="majorHAnsi" w:cstheme="majorHAnsi"/>
                <w:b/>
                <w:bCs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  <w:r w:rsidRPr="0003085D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การวัดมูลค่าหนี้สินตามสัญญาเช่า</w:t>
            </w:r>
          </w:p>
        </w:tc>
        <w:tc>
          <w:tcPr>
            <w:tcW w:w="1350" w:type="dxa"/>
            <w:vAlign w:val="bottom"/>
          </w:tcPr>
          <w:p w14:paraId="7E4B65FE" w14:textId="77777777" w:rsidR="00B275A1" w:rsidRPr="0003085D" w:rsidRDefault="00B275A1" w:rsidP="005D73FF">
            <w:pPr>
              <w:pStyle w:val="acctmergecolhdg"/>
              <w:spacing w:line="240" w:lineRule="auto"/>
              <w:ind w:left="-75" w:right="-79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2D94BC75" w14:textId="77777777" w:rsidR="00B275A1" w:rsidRPr="0003085D" w:rsidRDefault="00B275A1" w:rsidP="005D73FF">
            <w:pPr>
              <w:pStyle w:val="acctmergecolhdg"/>
              <w:spacing w:line="240" w:lineRule="auto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E0E9FA8" w14:textId="77777777" w:rsidR="00B275A1" w:rsidRPr="0003085D" w:rsidRDefault="00B275A1" w:rsidP="005D73FF">
            <w:pPr>
              <w:pStyle w:val="acctmergecolhdg"/>
              <w:spacing w:line="240" w:lineRule="auto"/>
              <w:ind w:left="-85" w:right="-79"/>
              <w:rPr>
                <w:rFonts w:asciiTheme="majorHAnsi" w:hAnsiTheme="majorHAnsi" w:cstheme="majorHAnsi"/>
                <w:b w:val="0"/>
                <w:bCs/>
                <w:sz w:val="30"/>
                <w:szCs w:val="30"/>
                <w:lang w:bidi="th-TH"/>
              </w:rPr>
            </w:pPr>
            <w:r w:rsidRPr="0003085D">
              <w:rPr>
                <w:rFonts w:asciiTheme="majorHAnsi" w:hAnsiTheme="majorHAnsi" w:cstheme="majorHAns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520FD0FD" w14:textId="77777777" w:rsidR="00B275A1" w:rsidRPr="0003085D" w:rsidRDefault="00B275A1" w:rsidP="005D73FF">
            <w:pPr>
              <w:pStyle w:val="acctmergecolhdg"/>
              <w:spacing w:line="240" w:lineRule="auto"/>
              <w:ind w:left="-85" w:right="-79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B275A1" w:rsidRPr="0003085D" w14:paraId="0280C2D1" w14:textId="77777777" w:rsidTr="005D73FF">
        <w:trPr>
          <w:cantSplit/>
          <w:trHeight w:val="20"/>
          <w:tblHeader/>
        </w:trPr>
        <w:tc>
          <w:tcPr>
            <w:tcW w:w="6300" w:type="dxa"/>
          </w:tcPr>
          <w:p w14:paraId="50C5FB93" w14:textId="77777777" w:rsidR="00B275A1" w:rsidRPr="0003085D" w:rsidRDefault="00B275A1" w:rsidP="005D73FF">
            <w:pPr>
              <w:spacing w:line="240" w:lineRule="auto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14:paraId="56512838" w14:textId="77777777" w:rsidR="00B275A1" w:rsidRPr="0003085D" w:rsidRDefault="00B275A1" w:rsidP="005D73FF">
            <w:pPr>
              <w:pStyle w:val="acctfourfigures"/>
              <w:spacing w:line="240" w:lineRule="auto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(</w:t>
            </w:r>
            <w:r w:rsidRPr="0003085D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03085D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)</w:t>
            </w:r>
          </w:p>
        </w:tc>
      </w:tr>
      <w:tr w:rsidR="00B275A1" w:rsidRPr="0003085D" w14:paraId="67872C3C" w14:textId="77777777" w:rsidTr="005D73FF">
        <w:trPr>
          <w:cantSplit/>
          <w:trHeight w:val="20"/>
        </w:trPr>
        <w:tc>
          <w:tcPr>
            <w:tcW w:w="6300" w:type="dxa"/>
            <w:vAlign w:val="bottom"/>
          </w:tcPr>
          <w:p w14:paraId="20BE7091" w14:textId="77777777" w:rsidR="00B275A1" w:rsidRPr="0003085D" w:rsidRDefault="00B275A1" w:rsidP="005D73FF">
            <w:pPr>
              <w:tabs>
                <w:tab w:val="clear" w:pos="227"/>
              </w:tabs>
              <w:spacing w:line="240" w:lineRule="auto"/>
              <w:ind w:left="175" w:right="-80" w:hanging="162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ภาระผูกพันตามสัญญาเช่าดำเนินงานที่เปิดเผยไว้ ณ วันที่ </w:t>
            </w: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ธันวาคม </w:t>
            </w: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2562</w:t>
            </w:r>
          </w:p>
        </w:tc>
        <w:tc>
          <w:tcPr>
            <w:tcW w:w="1350" w:type="dxa"/>
            <w:vAlign w:val="bottom"/>
          </w:tcPr>
          <w:p w14:paraId="44F13DB3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88,759</w:t>
            </w:r>
          </w:p>
        </w:tc>
        <w:tc>
          <w:tcPr>
            <w:tcW w:w="180" w:type="dxa"/>
            <w:vAlign w:val="bottom"/>
          </w:tcPr>
          <w:p w14:paraId="75D8D065" w14:textId="77777777" w:rsidR="00B275A1" w:rsidRPr="0003085D" w:rsidRDefault="00B275A1" w:rsidP="005D73FF">
            <w:pPr>
              <w:pStyle w:val="acctfourfigures"/>
              <w:spacing w:line="240" w:lineRule="auto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9BFA0C4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15,217</w:t>
            </w:r>
          </w:p>
        </w:tc>
      </w:tr>
      <w:tr w:rsidR="00B275A1" w:rsidRPr="0003085D" w14:paraId="4CA72E23" w14:textId="77777777" w:rsidTr="005D73FF">
        <w:trPr>
          <w:cantSplit/>
          <w:trHeight w:val="20"/>
        </w:trPr>
        <w:tc>
          <w:tcPr>
            <w:tcW w:w="6300" w:type="dxa"/>
          </w:tcPr>
          <w:p w14:paraId="47B8DA01" w14:textId="77777777" w:rsidR="00B275A1" w:rsidRPr="0003085D" w:rsidRDefault="00B275A1" w:rsidP="005D73FF">
            <w:pPr>
              <w:tabs>
                <w:tab w:val="clear" w:pos="227"/>
                <w:tab w:val="clear" w:pos="454"/>
              </w:tabs>
              <w:spacing w:line="240" w:lineRule="auto"/>
              <w:ind w:left="175" w:hanging="162"/>
              <w:rPr>
                <w:rFonts w:asciiTheme="majorHAnsi" w:hAnsiTheme="majorHAnsi" w:cstheme="majorHAnsi"/>
                <w:i/>
                <w:iCs/>
                <w:color w:val="0000FF"/>
                <w:sz w:val="30"/>
                <w:szCs w:val="30"/>
                <w:shd w:val="clear" w:color="auto" w:fill="D9D9D9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>ข้อยกเว้นในการรับรู้รายการสำหรับสัญญาเช่าระยะสั้น</w:t>
            </w:r>
          </w:p>
        </w:tc>
        <w:tc>
          <w:tcPr>
            <w:tcW w:w="1350" w:type="dxa"/>
          </w:tcPr>
          <w:p w14:paraId="19903AE6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(11,125)</w:t>
            </w:r>
          </w:p>
        </w:tc>
        <w:tc>
          <w:tcPr>
            <w:tcW w:w="180" w:type="dxa"/>
          </w:tcPr>
          <w:p w14:paraId="4D30378F" w14:textId="77777777" w:rsidR="00B275A1" w:rsidRPr="0003085D" w:rsidRDefault="00B275A1" w:rsidP="005D73FF">
            <w:pPr>
              <w:pStyle w:val="acctfourfigures"/>
              <w:spacing w:line="240" w:lineRule="auto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DD05705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(672)</w:t>
            </w:r>
          </w:p>
        </w:tc>
      </w:tr>
      <w:tr w:rsidR="00B275A1" w:rsidRPr="0003085D" w14:paraId="764257AC" w14:textId="77777777" w:rsidTr="005D73FF">
        <w:trPr>
          <w:cantSplit/>
          <w:trHeight w:val="20"/>
        </w:trPr>
        <w:tc>
          <w:tcPr>
            <w:tcW w:w="6300" w:type="dxa"/>
          </w:tcPr>
          <w:p w14:paraId="44A1CDF4" w14:textId="77777777" w:rsidR="00B275A1" w:rsidRPr="0003085D" w:rsidRDefault="00B275A1" w:rsidP="005D73FF">
            <w:pPr>
              <w:tabs>
                <w:tab w:val="clear" w:pos="227"/>
                <w:tab w:val="clear" w:pos="454"/>
              </w:tabs>
              <w:spacing w:line="240" w:lineRule="auto"/>
              <w:ind w:left="175" w:right="-80" w:hanging="162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>ข้อยกเว้นในการรับรู้รายการสำหรับสัญญาเช่าซึ่งสินทรัพย์อ้างอิงมีมูลค่าต่ำ</w:t>
            </w:r>
          </w:p>
        </w:tc>
        <w:tc>
          <w:tcPr>
            <w:tcW w:w="1350" w:type="dxa"/>
          </w:tcPr>
          <w:p w14:paraId="0E66F04C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(3,467)</w:t>
            </w:r>
          </w:p>
        </w:tc>
        <w:tc>
          <w:tcPr>
            <w:tcW w:w="180" w:type="dxa"/>
          </w:tcPr>
          <w:p w14:paraId="1E1D413E" w14:textId="77777777" w:rsidR="00B275A1" w:rsidRPr="0003085D" w:rsidRDefault="00B275A1" w:rsidP="005D73FF">
            <w:pPr>
              <w:pStyle w:val="acctfourfigures"/>
              <w:spacing w:line="240" w:lineRule="auto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35CB2C0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(1,586)</w:t>
            </w:r>
          </w:p>
        </w:tc>
      </w:tr>
      <w:tr w:rsidR="00B275A1" w:rsidRPr="0003085D" w14:paraId="141E7C5C" w14:textId="77777777" w:rsidTr="005D73FF">
        <w:trPr>
          <w:cantSplit/>
          <w:trHeight w:val="20"/>
        </w:trPr>
        <w:tc>
          <w:tcPr>
            <w:tcW w:w="6300" w:type="dxa"/>
          </w:tcPr>
          <w:p w14:paraId="6A2A5F36" w14:textId="77777777" w:rsidR="00B275A1" w:rsidRPr="0003085D" w:rsidRDefault="00B275A1" w:rsidP="005D73FF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6939306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74,167</w:t>
            </w:r>
          </w:p>
        </w:tc>
        <w:tc>
          <w:tcPr>
            <w:tcW w:w="180" w:type="dxa"/>
            <w:vAlign w:val="bottom"/>
          </w:tcPr>
          <w:p w14:paraId="167C496A" w14:textId="77777777" w:rsidR="00B275A1" w:rsidRPr="0003085D" w:rsidRDefault="00B275A1" w:rsidP="005D73FF">
            <w:pPr>
              <w:pStyle w:val="acctfourfigures"/>
              <w:spacing w:line="240" w:lineRule="auto"/>
              <w:jc w:val="right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39192147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12,959</w:t>
            </w:r>
          </w:p>
        </w:tc>
      </w:tr>
      <w:tr w:rsidR="00B275A1" w:rsidRPr="0003085D" w14:paraId="4377FC9F" w14:textId="77777777" w:rsidTr="005D73FF">
        <w:trPr>
          <w:cantSplit/>
          <w:trHeight w:val="20"/>
        </w:trPr>
        <w:tc>
          <w:tcPr>
            <w:tcW w:w="6300" w:type="dxa"/>
          </w:tcPr>
          <w:p w14:paraId="7095878C" w14:textId="77777777" w:rsidR="00B275A1" w:rsidRPr="0003085D" w:rsidRDefault="00B275A1" w:rsidP="005D73FF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มูลค่าปัจจุบันของค่าเช่าที่คิดลดโดยใช้อัตราดอกเบี้ยเงินกู้ยืมส่วนเพิ่ม </w:t>
            </w:r>
          </w:p>
          <w:p w14:paraId="337DF38E" w14:textId="77777777" w:rsidR="00B275A1" w:rsidRPr="0003085D" w:rsidRDefault="00B275A1" w:rsidP="005D73FF">
            <w:pPr>
              <w:tabs>
                <w:tab w:val="clear" w:pos="227"/>
                <w:tab w:val="clear" w:pos="454"/>
                <w:tab w:val="clear" w:pos="5387"/>
                <w:tab w:val="clear" w:pos="5613"/>
                <w:tab w:val="left" w:pos="193"/>
                <w:tab w:val="left" w:pos="5504"/>
              </w:tabs>
              <w:spacing w:line="240" w:lineRule="auto"/>
              <w:ind w:left="175" w:hanging="162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ab/>
              <w:t xml:space="preserve">ณ วันที่ </w:t>
            </w: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 xml:space="preserve">1 </w:t>
            </w: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มกราคม </w:t>
            </w: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1F5656F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70,562</w:t>
            </w:r>
          </w:p>
        </w:tc>
        <w:tc>
          <w:tcPr>
            <w:tcW w:w="180" w:type="dxa"/>
            <w:vAlign w:val="bottom"/>
          </w:tcPr>
          <w:p w14:paraId="3E40F471" w14:textId="77777777" w:rsidR="00B275A1" w:rsidRPr="0003085D" w:rsidRDefault="00B275A1" w:rsidP="005D73FF">
            <w:pPr>
              <w:pStyle w:val="acctfourfigures"/>
              <w:spacing w:line="240" w:lineRule="auto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CEE77D5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8,760</w:t>
            </w:r>
          </w:p>
        </w:tc>
      </w:tr>
      <w:tr w:rsidR="00B275A1" w:rsidRPr="0003085D" w14:paraId="2CCA071A" w14:textId="77777777" w:rsidTr="005D73FF">
        <w:trPr>
          <w:cantSplit/>
          <w:trHeight w:val="20"/>
        </w:trPr>
        <w:tc>
          <w:tcPr>
            <w:tcW w:w="6300" w:type="dxa"/>
          </w:tcPr>
          <w:p w14:paraId="6D233C39" w14:textId="77777777" w:rsidR="00B275A1" w:rsidRPr="0003085D" w:rsidRDefault="00B275A1" w:rsidP="005D73FF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หนี้สินตามสัญญาเช่าการเงินที่รับรู้ ณ วันที่ </w:t>
            </w: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ธันวาคม </w:t>
            </w: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2562</w:t>
            </w:r>
          </w:p>
        </w:tc>
        <w:tc>
          <w:tcPr>
            <w:tcW w:w="1350" w:type="dxa"/>
          </w:tcPr>
          <w:p w14:paraId="7BCA3616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83,773</w:t>
            </w:r>
          </w:p>
        </w:tc>
        <w:tc>
          <w:tcPr>
            <w:tcW w:w="180" w:type="dxa"/>
          </w:tcPr>
          <w:p w14:paraId="1789F30A" w14:textId="77777777" w:rsidR="00B275A1" w:rsidRPr="0003085D" w:rsidRDefault="00B275A1" w:rsidP="005D73FF">
            <w:pPr>
              <w:pStyle w:val="acctfourfigures"/>
              <w:spacing w:line="240" w:lineRule="auto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23D82A7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8,177</w:t>
            </w:r>
          </w:p>
        </w:tc>
      </w:tr>
      <w:tr w:rsidR="00B275A1" w:rsidRPr="0003085D" w14:paraId="06D72676" w14:textId="77777777" w:rsidTr="005D73FF">
        <w:trPr>
          <w:cantSplit/>
          <w:trHeight w:val="20"/>
        </w:trPr>
        <w:tc>
          <w:tcPr>
            <w:tcW w:w="6300" w:type="dxa"/>
            <w:vAlign w:val="bottom"/>
          </w:tcPr>
          <w:p w14:paraId="5D7F4064" w14:textId="77777777" w:rsidR="00B275A1" w:rsidRPr="0003085D" w:rsidRDefault="00B275A1" w:rsidP="005D73FF">
            <w:pPr>
              <w:spacing w:line="240" w:lineRule="auto"/>
              <w:ind w:left="175" w:hanging="175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หนี้สินตามสัญญาเช่าที่รับรู้ ณ วันที่ </w:t>
            </w:r>
            <w:r w:rsidRPr="0003085D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1 </w:t>
            </w:r>
            <w:r w:rsidRPr="0003085D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03085D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D63542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154,335</w:t>
            </w:r>
          </w:p>
        </w:tc>
        <w:tc>
          <w:tcPr>
            <w:tcW w:w="180" w:type="dxa"/>
          </w:tcPr>
          <w:p w14:paraId="35C62BA0" w14:textId="77777777" w:rsidR="00B275A1" w:rsidRPr="0003085D" w:rsidRDefault="00B275A1" w:rsidP="005D73FF">
            <w:pPr>
              <w:pStyle w:val="acctfourfigures"/>
              <w:spacing w:line="240" w:lineRule="auto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45C57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16,937</w:t>
            </w:r>
          </w:p>
        </w:tc>
      </w:tr>
      <w:tr w:rsidR="00B275A1" w:rsidRPr="00C27D07" w14:paraId="100343B9" w14:textId="77777777" w:rsidTr="005D73FF">
        <w:trPr>
          <w:cantSplit/>
          <w:trHeight w:val="20"/>
        </w:trPr>
        <w:tc>
          <w:tcPr>
            <w:tcW w:w="6300" w:type="dxa"/>
            <w:vAlign w:val="bottom"/>
          </w:tcPr>
          <w:p w14:paraId="06EB40D5" w14:textId="77777777" w:rsidR="00B275A1" w:rsidRPr="0003085D" w:rsidRDefault="00B275A1" w:rsidP="005D73FF">
            <w:pPr>
              <w:tabs>
                <w:tab w:val="clear" w:pos="454"/>
                <w:tab w:val="clear" w:pos="907"/>
              </w:tabs>
              <w:spacing w:line="240" w:lineRule="auto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  <w:cs/>
              </w:rPr>
              <w:t>อัตราดอกเบี้ยเงินกู้ยืมส่วนเพิ่มถัวเฉลี่ยถ่วงน้ำหนัก</w:t>
            </w: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  <w:r w:rsidRPr="0003085D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A22D531" w14:textId="77777777" w:rsidR="00B275A1" w:rsidRPr="0003085D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4.72</w:t>
            </w:r>
          </w:p>
        </w:tc>
        <w:tc>
          <w:tcPr>
            <w:tcW w:w="180" w:type="dxa"/>
          </w:tcPr>
          <w:p w14:paraId="755979E9" w14:textId="77777777" w:rsidR="00B275A1" w:rsidRPr="0003085D" w:rsidRDefault="00B275A1" w:rsidP="005D73FF">
            <w:pPr>
              <w:pStyle w:val="acctfourfigures"/>
              <w:spacing w:line="240" w:lineRule="auto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4A6D9EE" w14:textId="77777777" w:rsidR="00B275A1" w:rsidRPr="00767DAE" w:rsidRDefault="00B275A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3085D">
              <w:rPr>
                <w:rFonts w:asciiTheme="majorHAnsi" w:hAnsiTheme="majorHAnsi" w:cstheme="majorHAnsi"/>
                <w:sz w:val="30"/>
                <w:szCs w:val="30"/>
              </w:rPr>
              <w:t>4.66</w:t>
            </w:r>
          </w:p>
        </w:tc>
      </w:tr>
    </w:tbl>
    <w:p w14:paraId="597A770E" w14:textId="35E90917" w:rsidR="00763E4E" w:rsidRDefault="007E0419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 w:hint="cs"/>
          <w:sz w:val="30"/>
          <w:szCs w:val="30"/>
          <w:cs/>
        </w:rPr>
        <w:t xml:space="preserve"> </w:t>
      </w:r>
    </w:p>
    <w:p w14:paraId="480E78B1" w14:textId="6E39071F" w:rsidR="00E800DE" w:rsidRDefault="00E800DE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CD334E3" w14:textId="6DA0AF6B" w:rsidR="00E800DE" w:rsidRDefault="00E800DE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8769C99" w14:textId="096275D3" w:rsidR="00E800DE" w:rsidRDefault="00E800DE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14EC3C5" w14:textId="65B9252C" w:rsidR="00E800DE" w:rsidRDefault="00E800DE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AD3E334" w14:textId="7DBFE9AD" w:rsidR="00E800DE" w:rsidRDefault="00E800DE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6747CFF" w14:textId="7DEC12E2" w:rsidR="00E800DE" w:rsidRDefault="00E800DE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49D568B" w14:textId="030E08D0" w:rsidR="00E800DE" w:rsidRDefault="00E800DE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C74BFC5" w14:textId="35EDC8DA" w:rsidR="00E800DE" w:rsidRDefault="00E800DE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E3F2D55" w14:textId="58BB036C" w:rsidR="00E800DE" w:rsidRDefault="00E800DE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97F35A8" w14:textId="403A2554" w:rsidR="00E800DE" w:rsidRDefault="00E800DE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1B6E34E" w14:textId="77777777" w:rsidR="00E800DE" w:rsidRDefault="00E800DE" w:rsidP="008716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3F671B3" w14:textId="77777777" w:rsidR="00225148" w:rsidRPr="00CA6902" w:rsidRDefault="00225148" w:rsidP="00326D6C">
      <w:pPr>
        <w:pStyle w:val="BodyText2"/>
        <w:numPr>
          <w:ilvl w:val="0"/>
          <w:numId w:val="19"/>
        </w:numPr>
        <w:ind w:left="540" w:hanging="540"/>
        <w:rPr>
          <w:rFonts w:asciiTheme="minorHAnsi" w:hAnsiTheme="minorHAnsi" w:cstheme="minorHAnsi"/>
          <w:b/>
          <w:bCs/>
          <w:cs/>
        </w:rPr>
      </w:pPr>
      <w:r w:rsidRPr="00CA6902">
        <w:rPr>
          <w:rFonts w:asciiTheme="minorHAnsi" w:hAnsiTheme="minorHAnsi" w:cstheme="minorHAnsi"/>
          <w:b/>
          <w:bCs/>
          <w:cs/>
        </w:rPr>
        <w:lastRenderedPageBreak/>
        <w:t>นโยบายการบัญชีที่สำคัญ</w:t>
      </w:r>
    </w:p>
    <w:p w14:paraId="6074AC4D" w14:textId="77777777" w:rsidR="00225148" w:rsidRPr="007929E5" w:rsidRDefault="00225148" w:rsidP="00D629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</w:p>
    <w:p w14:paraId="770302BA" w14:textId="7F440957" w:rsidR="00225148" w:rsidRPr="007929E5" w:rsidRDefault="00225148" w:rsidP="00D629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</w:t>
      </w:r>
      <w:r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ยกเว้นที่ได้กล่าวไว้ในหมายเหตุข้อ </w:t>
      </w:r>
      <w:r w:rsidRPr="007929E5">
        <w:rPr>
          <w:rFonts w:asciiTheme="minorHAnsi" w:hAnsiTheme="minorHAnsi" w:cstheme="minorHAnsi"/>
          <w:sz w:val="30"/>
          <w:szCs w:val="30"/>
        </w:rPr>
        <w:t xml:space="preserve">3 </w:t>
      </w:r>
    </w:p>
    <w:p w14:paraId="498C83F8" w14:textId="77777777" w:rsidR="00225148" w:rsidRPr="007929E5" w:rsidRDefault="00225148" w:rsidP="00D629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2EAF983D" w14:textId="77777777" w:rsidR="00225148" w:rsidRPr="00FB1C41" w:rsidRDefault="00225148" w:rsidP="00326D6C">
      <w:pPr>
        <w:pStyle w:val="Heading8"/>
        <w:numPr>
          <w:ilvl w:val="1"/>
          <w:numId w:val="21"/>
        </w:numPr>
        <w:ind w:left="540" w:right="63" w:hanging="540"/>
        <w:jc w:val="both"/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</w:pPr>
      <w:r w:rsidRPr="00FB1C41"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  <w:t>เกณฑ์ในการจัดทำงบการเงินรวม</w:t>
      </w:r>
    </w:p>
    <w:p w14:paraId="21701927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6481C176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Theme="minorHAnsi" w:hAnsiTheme="minorHAnsi" w:cstheme="minorHAnsi"/>
          <w:i/>
          <w:iCs/>
          <w:color w:val="0000FF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  <w:lang w:val="th-TH"/>
        </w:rPr>
        <w:t>งบการเงินรวมประกอบด้วยงบการ</w:t>
      </w:r>
      <w:r w:rsidR="000E43BB" w:rsidRPr="007929E5">
        <w:rPr>
          <w:rFonts w:asciiTheme="minorHAnsi" w:hAnsiTheme="minorHAnsi" w:cstheme="minorHAnsi"/>
          <w:sz w:val="30"/>
          <w:szCs w:val="30"/>
          <w:cs/>
        </w:rPr>
        <w:t>เงินของบริษัท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และบริษัทย่อย (รวมกันเรียกว่า </w:t>
      </w:r>
      <w:r w:rsidRPr="007929E5">
        <w:rPr>
          <w:rFonts w:asciiTheme="minorHAnsi" w:hAnsiTheme="minorHAnsi" w:cstheme="minorHAnsi"/>
          <w:sz w:val="30"/>
          <w:szCs w:val="30"/>
        </w:rPr>
        <w:t>“</w:t>
      </w:r>
      <w:r w:rsidRPr="007929E5">
        <w:rPr>
          <w:rFonts w:asciiTheme="minorHAnsi" w:hAnsiTheme="minorHAnsi" w:cstheme="minorHAnsi"/>
          <w:sz w:val="30"/>
          <w:szCs w:val="30"/>
          <w:cs/>
        </w:rPr>
        <w:t>กลุ่มบริษัท</w:t>
      </w:r>
      <w:r w:rsidRPr="007929E5">
        <w:rPr>
          <w:rFonts w:asciiTheme="minorHAnsi" w:hAnsiTheme="minorHAnsi" w:cstheme="minorHAnsi"/>
          <w:sz w:val="30"/>
          <w:szCs w:val="30"/>
        </w:rPr>
        <w:t>”</w:t>
      </w:r>
      <w:r w:rsidRPr="007929E5">
        <w:rPr>
          <w:rFonts w:asciiTheme="minorHAnsi" w:hAnsiTheme="minorHAnsi" w:cstheme="minorHAnsi"/>
          <w:sz w:val="30"/>
          <w:szCs w:val="30"/>
          <w:cs/>
        </w:rPr>
        <w:t>)</w:t>
      </w:r>
    </w:p>
    <w:p w14:paraId="0D4A193D" w14:textId="77777777" w:rsidR="00880C90" w:rsidRPr="007929E5" w:rsidRDefault="00880C90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33C9AB89" w14:textId="77777777" w:rsidR="00225148" w:rsidRPr="007929E5" w:rsidRDefault="00225148" w:rsidP="00225148">
      <w:pPr>
        <w:pStyle w:val="BodyText2"/>
        <w:spacing w:line="240" w:lineRule="atLeast"/>
        <w:ind w:left="540" w:right="47"/>
        <w:rPr>
          <w:rFonts w:asciiTheme="minorHAnsi" w:hAnsiTheme="minorHAnsi" w:cstheme="minorHAnsi"/>
          <w:i/>
          <w:iCs/>
          <w:cs/>
        </w:rPr>
      </w:pPr>
      <w:r w:rsidRPr="007929E5">
        <w:rPr>
          <w:rFonts w:asciiTheme="minorHAnsi" w:hAnsiTheme="minorHAnsi" w:cstheme="minorHAnsi"/>
          <w:i/>
          <w:iCs/>
          <w:cs/>
        </w:rPr>
        <w:t xml:space="preserve">การรวมธุรกิจ </w:t>
      </w:r>
    </w:p>
    <w:p w14:paraId="5AC67FA2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0C1B5407" w14:textId="77777777" w:rsidR="00225148" w:rsidRPr="007929E5" w:rsidRDefault="00225148" w:rsidP="00225148">
      <w:pPr>
        <w:pStyle w:val="BodyText2"/>
        <w:tabs>
          <w:tab w:val="left" w:pos="540"/>
        </w:tabs>
        <w:ind w:left="547"/>
        <w:rPr>
          <w:rFonts w:asciiTheme="minorHAnsi" w:hAnsiTheme="minorHAnsi" w:cstheme="minorHAnsi"/>
          <w:cs/>
        </w:rPr>
      </w:pPr>
      <w:r w:rsidRPr="007929E5">
        <w:rPr>
          <w:rFonts w:asciiTheme="minorHAnsi" w:hAnsiTheme="minorHAnsi" w:cstheme="minorHAnsi"/>
          <w:cs/>
        </w:rPr>
        <w:t>กลุ่มบริษัทบันทึกบัญชีสำหรับการรวมธุรกิจตามวิธีซื้อ เมื่อการควบคุม (ตามที่กล่าวไว้ในส่วนของบริษัทย่อย)</w:t>
      </w:r>
      <w:r w:rsidR="00D629CE" w:rsidRPr="007929E5">
        <w:rPr>
          <w:rFonts w:asciiTheme="minorHAnsi" w:hAnsiTheme="minorHAnsi" w:cstheme="minorHAnsi"/>
          <w:cs/>
        </w:rPr>
        <w:br/>
      </w:r>
      <w:r w:rsidRPr="007929E5">
        <w:rPr>
          <w:rFonts w:asciiTheme="minorHAnsi" w:hAnsiTheme="minorHAnsi" w:cstheme="minorHAnsi"/>
          <w:cs/>
        </w:rPr>
        <w:t>ถูกโอนไปยังกลุ่มบริษัท ยกเว้นในกรณีที่เป็นการรวมธุรกิจภายใต้การควบคุมเดียวกัน</w:t>
      </w:r>
    </w:p>
    <w:p w14:paraId="0F7352C8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563B8C03" w14:textId="7A7273A3" w:rsidR="00225148" w:rsidRDefault="00225148" w:rsidP="00225148">
      <w:pPr>
        <w:pStyle w:val="BodyText"/>
        <w:tabs>
          <w:tab w:val="clear" w:pos="454"/>
          <w:tab w:val="left" w:pos="540"/>
        </w:tabs>
        <w:spacing w:after="0" w:line="240" w:lineRule="auto"/>
        <w:ind w:left="547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 xml:space="preserve">วันที่ซื้อกิจการคือวันที่อำนาจในการควบคุมนั้นได้ถูกโอนไปยังผู้ซื้อ </w:t>
      </w:r>
    </w:p>
    <w:p w14:paraId="32B29579" w14:textId="77777777" w:rsidR="00E727E8" w:rsidRPr="007929E5" w:rsidRDefault="00E727E8" w:rsidP="00225148">
      <w:pPr>
        <w:pStyle w:val="BodyText2"/>
        <w:spacing w:line="240" w:lineRule="atLeast"/>
        <w:ind w:left="540" w:right="47"/>
        <w:rPr>
          <w:rFonts w:asciiTheme="minorHAnsi" w:hAnsiTheme="minorHAnsi" w:cstheme="minorHAnsi"/>
          <w:cs/>
        </w:rPr>
      </w:pPr>
    </w:p>
    <w:p w14:paraId="081D1635" w14:textId="77777777" w:rsidR="00225148" w:rsidRPr="007929E5" w:rsidRDefault="00225148" w:rsidP="00225148">
      <w:pPr>
        <w:pStyle w:val="BodyText"/>
        <w:tabs>
          <w:tab w:val="clear" w:pos="454"/>
          <w:tab w:val="left" w:pos="540"/>
        </w:tabs>
        <w:spacing w:after="0" w:line="240" w:lineRule="auto"/>
        <w:ind w:left="547"/>
        <w:jc w:val="thaiDistribute"/>
        <w:rPr>
          <w:rFonts w:asciiTheme="minorHAnsi" w:hAnsiTheme="minorHAnsi" w:cstheme="minorHAnsi"/>
          <w:sz w:val="30"/>
          <w:szCs w:val="30"/>
        </w:rPr>
      </w:pPr>
      <w:r w:rsidRPr="00805768">
        <w:rPr>
          <w:rFonts w:asciiTheme="minorHAnsi" w:hAnsiTheme="minorHAnsi" w:cstheme="minorHAnsi"/>
          <w:sz w:val="30"/>
          <w:szCs w:val="30"/>
          <w:cs/>
        </w:rPr>
        <w:t>สิ่งตอบแทนที่โอนให้ต้องวัดด้วยมูล</w:t>
      </w:r>
      <w:r w:rsidR="00702B34" w:rsidRPr="00805768">
        <w:rPr>
          <w:rFonts w:asciiTheme="minorHAnsi" w:hAnsiTheme="minorHAnsi" w:cstheme="minorHAnsi"/>
          <w:sz w:val="30"/>
          <w:szCs w:val="30"/>
          <w:cs/>
        </w:rPr>
        <w:t>ค่ายุติธรรมของสินทรัพย์ที่โอนไป</w:t>
      </w:r>
      <w:r w:rsidRPr="00805768">
        <w:rPr>
          <w:rFonts w:asciiTheme="minorHAnsi" w:hAnsiTheme="minorHAnsi" w:cstheme="minorHAnsi"/>
          <w:sz w:val="30"/>
          <w:szCs w:val="30"/>
          <w:cs/>
        </w:rPr>
        <w:t xml:space="preserve"> หนี้สินที่กลุ่มบริษัทก่อขึ้นเพื่อจ่ายชำระให้แก่เจ้าของเดิม และส่วนได้เสียในส่วนของเจ้าของที่ออกโดยกลุ่มบริษัท</w:t>
      </w:r>
      <w:r w:rsidRPr="00805768">
        <w:rPr>
          <w:rFonts w:asciiTheme="minorHAnsi" w:hAnsiTheme="minorHAnsi" w:cstheme="minorHAnsi"/>
          <w:sz w:val="30"/>
          <w:szCs w:val="30"/>
        </w:rPr>
        <w:t xml:space="preserve"> </w:t>
      </w:r>
      <w:r w:rsidRPr="00805768">
        <w:rPr>
          <w:rFonts w:asciiTheme="minorHAnsi" w:hAnsiTheme="minorHAnsi" w:cstheme="minorHAnsi"/>
          <w:sz w:val="30"/>
          <w:szCs w:val="30"/>
          <w:cs/>
        </w:rPr>
        <w:t>ทั้งนี้สิ่งตอบแทนที่โอนให้ยังรวมถึงมูลค่ายุติธรรมของหนี้สินที่อาจเกิดขึ้นและมูลค่าของโครงการจ่ายโดยใช้หุ้นเป็นเกณฑ์ที่ออกแทนโครงการของ</w:t>
      </w:r>
      <w:r w:rsidR="00AE107B" w:rsidRPr="00805768">
        <w:rPr>
          <w:rFonts w:asciiTheme="minorHAnsi" w:hAnsiTheme="minorHAnsi" w:cstheme="minorHAnsi"/>
          <w:sz w:val="30"/>
          <w:szCs w:val="30"/>
        </w:rPr>
        <w:br/>
      </w:r>
      <w:r w:rsidRPr="00805768">
        <w:rPr>
          <w:rFonts w:asciiTheme="minorHAnsi" w:hAnsiTheme="minorHAnsi" w:cstheme="minorHAnsi"/>
          <w:spacing w:val="-2"/>
          <w:sz w:val="30"/>
          <w:szCs w:val="30"/>
          <w:cs/>
        </w:rPr>
        <w:t>ผู้ถูกซื้อเมื่อรวมธุรกิจ หากการรวมธุรกิจมีผลให้สิ้นสุดความสัมพันธ์ของโครงการเดิม</w:t>
      </w:r>
      <w:r w:rsidR="00AE107B" w:rsidRPr="00805768">
        <w:rPr>
          <w:rFonts w:asciiTheme="minorHAnsi" w:hAnsiTheme="minorHAnsi" w:cstheme="minorHAnsi"/>
          <w:spacing w:val="-2"/>
          <w:sz w:val="30"/>
          <w:szCs w:val="30"/>
          <w:cs/>
        </w:rPr>
        <w:t>ระหว่างกลุ่มบริษัทและผู้ถูกซื้อ</w:t>
      </w:r>
      <w:r w:rsidR="00AE107B" w:rsidRPr="00805768">
        <w:rPr>
          <w:rFonts w:asciiTheme="minorHAnsi" w:hAnsiTheme="minorHAnsi" w:cstheme="minorHAnsi"/>
          <w:sz w:val="30"/>
          <w:szCs w:val="30"/>
        </w:rPr>
        <w:br/>
      </w:r>
      <w:r w:rsidRPr="00805768">
        <w:rPr>
          <w:rFonts w:asciiTheme="minorHAnsi" w:hAnsiTheme="minorHAnsi" w:cstheme="minorHAnsi"/>
          <w:sz w:val="30"/>
          <w:szCs w:val="30"/>
          <w:cs/>
        </w:rPr>
        <w:t>ให้ใช้ราคาที่ต่ำกว่าระหว่าง มูลค่าจากการยกเลิกสัญญาตามที่ระบุในสัญญา และมูลค่าองค์ประก</w:t>
      </w:r>
      <w:r w:rsidR="00AE107B" w:rsidRPr="00805768">
        <w:rPr>
          <w:rFonts w:asciiTheme="minorHAnsi" w:hAnsiTheme="minorHAnsi" w:cstheme="minorHAnsi"/>
          <w:sz w:val="30"/>
          <w:szCs w:val="30"/>
          <w:cs/>
        </w:rPr>
        <w:t>อบนอกตลาด</w:t>
      </w:r>
      <w:r w:rsidR="00AE107B" w:rsidRPr="00805768">
        <w:rPr>
          <w:rFonts w:asciiTheme="minorHAnsi" w:hAnsiTheme="minorHAnsi" w:cstheme="minorHAnsi"/>
          <w:sz w:val="30"/>
          <w:szCs w:val="30"/>
        </w:rPr>
        <w:br/>
      </w:r>
      <w:r w:rsidRPr="00805768">
        <w:rPr>
          <w:rFonts w:asciiTheme="minorHAnsi" w:hAnsiTheme="minorHAnsi" w:cstheme="minorHAnsi"/>
          <w:sz w:val="30"/>
          <w:szCs w:val="30"/>
          <w:cs/>
        </w:rPr>
        <w:t>ไปหักจากสิ่งตอบแทนที่โอนให้และรับรู้เป็นค่าใช้จ่ายอื่น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 </w:t>
      </w:r>
    </w:p>
    <w:p w14:paraId="5EE99B29" w14:textId="7EFC11B4" w:rsidR="000E43BB" w:rsidRPr="007929E5" w:rsidRDefault="000E43BB" w:rsidP="00225148">
      <w:pPr>
        <w:pStyle w:val="BodyText2"/>
        <w:spacing w:line="240" w:lineRule="atLeast"/>
        <w:ind w:left="540" w:right="47"/>
        <w:rPr>
          <w:rFonts w:asciiTheme="minorHAnsi" w:hAnsiTheme="minorHAnsi" w:cstheme="minorHAnsi"/>
        </w:rPr>
      </w:pPr>
    </w:p>
    <w:p w14:paraId="2740271F" w14:textId="46F46F2D" w:rsidR="00CC61C2" w:rsidRPr="007929E5" w:rsidRDefault="00CC61C2" w:rsidP="00CC61C2">
      <w:pPr>
        <w:pStyle w:val="BodyText"/>
        <w:tabs>
          <w:tab w:val="clear" w:pos="454"/>
          <w:tab w:val="left" w:pos="540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สิ่งตอบแทนที่คาดว่าจะต้องจ่ายวัดมูลค่าด้วยมูลค่ายุติธรรม ณ วันซื้อธุรกิจ และวัดมูลค่าภายหลังด้วยมูลค่ายุติธรรม            ณ ทุกวันที่รายงาน การเปลี่ยนแปลงในมูลค่ายุติธรรมรับรู้ในกำไรหรือขาดทุน</w:t>
      </w:r>
    </w:p>
    <w:p w14:paraId="4B0BB731" w14:textId="77777777" w:rsidR="00CC61C2" w:rsidRPr="007929E5" w:rsidRDefault="00CC61C2" w:rsidP="00225148">
      <w:pPr>
        <w:pStyle w:val="BodyText2"/>
        <w:spacing w:line="240" w:lineRule="atLeast"/>
        <w:ind w:left="540" w:right="47"/>
        <w:rPr>
          <w:rFonts w:asciiTheme="minorHAnsi" w:hAnsiTheme="minorHAnsi" w:cstheme="minorHAnsi"/>
          <w:cs/>
        </w:rPr>
      </w:pPr>
    </w:p>
    <w:p w14:paraId="42F25EAB" w14:textId="69D6AC4F" w:rsidR="00115152" w:rsidRPr="007929E5" w:rsidRDefault="00225148" w:rsidP="00225148">
      <w:pPr>
        <w:pStyle w:val="BodyText"/>
        <w:tabs>
          <w:tab w:val="clear" w:pos="454"/>
          <w:tab w:val="left" w:pos="540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</w:t>
      </w:r>
      <w:r w:rsidR="004E2482" w:rsidRPr="007929E5">
        <w:rPr>
          <w:rFonts w:asciiTheme="minorHAnsi" w:hAnsiTheme="minorHAnsi" w:cstheme="minorHAnsi"/>
          <w:sz w:val="30"/>
          <w:szCs w:val="30"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ซึ่งเกิดขึ้นจากเหตุการณ์ในอดีต และสามารถวัดมูลค่ายุติธรรมได้อย่างน่าเชื่อถือ</w:t>
      </w:r>
    </w:p>
    <w:p w14:paraId="6B9D4B1B" w14:textId="717F17B6" w:rsidR="00115152" w:rsidRPr="007929E5" w:rsidRDefault="001151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  <w:cs/>
        </w:rPr>
      </w:pPr>
    </w:p>
    <w:p w14:paraId="4EE4DCC6" w14:textId="140644A8" w:rsidR="00225148" w:rsidRPr="007929E5" w:rsidRDefault="00225148" w:rsidP="00225148">
      <w:pPr>
        <w:pStyle w:val="BodyText"/>
        <w:tabs>
          <w:tab w:val="clear" w:pos="454"/>
          <w:tab w:val="left" w:pos="540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เช่น ค่าที่ปรึกษากฎหมาย ค่าธรรมเนียมวิชาชีพและค่าที่ปรึกษาอื่นๆ ถือเป็นค่าใช้จ่ายเมื่อเกิดขึ้น</w:t>
      </w:r>
    </w:p>
    <w:p w14:paraId="70499189" w14:textId="77777777" w:rsidR="00C25DB3" w:rsidRPr="007929E5" w:rsidRDefault="00C25DB3" w:rsidP="00225148">
      <w:pPr>
        <w:pStyle w:val="BodyText"/>
        <w:tabs>
          <w:tab w:val="clear" w:pos="454"/>
          <w:tab w:val="left" w:pos="540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54EA8A93" w14:textId="77777777" w:rsidR="00225148" w:rsidRPr="007929E5" w:rsidRDefault="00225148" w:rsidP="00225148">
      <w:pPr>
        <w:pStyle w:val="BodyText2"/>
        <w:spacing w:line="240" w:lineRule="atLeast"/>
        <w:ind w:left="540" w:right="47"/>
        <w:rPr>
          <w:rFonts w:asciiTheme="minorHAnsi" w:hAnsiTheme="minorHAnsi" w:cstheme="minorHAnsi"/>
          <w:i/>
          <w:iCs/>
          <w:cs/>
        </w:rPr>
      </w:pPr>
      <w:r w:rsidRPr="007929E5">
        <w:rPr>
          <w:rFonts w:asciiTheme="minorHAnsi" w:hAnsiTheme="minorHAnsi" w:cstheme="minorHAnsi"/>
          <w:i/>
          <w:iCs/>
          <w:cs/>
        </w:rPr>
        <w:lastRenderedPageBreak/>
        <w:t xml:space="preserve">การรวมธุรกิจภายใต้การควบคุมเดียวกัน </w:t>
      </w:r>
    </w:p>
    <w:p w14:paraId="44D30CE8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6FA30282" w14:textId="3C70F2E8" w:rsidR="00225148" w:rsidRPr="007929E5" w:rsidRDefault="00225148" w:rsidP="00225148">
      <w:pPr>
        <w:autoSpaceDE w:val="0"/>
        <w:autoSpaceDN w:val="0"/>
        <w:adjustRightInd w:val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การรวมธุรกิจภายใต้การควบคุมเดียวกันบันทึกบัญชีโดยใช้วิธีเสมือนว่าเป็นวิธีการรวมส่วนได้เสีย โดยวิธีการดังกล่าวผู้ซื้อต้องรับรู้สินทรัพย์และหนี้สินของธุรกิจที่ถูกซื้อด้วยมูลค่าตามบัญชีของธุรกิจดังกล่าวตามงบการเงิน</w:t>
      </w:r>
      <w:r w:rsidRPr="007929E5">
        <w:rPr>
          <w:rFonts w:asciiTheme="minorHAnsi" w:hAnsiTheme="minorHAnsi" w:cstheme="minorHAnsi"/>
          <w:spacing w:val="-6"/>
          <w:sz w:val="30"/>
          <w:szCs w:val="30"/>
          <w:cs/>
        </w:rPr>
        <w:t>รวมของบริษัทใหญ่ในลำดับสูงสุด ณ</w:t>
      </w:r>
      <w:r w:rsidRPr="007929E5">
        <w:rPr>
          <w:rFonts w:asciiTheme="minorHAnsi" w:hAnsiTheme="minorHAnsi" w:cstheme="minorHAnsi"/>
          <w:spacing w:val="-6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pacing w:val="-6"/>
          <w:sz w:val="30"/>
          <w:szCs w:val="30"/>
          <w:cs/>
        </w:rPr>
        <w:t>วันที่เกิดรายการ ส่วนต่างระหว่างมูลค่าสินทรัพย์สุทธิของธุรกิจที่ถูกนำมารวมดังกล่าวกับค่าตอบแทนที่จ่ายรับรู้เป็นส่วนเกินหรือส่วนขาดจากการรวมธุรกิจภายใต้การควบคุมเดียวกันในส่วนของ</w:t>
      </w:r>
      <w:r w:rsidR="000A7597" w:rsidRPr="007929E5">
        <w:rPr>
          <w:rFonts w:asciiTheme="minorHAnsi" w:hAnsiTheme="minorHAnsi" w:cstheme="minorHAnsi" w:hint="cs"/>
          <w:sz w:val="30"/>
          <w:szCs w:val="30"/>
          <w:cs/>
        </w:rPr>
        <w:t xml:space="preserve">        </w:t>
      </w:r>
      <w:r w:rsidRPr="007929E5">
        <w:rPr>
          <w:rFonts w:asciiTheme="minorHAnsi" w:hAnsiTheme="minorHAnsi" w:cstheme="minorHAnsi"/>
          <w:sz w:val="30"/>
          <w:szCs w:val="30"/>
          <w:cs/>
        </w:rPr>
        <w:t>ผู้ถือหุ้น</w:t>
      </w:r>
      <w:r w:rsidR="000A7597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รายการส่วนเกินหรือส่วนขาดจะถูกโอนไปยังกำไรสะสมเมื่อมีการขายเงินลงทุนในธุรกิจที่ซื</w:t>
      </w:r>
      <w:r w:rsidR="001471B6" w:rsidRPr="007929E5">
        <w:rPr>
          <w:rFonts w:asciiTheme="minorHAnsi" w:hAnsiTheme="minorHAnsi" w:cstheme="minorHAnsi"/>
          <w:sz w:val="30"/>
          <w:szCs w:val="30"/>
          <w:cs/>
        </w:rPr>
        <w:t>้อดังกล่าวไป</w:t>
      </w:r>
    </w:p>
    <w:p w14:paraId="5BA43A73" w14:textId="77777777" w:rsidR="001471B6" w:rsidRPr="007929E5" w:rsidRDefault="001471B6" w:rsidP="00225148">
      <w:pPr>
        <w:autoSpaceDE w:val="0"/>
        <w:autoSpaceDN w:val="0"/>
        <w:adjustRightInd w:val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663261E" w14:textId="77777777" w:rsidR="00225148" w:rsidRPr="007929E5" w:rsidRDefault="00225148" w:rsidP="00225148">
      <w:pPr>
        <w:pStyle w:val="BodyText2"/>
        <w:tabs>
          <w:tab w:val="left" w:pos="540"/>
        </w:tabs>
        <w:spacing w:line="240" w:lineRule="atLeast"/>
        <w:ind w:left="540"/>
        <w:rPr>
          <w:rFonts w:asciiTheme="minorHAnsi" w:hAnsiTheme="minorHAnsi" w:cstheme="minorHAnsi"/>
          <w:cs/>
        </w:rPr>
      </w:pPr>
      <w:r w:rsidRPr="007929E5">
        <w:rPr>
          <w:rFonts w:asciiTheme="minorHAnsi" w:hAnsiTheme="minorHAnsi" w:cstheme="minorHAnsi"/>
          <w:cs/>
        </w:rPr>
        <w:t>ผลการดำเนินงานของธุรกิจที่ถูกซื้อจะรวมอยู่ในงบการเงินรวมของผู้ซื้อนับตั้งแต่วันที่ต้นงวดของงบการเงินเปรียบเทียบหรือวันที่ธุรกิจเหล่านั้นอยู่ภายใต้การควบคุมเดียวกันแล้วแต่ระยะเวลาใดจะสั้นกว่า จนถึงวันที่การควบคุมสิ้นสุด</w:t>
      </w:r>
    </w:p>
    <w:p w14:paraId="2EABD002" w14:textId="77777777" w:rsidR="00805768" w:rsidRPr="007929E5" w:rsidRDefault="0080576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5550081D" w14:textId="77777777" w:rsidR="00225148" w:rsidRPr="007929E5" w:rsidRDefault="00225148" w:rsidP="00225148">
      <w:pPr>
        <w:pStyle w:val="BodyText2"/>
        <w:spacing w:line="240" w:lineRule="atLeast"/>
        <w:ind w:left="540" w:right="47"/>
        <w:rPr>
          <w:rFonts w:asciiTheme="minorHAnsi" w:hAnsiTheme="minorHAnsi" w:cstheme="minorHAnsi"/>
          <w:i/>
          <w:iCs/>
          <w:cs/>
        </w:rPr>
      </w:pPr>
      <w:r w:rsidRPr="007929E5">
        <w:rPr>
          <w:rFonts w:asciiTheme="minorHAnsi" w:hAnsiTheme="minorHAnsi" w:cstheme="minorHAnsi"/>
          <w:i/>
          <w:iCs/>
          <w:cs/>
        </w:rPr>
        <w:t>บริษัทย่อย</w:t>
      </w:r>
    </w:p>
    <w:p w14:paraId="7A542DA1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0A676550" w14:textId="52AAFCA5" w:rsidR="00225148" w:rsidRPr="007929E5" w:rsidRDefault="00225148" w:rsidP="00225148">
      <w:pPr>
        <w:pStyle w:val="BodyText2"/>
        <w:tabs>
          <w:tab w:val="left" w:pos="540"/>
        </w:tabs>
        <w:ind w:left="540" w:right="47"/>
        <w:rPr>
          <w:rFonts w:asciiTheme="minorHAnsi" w:hAnsiTheme="minorHAnsi" w:cstheme="minorHAnsi"/>
          <w:cs/>
        </w:rPr>
      </w:pPr>
      <w:r w:rsidRPr="007929E5">
        <w:rPr>
          <w:rFonts w:asciiTheme="minorHAnsi" w:hAnsiTheme="minorHAnsi" w:cstheme="minorHAnsi"/>
          <w:cs/>
        </w:rPr>
        <w:t>บริษัทย่อยเป็นกิจการที่อยู่ภายใต้การควบคุมของกลุ่มบริษัท</w:t>
      </w:r>
      <w:r w:rsidR="00702B34" w:rsidRPr="007929E5">
        <w:rPr>
          <w:rFonts w:asciiTheme="minorHAnsi" w:hAnsiTheme="minorHAnsi" w:cstheme="minorHAnsi"/>
          <w:cs/>
        </w:rPr>
        <w:t xml:space="preserve"> </w:t>
      </w:r>
      <w:r w:rsidRPr="007929E5">
        <w:rPr>
          <w:rFonts w:asciiTheme="minorHAnsi" w:hAnsiTheme="minorHAnsi" w:cstheme="minorHAnsi"/>
          <w:cs/>
        </w:rPr>
        <w:t>การควบคุมเกิดขึ้นเมื่อกลุ่มบริษัทเปิดรับหรือมีสิทธิ</w:t>
      </w:r>
      <w:r w:rsidR="000E43BB" w:rsidRPr="007929E5">
        <w:rPr>
          <w:rFonts w:asciiTheme="minorHAnsi" w:hAnsiTheme="minorHAnsi" w:cstheme="minorHAnsi"/>
          <w:cs/>
        </w:rPr>
        <w:br/>
      </w:r>
      <w:r w:rsidRPr="007929E5">
        <w:rPr>
          <w:rFonts w:asciiTheme="minorHAnsi" w:hAnsiTheme="minorHAnsi" w:cstheme="minorHAnsi"/>
          <w:cs/>
        </w:rPr>
        <w:t xml:space="preserve">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 งบการเงินของบริษัทย่อยได้รวมอยู่ในงบการเงินรวม </w:t>
      </w:r>
      <w:r w:rsidR="001B0C8F">
        <w:rPr>
          <w:rFonts w:asciiTheme="minorHAnsi" w:hAnsiTheme="minorHAnsi" w:cstheme="minorHAnsi" w:hint="cs"/>
          <w:cs/>
        </w:rPr>
        <w:t xml:space="preserve">  </w:t>
      </w:r>
      <w:r w:rsidRPr="007929E5">
        <w:rPr>
          <w:rFonts w:asciiTheme="minorHAnsi" w:hAnsiTheme="minorHAnsi" w:cstheme="minorHAnsi"/>
          <w:cs/>
        </w:rPr>
        <w:t xml:space="preserve">นับแต่วันที่มีการควบคุมจนถึงวันที่การควบคุมสิ้นสุดลง </w:t>
      </w:r>
    </w:p>
    <w:p w14:paraId="3BA6703A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7B2C2374" w14:textId="77777777" w:rsidR="00225148" w:rsidRPr="007929E5" w:rsidRDefault="00225148" w:rsidP="00225148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inorHAnsi" w:hAnsiTheme="minorHAnsi" w:cstheme="minorHAnsi"/>
          <w:b/>
          <w:bCs/>
          <w:color w:val="0000FF"/>
          <w:cs/>
        </w:rPr>
      </w:pPr>
      <w:r w:rsidRPr="007929E5">
        <w:rPr>
          <w:rFonts w:asciiTheme="minorHAnsi" w:hAnsiTheme="minorHAnsi" w:cstheme="minorHAnsi"/>
          <w:i/>
          <w:iCs/>
          <w:cs/>
        </w:rPr>
        <w:t>ส่วนได้เสียที่ไม่มีอำนาจควบคุม</w:t>
      </w:r>
    </w:p>
    <w:p w14:paraId="675916CB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5FCC5B1C" w14:textId="77777777" w:rsidR="00225148" w:rsidRPr="007929E5" w:rsidRDefault="00225148" w:rsidP="00805768">
      <w:pPr>
        <w:pStyle w:val="BodyText2"/>
        <w:tabs>
          <w:tab w:val="left" w:pos="540"/>
        </w:tabs>
        <w:ind w:left="540" w:right="47"/>
        <w:rPr>
          <w:rFonts w:asciiTheme="minorHAnsi" w:hAnsiTheme="minorHAnsi" w:cstheme="minorHAnsi"/>
          <w:cs/>
        </w:rPr>
      </w:pPr>
      <w:r w:rsidRPr="007929E5">
        <w:rPr>
          <w:rFonts w:asciiTheme="minorHAnsi" w:hAnsiTheme="minorHAnsi" w:cstheme="minorHAnsi"/>
          <w:cs/>
        </w:rPr>
        <w:t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</w:t>
      </w:r>
    </w:p>
    <w:p w14:paraId="3DD03A8E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78633D50" w14:textId="0F768B59" w:rsidR="00225148" w:rsidRDefault="00225148" w:rsidP="00225148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inorHAnsi" w:hAnsiTheme="minorHAnsi" w:cstheme="minorHAnsi"/>
        </w:rPr>
      </w:pPr>
      <w:r w:rsidRPr="007929E5">
        <w:rPr>
          <w:rFonts w:asciiTheme="minorHAnsi" w:hAnsiTheme="minorHAnsi" w:cstheme="minorHAnsi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</w:t>
      </w:r>
      <w:r w:rsidR="00702B34" w:rsidRPr="007929E5">
        <w:rPr>
          <w:rFonts w:asciiTheme="minorHAnsi" w:hAnsiTheme="minorHAnsi" w:cstheme="minorHAnsi"/>
          <w:cs/>
        </w:rPr>
        <w:t>ดยถือเป็นรายการในส่วนของ</w:t>
      </w:r>
      <w:r w:rsidR="00115152" w:rsidRPr="007929E5">
        <w:rPr>
          <w:rFonts w:asciiTheme="minorHAnsi" w:hAnsiTheme="minorHAnsi" w:cstheme="minorHAnsi" w:hint="cs"/>
          <w:cs/>
        </w:rPr>
        <w:t>เจ้าของ</w:t>
      </w:r>
    </w:p>
    <w:p w14:paraId="51CC8297" w14:textId="303AEE5F" w:rsidR="00805768" w:rsidRDefault="00805768" w:rsidP="00225148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inorHAnsi" w:hAnsiTheme="minorHAnsi" w:cstheme="minorHAnsi"/>
        </w:rPr>
      </w:pPr>
    </w:p>
    <w:p w14:paraId="5FD76D7B" w14:textId="668FDFA6" w:rsidR="00E800DE" w:rsidRDefault="00E800DE" w:rsidP="00225148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inorHAnsi" w:hAnsiTheme="minorHAnsi" w:cstheme="minorHAnsi"/>
        </w:rPr>
      </w:pPr>
    </w:p>
    <w:p w14:paraId="3883C696" w14:textId="326635D2" w:rsidR="00E800DE" w:rsidRDefault="00E800DE" w:rsidP="00225148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inorHAnsi" w:hAnsiTheme="minorHAnsi" w:cstheme="minorHAnsi"/>
        </w:rPr>
      </w:pPr>
    </w:p>
    <w:p w14:paraId="162B7E27" w14:textId="1D934EE0" w:rsidR="00E800DE" w:rsidRDefault="00E800DE" w:rsidP="00225148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inorHAnsi" w:hAnsiTheme="minorHAnsi" w:cstheme="minorHAnsi"/>
        </w:rPr>
      </w:pPr>
    </w:p>
    <w:p w14:paraId="37459D66" w14:textId="04B42A79" w:rsidR="00E800DE" w:rsidRDefault="00E800DE" w:rsidP="00225148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inorHAnsi" w:hAnsiTheme="minorHAnsi" w:cstheme="minorHAnsi"/>
        </w:rPr>
      </w:pPr>
    </w:p>
    <w:p w14:paraId="0ECE2453" w14:textId="77777777" w:rsidR="00E800DE" w:rsidRDefault="00E800DE" w:rsidP="00225148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inorHAnsi" w:hAnsiTheme="minorHAnsi" w:cstheme="minorHAnsi"/>
        </w:rPr>
      </w:pPr>
    </w:p>
    <w:p w14:paraId="62807F3C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ajorHAnsi" w:hAnsiTheme="majorHAnsi" w:cstheme="majorHAnsi"/>
          <w:i/>
          <w:iCs/>
          <w:sz w:val="30"/>
          <w:szCs w:val="30"/>
          <w:cs/>
        </w:rPr>
      </w:pPr>
      <w:r w:rsidRPr="007929E5">
        <w:rPr>
          <w:rFonts w:asciiTheme="majorHAnsi" w:hAnsiTheme="majorHAnsi" w:cstheme="majorHAnsi"/>
          <w:i/>
          <w:iCs/>
          <w:sz w:val="30"/>
          <w:szCs w:val="30"/>
          <w:cs/>
        </w:rPr>
        <w:lastRenderedPageBreak/>
        <w:t>การสูญเสียการควบคุม</w:t>
      </w:r>
    </w:p>
    <w:p w14:paraId="769E0652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 w:cstheme="majorHAnsi"/>
          <w:sz w:val="30"/>
          <w:szCs w:val="30"/>
        </w:rPr>
      </w:pPr>
    </w:p>
    <w:p w14:paraId="27657CB7" w14:textId="29D6E02A" w:rsidR="00E727E8" w:rsidRPr="007929E5" w:rsidRDefault="00225148" w:rsidP="00E727E8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HAnsi" w:hAnsiTheme="majorHAnsi"/>
          <w:cs/>
        </w:rPr>
      </w:pPr>
      <w:r w:rsidRPr="007929E5">
        <w:rPr>
          <w:rFonts w:asciiTheme="majorHAnsi" w:hAnsiTheme="majorHAnsi" w:cstheme="majorHAnsi"/>
          <w:cs/>
        </w:rPr>
        <w:t xml:space="preserve">เมื่อกลุ่มบริษัทสูญเสียการควบคุมในบริษัทย่อย กลุ่มบริษัทตัดรายการสินทรัพย์และหนี้สินของบริษัทย่อยนั้นออก </w:t>
      </w:r>
      <w:r w:rsidRPr="005B1DB3">
        <w:rPr>
          <w:rFonts w:asciiTheme="majorHAnsi" w:hAnsiTheme="majorHAnsi" w:cstheme="majorHAnsi"/>
          <w:spacing w:val="-6"/>
          <w:cs/>
        </w:rPr>
        <w:t>รวมถึงส่วนได้เสียที่ไม่มีอำนาจควบคุมและส่วนประกอบอื่นในส่วนของ</w:t>
      </w:r>
      <w:r w:rsidR="00CA107D">
        <w:rPr>
          <w:rFonts w:asciiTheme="majorHAnsi" w:hAnsiTheme="majorHAnsi" w:cstheme="majorHAnsi" w:hint="cs"/>
          <w:spacing w:val="-6"/>
          <w:cs/>
        </w:rPr>
        <w:t>เจ้าของ</w:t>
      </w:r>
      <w:r w:rsidRPr="005B1DB3">
        <w:rPr>
          <w:rFonts w:asciiTheme="majorHAnsi" w:hAnsiTheme="majorHAnsi" w:cstheme="majorHAnsi"/>
          <w:spacing w:val="-6"/>
          <w:cs/>
        </w:rPr>
        <w:t>ที่เกี่ยวข้องกับบริษัทย่อยนั้น กำไรหรือ</w:t>
      </w:r>
      <w:r w:rsidRPr="007929E5">
        <w:rPr>
          <w:rFonts w:asciiTheme="majorHAnsi" w:hAnsiTheme="majorHAnsi" w:cstheme="majorHAnsi"/>
          <w:cs/>
        </w:rPr>
        <w:t>ขาดทุนที่เกิดขึ้นจากการสูญเสียการควบคุมในบริษัทย่อยรับรู้ในกำไรหรือขาดทุน</w:t>
      </w:r>
      <w:r w:rsidR="006D5D7B" w:rsidRPr="007929E5">
        <w:rPr>
          <w:rFonts w:asciiTheme="majorHAnsi" w:hAnsiTheme="majorHAnsi" w:cstheme="majorHAnsi" w:hint="cs"/>
          <w:cs/>
        </w:rPr>
        <w:t xml:space="preserve"> </w:t>
      </w:r>
      <w:r w:rsidRPr="007929E5">
        <w:rPr>
          <w:rFonts w:asciiTheme="majorHAnsi" w:hAnsiTheme="majorHAnsi" w:cstheme="majorHAnsi"/>
          <w:cs/>
        </w:rPr>
        <w:t>ส่วนได้เสียในบริษัทย่อยเดิม</w:t>
      </w:r>
      <w:r w:rsidR="005B1DB3">
        <w:rPr>
          <w:rFonts w:asciiTheme="majorHAnsi" w:hAnsiTheme="majorHAnsi" w:cstheme="majorHAnsi" w:hint="cs"/>
          <w:cs/>
        </w:rPr>
        <w:t xml:space="preserve">      </w:t>
      </w:r>
      <w:r w:rsidRPr="007929E5">
        <w:rPr>
          <w:rFonts w:asciiTheme="majorHAnsi" w:hAnsiTheme="majorHAnsi" w:cstheme="majorHAnsi"/>
          <w:cs/>
        </w:rPr>
        <w:t>ที่ยังคงเหลืออยู่ให้วัดมูลค่าด้วยมูลค่ายุติธรรม ณ วันที่สูญเสียการควบคุม</w:t>
      </w:r>
    </w:p>
    <w:p w14:paraId="7B6E34F2" w14:textId="77777777" w:rsidR="001471B6" w:rsidRPr="007929E5" w:rsidRDefault="001471B6" w:rsidP="00E727E8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HAnsi" w:hAnsiTheme="majorHAnsi" w:cstheme="majorHAnsi"/>
          <w:cs/>
        </w:rPr>
      </w:pPr>
    </w:p>
    <w:p w14:paraId="4DF21828" w14:textId="77777777" w:rsidR="00225148" w:rsidRPr="007929E5" w:rsidRDefault="00225148" w:rsidP="00225148">
      <w:pPr>
        <w:pStyle w:val="BodyText2"/>
        <w:tabs>
          <w:tab w:val="left" w:pos="540"/>
        </w:tabs>
        <w:spacing w:line="240" w:lineRule="atLeast"/>
        <w:ind w:left="540"/>
        <w:rPr>
          <w:rFonts w:asciiTheme="majorHAnsi" w:hAnsiTheme="majorHAnsi" w:cstheme="majorHAnsi"/>
          <w:i/>
          <w:iCs/>
          <w:cs/>
        </w:rPr>
      </w:pPr>
      <w:r w:rsidRPr="007929E5">
        <w:rPr>
          <w:rFonts w:asciiTheme="majorHAnsi" w:eastAsia="EucrosiaUPCBold" w:hAnsiTheme="majorHAnsi" w:cstheme="majorHAnsi"/>
          <w:i/>
          <w:iCs/>
          <w:cs/>
        </w:rPr>
        <w:t>การตัดรายการในงบการเงินรวม</w:t>
      </w:r>
    </w:p>
    <w:p w14:paraId="5B959444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 w:cstheme="majorHAnsi"/>
          <w:sz w:val="30"/>
          <w:szCs w:val="30"/>
        </w:rPr>
      </w:pPr>
    </w:p>
    <w:p w14:paraId="1465D776" w14:textId="427A3E4E" w:rsidR="00225148" w:rsidRPr="007929E5" w:rsidRDefault="00225148" w:rsidP="00225148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HAnsi" w:hAnsiTheme="majorHAnsi" w:cstheme="majorHAnsi"/>
          <w:cs/>
        </w:rPr>
      </w:pPr>
      <w:r w:rsidRPr="007929E5">
        <w:rPr>
          <w:rFonts w:asciiTheme="majorHAnsi" w:hAnsiTheme="majorHAnsi" w:cstheme="majorHAnsi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</w:t>
      </w:r>
      <w:r w:rsidR="00702B34" w:rsidRPr="007929E5">
        <w:rPr>
          <w:rFonts w:asciiTheme="majorHAnsi" w:hAnsiTheme="majorHAnsi" w:cstheme="majorHAnsi"/>
          <w:cs/>
        </w:rPr>
        <w:t>ในการจัดทำงบการเงิน</w:t>
      </w:r>
      <w:r w:rsidR="00CA107D" w:rsidRPr="00CA107D">
        <w:rPr>
          <w:rFonts w:asciiTheme="majorHAnsi" w:hAnsiTheme="majorHAnsi" w:cstheme="majorHAnsi" w:hint="cs"/>
          <w:cs/>
        </w:rPr>
        <w:t>รวม</w:t>
      </w:r>
    </w:p>
    <w:p w14:paraId="22078CC8" w14:textId="6C338C29" w:rsidR="00225148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 w:cstheme="majorHAnsi"/>
          <w:sz w:val="30"/>
          <w:szCs w:val="30"/>
        </w:rPr>
      </w:pPr>
    </w:p>
    <w:p w14:paraId="1094E48D" w14:textId="7C08D26E" w:rsidR="00DF595C" w:rsidRPr="00E800DE" w:rsidRDefault="00DF595C" w:rsidP="00326D6C">
      <w:pPr>
        <w:pStyle w:val="Heading8"/>
        <w:numPr>
          <w:ilvl w:val="1"/>
          <w:numId w:val="21"/>
        </w:numPr>
        <w:tabs>
          <w:tab w:val="clear" w:pos="518"/>
          <w:tab w:val="left" w:pos="540"/>
        </w:tabs>
        <w:ind w:left="540"/>
        <w:jc w:val="both"/>
        <w:rPr>
          <w:rFonts w:asciiTheme="majorHAnsi" w:hAnsiTheme="majorHAnsi" w:cstheme="majorHAnsi"/>
          <w:i/>
          <w:iCs/>
          <w:sz w:val="30"/>
          <w:szCs w:val="30"/>
          <w:cs/>
        </w:rPr>
      </w:pPr>
      <w:r w:rsidRPr="00E800DE">
        <w:rPr>
          <w:rFonts w:asciiTheme="majorHAnsi" w:hAnsiTheme="majorHAnsi" w:cstheme="majorHAnsi" w:hint="cs"/>
          <w:i/>
          <w:iCs/>
          <w:sz w:val="30"/>
          <w:szCs w:val="30"/>
          <w:cs/>
        </w:rPr>
        <w:t>เงินลงทุนในบริษัทย่อย</w:t>
      </w:r>
    </w:p>
    <w:p w14:paraId="0C8305E8" w14:textId="3C2BFEA7" w:rsidR="00DF595C" w:rsidRDefault="00DF595C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 w:cstheme="majorHAnsi"/>
          <w:sz w:val="30"/>
          <w:szCs w:val="30"/>
          <w:cs/>
        </w:rPr>
      </w:pPr>
    </w:p>
    <w:p w14:paraId="092A7089" w14:textId="11865367" w:rsidR="00DF595C" w:rsidRDefault="001C6455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/>
          <w:sz w:val="30"/>
          <w:szCs w:val="30"/>
        </w:rPr>
      </w:pPr>
      <w:r w:rsidRPr="001C6455">
        <w:rPr>
          <w:rFonts w:asciiTheme="majorHAnsi" w:hAnsiTheme="majorHAnsi" w:cstheme="majorHAnsi"/>
          <w:sz w:val="30"/>
          <w:szCs w:val="30"/>
          <w:cs/>
        </w:rPr>
        <w:t>เงินลงทุนในบริษัทย่อยในงบการเงินเฉพาะกิจการของบริษัท</w:t>
      </w:r>
      <w:r w:rsidRPr="001C6455">
        <w:rPr>
          <w:rFonts w:asciiTheme="majorHAnsi" w:hAnsiTheme="majorHAnsi"/>
          <w:sz w:val="30"/>
          <w:szCs w:val="30"/>
          <w:cs/>
        </w:rPr>
        <w:t>วัดมูลค่าด้วยราคาทุนหักค่าเผื่อการด้อยค่า</w:t>
      </w:r>
    </w:p>
    <w:p w14:paraId="1046F551" w14:textId="0D3DD535" w:rsidR="001C6455" w:rsidRDefault="001C6455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/>
          <w:sz w:val="30"/>
          <w:szCs w:val="30"/>
          <w:cs/>
        </w:rPr>
      </w:pPr>
    </w:p>
    <w:p w14:paraId="3DE71425" w14:textId="77777777" w:rsidR="001C6455" w:rsidRPr="001C6455" w:rsidRDefault="001C6455" w:rsidP="001C6455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HAnsi" w:hAnsiTheme="majorHAnsi" w:cstheme="majorHAnsi"/>
          <w:i/>
          <w:iCs/>
        </w:rPr>
      </w:pPr>
      <w:r w:rsidRPr="001C6455">
        <w:rPr>
          <w:rFonts w:asciiTheme="majorHAnsi" w:hAnsiTheme="majorHAnsi" w:cstheme="majorHAnsi"/>
          <w:i/>
          <w:iCs/>
          <w:cs/>
        </w:rPr>
        <w:t>การจำหน่ายเงินลงทุนในงบการเงินเฉพาะกิจการ</w:t>
      </w:r>
    </w:p>
    <w:p w14:paraId="64FCA7DB" w14:textId="77777777" w:rsidR="001C6455" w:rsidRPr="001C6455" w:rsidRDefault="001C6455" w:rsidP="001C6455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HAnsi" w:hAnsiTheme="majorHAnsi" w:cstheme="majorHAnsi"/>
        </w:rPr>
      </w:pPr>
    </w:p>
    <w:p w14:paraId="4BC06349" w14:textId="1CC7A6CE" w:rsidR="001C6455" w:rsidRPr="001C6455" w:rsidRDefault="001C6455" w:rsidP="001C6455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HAnsi" w:hAnsiTheme="majorHAnsi" w:cstheme="majorHAnsi"/>
        </w:rPr>
      </w:pPr>
      <w:r w:rsidRPr="001C6455">
        <w:rPr>
          <w:rFonts w:asciiTheme="majorHAnsi" w:hAnsiTheme="majorHAnsi" w:cstheme="majorHAnsi"/>
          <w:cs/>
        </w:rPr>
        <w:t>เมื่อมีการจำหน่ายเงินลงทุน</w:t>
      </w:r>
      <w:r>
        <w:rPr>
          <w:rFonts w:asciiTheme="majorHAnsi" w:hAnsiTheme="majorHAnsi" w:cstheme="majorHAnsi" w:hint="cs"/>
          <w:cs/>
        </w:rPr>
        <w:t xml:space="preserve"> </w:t>
      </w:r>
      <w:r w:rsidRPr="001C6455">
        <w:rPr>
          <w:rFonts w:asciiTheme="majorHAnsi" w:hAnsiTheme="majorHAnsi" w:cstheme="majorHAnsi"/>
          <w:cs/>
        </w:rPr>
        <w:t>ผลต่างระหว่างจำนวนเงินสุทธิที่ได้รับและมูลค่าตามบัญชีจะถูกบันทึกในกำไรหรือขาดทุน</w:t>
      </w:r>
    </w:p>
    <w:p w14:paraId="2EADC27C" w14:textId="77777777" w:rsidR="001C6455" w:rsidRPr="001C6455" w:rsidRDefault="001C6455" w:rsidP="001C6455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HAnsi" w:hAnsiTheme="majorHAnsi" w:cstheme="majorHAnsi"/>
        </w:rPr>
      </w:pPr>
    </w:p>
    <w:p w14:paraId="18290F40" w14:textId="6205E20A" w:rsidR="001C6455" w:rsidRDefault="001C6455" w:rsidP="001C6455">
      <w:pPr>
        <w:pStyle w:val="BodyText2"/>
        <w:tabs>
          <w:tab w:val="left" w:pos="540"/>
        </w:tabs>
        <w:spacing w:line="240" w:lineRule="atLeast"/>
        <w:ind w:left="540" w:right="47"/>
        <w:rPr>
          <w:rFonts w:asciiTheme="majorHAnsi" w:hAnsiTheme="majorHAnsi" w:cstheme="majorHAnsi"/>
        </w:rPr>
      </w:pPr>
      <w:r w:rsidRPr="001C6455">
        <w:rPr>
          <w:rFonts w:asciiTheme="majorHAnsi" w:hAnsiTheme="majorHAnsi" w:cstheme="majorHAnsi"/>
          <w:cs/>
        </w:rPr>
        <w:t>ในกรณีที่บริษัทจำหน่ายบางส่วนของเงินลงทุนที่ถืออยู่ การคำนวณต้นทุนสำหรับเงินลงทุนที่จำหน่ายไปและ</w:t>
      </w:r>
      <w:r>
        <w:rPr>
          <w:rFonts w:asciiTheme="majorHAnsi" w:hAnsiTheme="majorHAnsi" w:cstheme="majorHAnsi" w:hint="cs"/>
          <w:cs/>
        </w:rPr>
        <w:t xml:space="preserve">        </w:t>
      </w:r>
      <w:r w:rsidRPr="001C6455">
        <w:rPr>
          <w:rFonts w:asciiTheme="majorHAnsi" w:hAnsiTheme="majorHAnsi" w:cstheme="majorHAnsi"/>
          <w:cs/>
        </w:rPr>
        <w:t xml:space="preserve">เงินลงทุนที่ยังถืออยู่ใช้วิธีถัวเฉลี่ยถ่วงน้ำหนัก ปรับใช้กับมูลค่าตามบัญชีของเงินลงทุนที่เหลืออยู่ทั้งหมด </w:t>
      </w:r>
    </w:p>
    <w:p w14:paraId="69F49ADD" w14:textId="77777777" w:rsidR="001C6455" w:rsidRPr="007929E5" w:rsidRDefault="001C6455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 w:cstheme="majorHAnsi"/>
          <w:sz w:val="30"/>
          <w:szCs w:val="30"/>
        </w:rPr>
      </w:pPr>
    </w:p>
    <w:p w14:paraId="0E912473" w14:textId="7A2A963E" w:rsidR="00225148" w:rsidRPr="007929E5" w:rsidRDefault="00115152" w:rsidP="00326D6C">
      <w:pPr>
        <w:pStyle w:val="Heading8"/>
        <w:numPr>
          <w:ilvl w:val="1"/>
          <w:numId w:val="21"/>
        </w:numPr>
        <w:tabs>
          <w:tab w:val="clear" w:pos="518"/>
          <w:tab w:val="left" w:pos="540"/>
        </w:tabs>
        <w:ind w:left="540"/>
        <w:jc w:val="both"/>
        <w:rPr>
          <w:rFonts w:asciiTheme="majorHAnsi" w:hAnsiTheme="majorHAnsi" w:cstheme="majorHAnsi"/>
          <w:sz w:val="30"/>
          <w:szCs w:val="30"/>
        </w:rPr>
      </w:pPr>
      <w:r w:rsidRPr="00F846CB">
        <w:rPr>
          <w:rFonts w:asciiTheme="majorHAnsi" w:hAnsiTheme="majorHAnsi" w:cstheme="majorHAnsi"/>
          <w:i/>
          <w:iCs/>
          <w:sz w:val="30"/>
          <w:szCs w:val="30"/>
          <w:cs/>
        </w:rPr>
        <w:t>รายการบัญชีที่เป็นเงินตราต่างประเทศ</w:t>
      </w:r>
      <w:r w:rsidR="007C0402" w:rsidRPr="007929E5">
        <w:rPr>
          <w:rFonts w:asciiTheme="majorHAnsi" w:eastAsia="EucrosiaUPCBold" w:hAnsiTheme="majorHAnsi" w:cstheme="majorHAnsi"/>
          <w:i/>
          <w:iCs/>
          <w:sz w:val="30"/>
          <w:szCs w:val="30"/>
        </w:rPr>
        <w:br/>
      </w:r>
    </w:p>
    <w:p w14:paraId="712FF816" w14:textId="77777777" w:rsidR="00225148" w:rsidRPr="007929E5" w:rsidRDefault="00225148" w:rsidP="00225148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HAnsi" w:hAnsiTheme="majorHAnsi" w:cstheme="majorHAnsi"/>
          <w:cs/>
        </w:rPr>
      </w:pPr>
      <w:r w:rsidRPr="007929E5">
        <w:rPr>
          <w:rFonts w:asciiTheme="majorHAnsi" w:hAnsiTheme="majorHAnsi" w:cstheme="majorHAnsi"/>
          <w:cs/>
        </w:rPr>
        <w:t>รายการบัญชีที่เป็นเงินตราต่างประเทศ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</w:t>
      </w:r>
    </w:p>
    <w:p w14:paraId="584D598E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 w:cstheme="majorHAnsi"/>
          <w:sz w:val="30"/>
          <w:szCs w:val="30"/>
        </w:rPr>
      </w:pPr>
    </w:p>
    <w:p w14:paraId="2A717647" w14:textId="77777777" w:rsidR="00225148" w:rsidRPr="007929E5" w:rsidRDefault="00225148" w:rsidP="00225148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HAnsi" w:hAnsiTheme="majorHAnsi" w:cstheme="majorHAnsi"/>
          <w:cs/>
        </w:rPr>
      </w:pPr>
      <w:r w:rsidRPr="007929E5">
        <w:rPr>
          <w:rFonts w:asciiTheme="majorHAnsi" w:hAnsiTheme="majorHAnsi" w:cstheme="majorHAnsi"/>
          <w:cs/>
        </w:rPr>
        <w:t xml:space="preserve"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  </w:t>
      </w:r>
    </w:p>
    <w:p w14:paraId="5DD34587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 w:cstheme="majorHAnsi"/>
          <w:sz w:val="30"/>
          <w:szCs w:val="30"/>
        </w:rPr>
      </w:pPr>
    </w:p>
    <w:p w14:paraId="0D1F2DAE" w14:textId="77777777" w:rsidR="00225148" w:rsidRPr="007929E5" w:rsidRDefault="00225148" w:rsidP="00225148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HAnsi" w:hAnsiTheme="majorHAnsi" w:cstheme="majorHAnsi"/>
          <w:cs/>
        </w:rPr>
      </w:pPr>
      <w:r w:rsidRPr="007929E5">
        <w:rPr>
          <w:rFonts w:asciiTheme="majorHAnsi" w:hAnsiTheme="majorHAnsi" w:cstheme="majorHAnsi"/>
          <w:cs/>
        </w:rPr>
        <w:lastRenderedPageBreak/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00281354" w14:textId="77777777" w:rsidR="00225148" w:rsidRPr="0098171B" w:rsidRDefault="00225148" w:rsidP="00702B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Theme="majorHAnsi" w:hAnsiTheme="majorHAnsi" w:cstheme="majorHAnsi"/>
          <w:sz w:val="24"/>
          <w:szCs w:val="24"/>
        </w:rPr>
      </w:pPr>
    </w:p>
    <w:p w14:paraId="1C7A29F3" w14:textId="77777777" w:rsidR="00225148" w:rsidRPr="007929E5" w:rsidRDefault="00225148" w:rsidP="00702B34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HAnsi" w:hAnsiTheme="majorHAnsi" w:cstheme="majorHAnsi"/>
          <w:color w:val="000000" w:themeColor="text1"/>
          <w:cs/>
        </w:rPr>
      </w:pPr>
      <w:r w:rsidRPr="007929E5">
        <w:rPr>
          <w:rFonts w:asciiTheme="majorHAnsi" w:hAnsiTheme="majorHAnsi" w:cstheme="majorHAnsi"/>
          <w:color w:val="000000" w:themeColor="text1"/>
          <w:cs/>
        </w:rPr>
        <w:t>ผลต่างของอัตราแลกเปลี่ยนที่เกิดขึ้นจากการแปลงค่าให้รับรู้เ</w:t>
      </w:r>
      <w:r w:rsidR="00702B34" w:rsidRPr="007929E5">
        <w:rPr>
          <w:rFonts w:asciiTheme="majorHAnsi" w:hAnsiTheme="majorHAnsi" w:cstheme="majorHAnsi"/>
          <w:color w:val="000000" w:themeColor="text1"/>
          <w:cs/>
        </w:rPr>
        <w:t>ป็นกำไรหรือขาดทุนในงวดบัญชีนั้</w:t>
      </w:r>
      <w:r w:rsidR="008C370D" w:rsidRPr="007929E5">
        <w:rPr>
          <w:rFonts w:asciiTheme="majorHAnsi" w:hAnsiTheme="majorHAnsi" w:cstheme="majorHAnsi"/>
          <w:color w:val="000000" w:themeColor="text1"/>
          <w:cs/>
        </w:rPr>
        <w:t>น</w:t>
      </w:r>
    </w:p>
    <w:p w14:paraId="15A81E1B" w14:textId="77777777" w:rsidR="00225148" w:rsidRPr="0098171B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 w:cstheme="majorHAnsi"/>
          <w:sz w:val="24"/>
          <w:szCs w:val="24"/>
        </w:rPr>
      </w:pPr>
    </w:p>
    <w:p w14:paraId="6485FF5E" w14:textId="77777777" w:rsidR="00FC6EEE" w:rsidRPr="00FC6EEE" w:rsidRDefault="00F846CB" w:rsidP="00326D6C">
      <w:pPr>
        <w:pStyle w:val="Heading8"/>
        <w:numPr>
          <w:ilvl w:val="1"/>
          <w:numId w:val="21"/>
        </w:numPr>
        <w:jc w:val="both"/>
        <w:rPr>
          <w:rFonts w:asciiTheme="majorHAnsi" w:hAnsiTheme="majorHAnsi" w:cstheme="majorHAnsi"/>
          <w:b w:val="0"/>
          <w:bCs w:val="0"/>
          <w:i/>
          <w:iCs/>
          <w:sz w:val="30"/>
          <w:szCs w:val="30"/>
          <w:lang w:val="th-TH"/>
        </w:rPr>
      </w:pPr>
      <w:r w:rsidRPr="00F846CB">
        <w:rPr>
          <w:rFonts w:asciiTheme="majorHAnsi" w:hAnsiTheme="majorHAnsi" w:cstheme="majorHAnsi" w:hint="cs"/>
          <w:i/>
          <w:iCs/>
          <w:sz w:val="30"/>
          <w:szCs w:val="30"/>
          <w:cs/>
          <w:lang w:val="th-TH"/>
        </w:rPr>
        <w:t>เครื่องมือทางการเงิน</w:t>
      </w:r>
    </w:p>
    <w:p w14:paraId="12F89707" w14:textId="77777777" w:rsidR="00FC6EEE" w:rsidRPr="0098171B" w:rsidRDefault="00FC6EEE" w:rsidP="00FC6EEE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HAnsi" w:hAnsiTheme="majorHAnsi" w:cstheme="majorHAnsi"/>
          <w:sz w:val="24"/>
          <w:szCs w:val="24"/>
        </w:rPr>
      </w:pPr>
    </w:p>
    <w:p w14:paraId="2B71C421" w14:textId="6BDBFFC4" w:rsidR="00FC6EEE" w:rsidRPr="00FC6EEE" w:rsidRDefault="00FC6EEE" w:rsidP="00FC6EEE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HAnsi" w:hAnsiTheme="majorHAnsi" w:cstheme="majorHAnsi"/>
          <w:b/>
          <w:bCs/>
          <w:i/>
          <w:iCs/>
          <w:lang w:val="en-US"/>
        </w:rPr>
      </w:pPr>
      <w:r w:rsidRPr="00FC6EEE">
        <w:rPr>
          <w:rFonts w:asciiTheme="majorHAnsi" w:hAnsiTheme="majorHAnsi" w:cstheme="majorHAnsi"/>
          <w:b/>
          <w:bCs/>
          <w:i/>
          <w:iCs/>
          <w:cs/>
        </w:rPr>
        <w:t>นโยบายการบัญชีที่ถือปฏิบัติตั้งแต่วันที่</w:t>
      </w:r>
      <w:r w:rsidRPr="00FC6EEE">
        <w:rPr>
          <w:rFonts w:asciiTheme="majorHAnsi" w:hAnsiTheme="majorHAnsi" w:cstheme="majorHAnsi" w:hint="cs"/>
          <w:b/>
          <w:bCs/>
          <w:i/>
          <w:iCs/>
          <w:cs/>
        </w:rPr>
        <w:t xml:space="preserve"> </w:t>
      </w:r>
      <w:r w:rsidRPr="00FC6EEE">
        <w:rPr>
          <w:rFonts w:asciiTheme="majorHAnsi" w:hAnsiTheme="majorHAnsi" w:cstheme="majorHAnsi"/>
          <w:b/>
          <w:bCs/>
          <w:i/>
          <w:iCs/>
          <w:lang w:val="en-US"/>
        </w:rPr>
        <w:t xml:space="preserve">1 </w:t>
      </w:r>
      <w:r w:rsidRPr="00FC6EEE">
        <w:rPr>
          <w:rFonts w:asciiTheme="majorHAnsi" w:hAnsiTheme="majorHAnsi" w:cstheme="majorHAnsi"/>
          <w:b/>
          <w:bCs/>
          <w:i/>
          <w:iCs/>
          <w:cs/>
        </w:rPr>
        <w:t>มกราค</w:t>
      </w:r>
      <w:r w:rsidRPr="00FC6EEE">
        <w:rPr>
          <w:rFonts w:asciiTheme="majorHAnsi" w:hAnsiTheme="majorHAnsi" w:cstheme="majorHAnsi" w:hint="cs"/>
          <w:b/>
          <w:bCs/>
          <w:i/>
          <w:iCs/>
          <w:cs/>
        </w:rPr>
        <w:t xml:space="preserve">ม </w:t>
      </w:r>
      <w:r w:rsidRPr="00FC6EEE">
        <w:rPr>
          <w:rFonts w:asciiTheme="majorHAnsi" w:hAnsiTheme="majorHAnsi" w:cstheme="majorHAnsi"/>
          <w:b/>
          <w:bCs/>
          <w:i/>
          <w:iCs/>
          <w:lang w:val="en-US"/>
        </w:rPr>
        <w:t>2563</w:t>
      </w:r>
    </w:p>
    <w:p w14:paraId="467DDFC2" w14:textId="77777777" w:rsidR="00FC6EEE" w:rsidRPr="0098171B" w:rsidRDefault="00FC6EEE" w:rsidP="00FC6EEE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HAnsi" w:hAnsiTheme="majorHAnsi" w:cstheme="majorHAnsi"/>
          <w:sz w:val="24"/>
          <w:szCs w:val="24"/>
        </w:rPr>
      </w:pPr>
    </w:p>
    <w:p w14:paraId="65FDF109" w14:textId="0A289ACB" w:rsidR="00FC6EEE" w:rsidRPr="00FC6EEE" w:rsidRDefault="00FC6EEE" w:rsidP="00FC6EEE">
      <w:pPr>
        <w:pStyle w:val="BodyText2"/>
        <w:tabs>
          <w:tab w:val="left" w:pos="1080"/>
        </w:tabs>
        <w:spacing w:line="240" w:lineRule="atLeast"/>
        <w:ind w:left="540" w:right="43"/>
        <w:rPr>
          <w:rFonts w:asciiTheme="majorHAnsi" w:hAnsiTheme="majorHAnsi" w:cstheme="majorHAnsi"/>
          <w:i/>
          <w:iCs/>
        </w:rPr>
      </w:pPr>
      <w:r w:rsidRPr="00FC6EEE">
        <w:rPr>
          <w:rFonts w:asciiTheme="majorHAnsi" w:hAnsiTheme="majorHAnsi" w:cstheme="majorHAnsi"/>
          <w:i/>
          <w:iCs/>
          <w:cs/>
        </w:rPr>
        <w:t>(ง.1)</w:t>
      </w:r>
      <w:r w:rsidRPr="00FC6EEE">
        <w:rPr>
          <w:rFonts w:asciiTheme="majorHAnsi" w:hAnsiTheme="majorHAnsi" w:cstheme="majorHAnsi"/>
          <w:i/>
          <w:iCs/>
          <w:cs/>
        </w:rPr>
        <w:tab/>
        <w:t xml:space="preserve">การรับรู้รายการและการวัดมูลค่าเมื่อเริ่มแรก </w:t>
      </w:r>
    </w:p>
    <w:p w14:paraId="5A14E51F" w14:textId="77777777" w:rsidR="00FC6EEE" w:rsidRPr="0098171B" w:rsidRDefault="00FC6EEE" w:rsidP="00FC6EEE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HAnsi" w:hAnsiTheme="majorHAnsi" w:cstheme="majorHAnsi"/>
          <w:sz w:val="24"/>
          <w:szCs w:val="24"/>
          <w:lang w:val="en-US"/>
        </w:rPr>
      </w:pPr>
    </w:p>
    <w:p w14:paraId="6EA6C3F4" w14:textId="629DBC94" w:rsidR="00FC6EEE" w:rsidRPr="00FC6EEE" w:rsidRDefault="00FC6EEE" w:rsidP="0068492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 w:cstheme="majorHAnsi"/>
          <w:cs/>
        </w:rPr>
      </w:pPr>
      <w:r w:rsidRPr="00FC6EEE">
        <w:rPr>
          <w:rFonts w:asciiTheme="majorHAnsi" w:hAnsiTheme="majorHAnsi" w:cstheme="majorHAnsi"/>
          <w:cs/>
        </w:rPr>
        <w:t>ลูกหนี้การค้าและเจ้าหนี้การค้ารับรู้รายการเมื่อเริ่มแรก</w:t>
      </w:r>
      <w:r w:rsidR="00DF6559">
        <w:rPr>
          <w:rFonts w:asciiTheme="majorHAnsi" w:hAnsiTheme="majorHAnsi" w:cstheme="majorHAnsi" w:hint="cs"/>
          <w:cs/>
        </w:rPr>
        <w:t xml:space="preserve"> </w:t>
      </w:r>
      <w:r w:rsidRPr="00FC6EEE">
        <w:rPr>
          <w:rFonts w:asciiTheme="majorHAnsi" w:hAnsiTheme="majorHAnsi" w:cstheme="majorHAnsi"/>
          <w:cs/>
        </w:rPr>
        <w:t>สินทรัพย์ทางการเงินและหนี้สินทางการเงินอื่นๆ ทั้งหมดรับรู้รายการเมื่อเริ่มแรกเมื่อกลุ่มบริษัทเป็นคู่สัญญาตามข้อกำหนดของเครื่องมือทางการเงินนั้น</w:t>
      </w:r>
    </w:p>
    <w:p w14:paraId="24A6E6C8" w14:textId="77777777" w:rsidR="004F36B3" w:rsidRPr="0098171B" w:rsidRDefault="004F36B3" w:rsidP="00FC6EEE">
      <w:pPr>
        <w:pStyle w:val="BodyText2"/>
        <w:tabs>
          <w:tab w:val="left" w:pos="540"/>
        </w:tabs>
        <w:spacing w:line="240" w:lineRule="atLeast"/>
        <w:ind w:left="540" w:right="43"/>
        <w:rPr>
          <w:rFonts w:asciiTheme="majorHAnsi" w:hAnsiTheme="majorHAnsi" w:cstheme="majorHAnsi"/>
          <w:sz w:val="24"/>
          <w:szCs w:val="24"/>
          <w:cs/>
        </w:rPr>
      </w:pPr>
    </w:p>
    <w:p w14:paraId="3D2D718C" w14:textId="00CEE1F5" w:rsidR="004F36B3" w:rsidRDefault="00FC6EEE" w:rsidP="009A0C56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 w:cstheme="majorHAnsi"/>
        </w:rPr>
      </w:pPr>
      <w:r w:rsidRPr="00FC6EEE">
        <w:rPr>
          <w:rFonts w:asciiTheme="majorHAnsi" w:hAnsiTheme="majorHAnsi" w:cstheme="majorHAnsi"/>
          <w:cs/>
        </w:rPr>
        <w:t>สินทรัพย์ทางการเงินและหนี้สินทางการเงิน (นอกเหนือจากลูกหนี้การค้าที่ไม่มีองค์ประกอบเกี่ยวกับ</w:t>
      </w:r>
      <w:r w:rsidR="0098171B">
        <w:rPr>
          <w:rFonts w:asciiTheme="majorHAnsi" w:hAnsiTheme="majorHAnsi" w:cstheme="majorHAnsi" w:hint="cs"/>
          <w:cs/>
        </w:rPr>
        <w:t xml:space="preserve">         </w:t>
      </w:r>
      <w:r w:rsidRPr="00FC6EEE">
        <w:rPr>
          <w:rFonts w:asciiTheme="majorHAnsi" w:hAnsiTheme="majorHAnsi" w:cstheme="majorHAnsi"/>
          <w:cs/>
        </w:rPr>
        <w:t>การจัดหาเงินที่มีนัยสำคัญ หรือวัดมูลค่าด้วยมูลค่ายุติธรรมผ่านกำไรหรือขาดทุน) จะวัดมูลค่าเมื่อเริ่มแรกด้วยมูลค่ายุติธรรมบวกต้นทุนการทำรายการซึ่งเกี่ยวข้องโดยตรงกับการได้มา</w:t>
      </w:r>
      <w:r w:rsidR="0098171B">
        <w:rPr>
          <w:rFonts w:asciiTheme="majorHAnsi" w:hAnsiTheme="majorHAnsi" w:cstheme="majorHAnsi" w:hint="cs"/>
          <w:cs/>
        </w:rPr>
        <w:t xml:space="preserve"> </w:t>
      </w:r>
      <w:r w:rsidRPr="00FC6EEE">
        <w:rPr>
          <w:rFonts w:asciiTheme="majorHAnsi" w:hAnsiTheme="majorHAnsi" w:cstheme="majorHAnsi"/>
          <w:cs/>
        </w:rPr>
        <w:t xml:space="preserve">ลูกหนี้การค้าที่ไม่มีองค์ประกอบเกี่ยวกับการจัดหาเงินที่มีนัยสำคัญวัดมูลค่าเมื่อเริ่มแรกด้วยราคาของการทำรายการ </w:t>
      </w:r>
      <w:r w:rsidR="0098171B" w:rsidRPr="0098171B">
        <w:rPr>
          <w:rFonts w:asciiTheme="majorHAnsi" w:hAnsiTheme="majorHAnsi"/>
          <w:cs/>
        </w:rPr>
        <w:t>สินทรัพย์ทางการเงินและหนี้สินทางการเงินที่วัดมูลค่าด้วยมูลค่ายุติธรรมผ่านกำไรหรือขาดทุน วัดมูลค่าเมื่อเริ่มแรกด้วยมูลค่ายุติธรรม</w:t>
      </w:r>
    </w:p>
    <w:p w14:paraId="5E103833" w14:textId="77777777" w:rsidR="004F36B3" w:rsidRPr="0098171B" w:rsidRDefault="004F36B3" w:rsidP="009A0C56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 w:cstheme="majorHAnsi"/>
          <w:sz w:val="24"/>
          <w:szCs w:val="24"/>
        </w:rPr>
      </w:pPr>
    </w:p>
    <w:p w14:paraId="5EFD5FB7" w14:textId="51AF4000" w:rsidR="004D55F9" w:rsidRPr="004D55F9" w:rsidRDefault="004D55F9" w:rsidP="004D55F9">
      <w:pPr>
        <w:pStyle w:val="BodyText2"/>
        <w:tabs>
          <w:tab w:val="left" w:pos="1080"/>
        </w:tabs>
        <w:spacing w:line="240" w:lineRule="atLeast"/>
        <w:ind w:left="540" w:right="43"/>
        <w:rPr>
          <w:rFonts w:asciiTheme="majorHAnsi" w:hAnsiTheme="majorHAnsi" w:cstheme="majorHAnsi"/>
          <w:i/>
          <w:iCs/>
        </w:rPr>
      </w:pPr>
      <w:r w:rsidRPr="004D55F9">
        <w:rPr>
          <w:rFonts w:asciiTheme="majorHAnsi" w:hAnsiTheme="majorHAnsi" w:cstheme="majorHAnsi"/>
          <w:i/>
          <w:iCs/>
          <w:cs/>
        </w:rPr>
        <w:t>(ง.2)</w:t>
      </w:r>
      <w:r>
        <w:rPr>
          <w:rFonts w:asciiTheme="majorHAnsi" w:hAnsiTheme="majorHAnsi" w:cstheme="majorHAnsi"/>
          <w:i/>
          <w:iCs/>
          <w:cs/>
        </w:rPr>
        <w:tab/>
      </w:r>
      <w:r w:rsidRPr="004D55F9">
        <w:rPr>
          <w:rFonts w:asciiTheme="majorHAnsi" w:hAnsiTheme="majorHAnsi" w:cstheme="majorHAnsi"/>
          <w:i/>
          <w:iCs/>
          <w:cs/>
        </w:rPr>
        <w:t xml:space="preserve">การจัดประเภทรายการและการวัดมูลค่าภายหลัง </w:t>
      </w:r>
    </w:p>
    <w:p w14:paraId="394DE8CA" w14:textId="77777777" w:rsidR="004D55F9" w:rsidRPr="0098171B" w:rsidRDefault="004D55F9" w:rsidP="004D55F9">
      <w:pPr>
        <w:pStyle w:val="BodyText2"/>
        <w:tabs>
          <w:tab w:val="left" w:pos="1080"/>
        </w:tabs>
        <w:ind w:left="1080" w:right="43"/>
        <w:rPr>
          <w:rFonts w:asciiTheme="majorHAnsi" w:hAnsiTheme="majorHAnsi" w:cstheme="majorHAnsi"/>
          <w:sz w:val="24"/>
          <w:szCs w:val="24"/>
        </w:rPr>
      </w:pPr>
    </w:p>
    <w:p w14:paraId="7CE86A24" w14:textId="77777777" w:rsidR="004D55F9" w:rsidRPr="004D55F9" w:rsidRDefault="004D55F9" w:rsidP="004D55F9">
      <w:pPr>
        <w:pStyle w:val="BodyText2"/>
        <w:tabs>
          <w:tab w:val="left" w:pos="1080"/>
        </w:tabs>
        <w:ind w:left="1080" w:right="43"/>
        <w:rPr>
          <w:rFonts w:asciiTheme="majorHAnsi" w:hAnsiTheme="majorHAnsi" w:cstheme="majorHAnsi"/>
          <w:i/>
          <w:iCs/>
        </w:rPr>
      </w:pPr>
      <w:r w:rsidRPr="004D55F9">
        <w:rPr>
          <w:rFonts w:asciiTheme="majorHAnsi" w:hAnsiTheme="majorHAnsi"/>
          <w:i/>
          <w:iCs/>
          <w:cs/>
        </w:rPr>
        <w:t>สินทรัพย์ทางการเงิน - การจัดประเภท</w:t>
      </w:r>
    </w:p>
    <w:p w14:paraId="7B3CE255" w14:textId="77777777" w:rsidR="004D55F9" w:rsidRPr="0098171B" w:rsidRDefault="004D55F9" w:rsidP="004D55F9">
      <w:pPr>
        <w:pStyle w:val="BodyText2"/>
        <w:tabs>
          <w:tab w:val="left" w:pos="1080"/>
        </w:tabs>
        <w:ind w:left="1080" w:right="43"/>
        <w:rPr>
          <w:rFonts w:asciiTheme="majorHAnsi" w:hAnsiTheme="majorHAnsi" w:cstheme="majorHAnsi"/>
          <w:sz w:val="24"/>
          <w:szCs w:val="24"/>
        </w:rPr>
      </w:pPr>
    </w:p>
    <w:p w14:paraId="69C3CF70" w14:textId="4E13AB33" w:rsidR="004D55F9" w:rsidRPr="004D55F9" w:rsidRDefault="004D55F9" w:rsidP="004D55F9">
      <w:pPr>
        <w:pStyle w:val="BodyText2"/>
        <w:tabs>
          <w:tab w:val="left" w:pos="1080"/>
        </w:tabs>
        <w:ind w:left="1080" w:right="43"/>
        <w:rPr>
          <w:rFonts w:asciiTheme="majorHAnsi" w:hAnsiTheme="majorHAnsi" w:cstheme="majorHAnsi"/>
        </w:rPr>
      </w:pPr>
      <w:r w:rsidRPr="004D55F9">
        <w:rPr>
          <w:rFonts w:asciiTheme="majorHAnsi" w:hAnsiTheme="majorHAnsi"/>
          <w:cs/>
        </w:rPr>
        <w:t xml:space="preserve"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มูลค่ายุติธรรมผ่านกำไรขาดทุนเบ็ดเสร็จอื่นหรือมูลค่ายุติธรรมผ่านกำไรหรือขาดทุน </w:t>
      </w:r>
    </w:p>
    <w:p w14:paraId="17F9DF92" w14:textId="77777777" w:rsidR="004D55F9" w:rsidRPr="0098171B" w:rsidRDefault="004D55F9" w:rsidP="004D55F9">
      <w:pPr>
        <w:pStyle w:val="BodyText2"/>
        <w:tabs>
          <w:tab w:val="left" w:pos="1080"/>
        </w:tabs>
        <w:ind w:left="1080" w:right="43"/>
        <w:rPr>
          <w:rFonts w:asciiTheme="majorHAnsi" w:hAnsiTheme="majorHAnsi" w:cstheme="majorHAnsi"/>
          <w:sz w:val="24"/>
          <w:szCs w:val="24"/>
        </w:rPr>
      </w:pPr>
    </w:p>
    <w:p w14:paraId="68029C62" w14:textId="21A9EF0C" w:rsidR="004D55F9" w:rsidRPr="004D55F9" w:rsidRDefault="004D55F9" w:rsidP="004D55F9">
      <w:pPr>
        <w:pStyle w:val="BodyText2"/>
        <w:tabs>
          <w:tab w:val="left" w:pos="1080"/>
        </w:tabs>
        <w:ind w:left="1080" w:right="43"/>
        <w:rPr>
          <w:rFonts w:asciiTheme="majorHAnsi" w:hAnsiTheme="majorHAnsi" w:cstheme="majorHAnsi"/>
          <w:cs/>
        </w:rPr>
      </w:pPr>
      <w:r w:rsidRPr="004D55F9">
        <w:rPr>
          <w:rFonts w:asciiTheme="majorHAnsi" w:hAnsiTheme="majorHAnsi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</w:t>
      </w:r>
      <w:r w:rsidR="009B5756">
        <w:rPr>
          <w:rFonts w:asciiTheme="majorHAnsi" w:hAnsiTheme="majorHAnsi" w:hint="cs"/>
          <w:cs/>
        </w:rPr>
        <w:t xml:space="preserve">       </w:t>
      </w:r>
      <w:r w:rsidRPr="004D55F9">
        <w:rPr>
          <w:rFonts w:asciiTheme="majorHAnsi" w:hAnsiTheme="majorHAnsi"/>
          <w:cs/>
        </w:rPr>
        <w:t xml:space="preserve">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14:paraId="47364C38" w14:textId="77777777" w:rsidR="004D55F9" w:rsidRPr="00BE5EBC" w:rsidRDefault="004D55F9" w:rsidP="004D55F9">
      <w:pPr>
        <w:pStyle w:val="BodyText2"/>
        <w:tabs>
          <w:tab w:val="left" w:pos="1080"/>
        </w:tabs>
        <w:ind w:left="1080" w:right="43"/>
        <w:rPr>
          <w:rFonts w:asciiTheme="majorHAnsi" w:hAnsiTheme="majorHAnsi" w:cstheme="majorHAnsi"/>
          <w:lang w:val="en-US"/>
        </w:rPr>
      </w:pPr>
    </w:p>
    <w:p w14:paraId="0916DA69" w14:textId="385B3352" w:rsidR="004D55F9" w:rsidRPr="004D55F9" w:rsidRDefault="004D55F9" w:rsidP="004D55F9">
      <w:pPr>
        <w:pStyle w:val="BodyText2"/>
        <w:tabs>
          <w:tab w:val="left" w:pos="1080"/>
        </w:tabs>
        <w:ind w:left="1080" w:right="43"/>
        <w:rPr>
          <w:rFonts w:asciiTheme="majorHAnsi" w:hAnsiTheme="majorHAnsi" w:cstheme="majorHAnsi"/>
        </w:rPr>
      </w:pPr>
      <w:r w:rsidRPr="004D55F9">
        <w:rPr>
          <w:rFonts w:asciiTheme="majorHAnsi" w:hAnsiTheme="majorHAnsi"/>
          <w:cs/>
        </w:rPr>
        <w:lastRenderedPageBreak/>
        <w:t>สินทรัพย์ทางการเงินที่ไม่ได้ถูกกำหนดให้วัดมูลค่ายุติธรรมผ่านกำไรหรือขาดทุนจะถูกวัดมูลค่าด้วย</w:t>
      </w:r>
      <w:r w:rsidR="00BE5EBC">
        <w:rPr>
          <w:rFonts w:asciiTheme="majorHAnsi" w:hAnsiTheme="majorHAnsi" w:hint="cs"/>
          <w:cs/>
        </w:rPr>
        <w:t xml:space="preserve">       </w:t>
      </w:r>
      <w:r w:rsidRPr="004D55F9">
        <w:rPr>
          <w:rFonts w:asciiTheme="majorHAnsi" w:hAnsiTheme="majorHAnsi"/>
          <w:cs/>
        </w:rPr>
        <w:t xml:space="preserve">ราคาทุนตัดจำหน่ายหากเข้าเงื่อนไขทั้งสองข้อดังต่อไปนี้ </w:t>
      </w:r>
    </w:p>
    <w:p w14:paraId="4CC5AE5C" w14:textId="77777777" w:rsidR="004D55F9" w:rsidRPr="004D55F9" w:rsidRDefault="004D55F9" w:rsidP="00BE5EBC">
      <w:pPr>
        <w:pStyle w:val="BodyText2"/>
        <w:tabs>
          <w:tab w:val="left" w:pos="1350"/>
        </w:tabs>
        <w:ind w:left="1080" w:right="43"/>
        <w:rPr>
          <w:rFonts w:asciiTheme="majorHAnsi" w:hAnsiTheme="majorHAnsi" w:cstheme="majorHAnsi"/>
        </w:rPr>
      </w:pPr>
      <w:r w:rsidRPr="004D55F9">
        <w:rPr>
          <w:rFonts w:asciiTheme="majorHAnsi" w:hAnsiTheme="majorHAnsi"/>
          <w:cs/>
        </w:rPr>
        <w:t>-</w:t>
      </w:r>
      <w:r w:rsidRPr="004D55F9">
        <w:rPr>
          <w:rFonts w:asciiTheme="majorHAnsi" w:hAnsiTheme="majorHAnsi"/>
          <w:cs/>
        </w:rPr>
        <w:tab/>
        <w:t>ถือครองสินทรัพย์ทางการเงินนั้นตามโมเดลธุรกิจที่มีวัตถุประสงค์เพื่อรับกระแสเงินสดตามสัญญา และ</w:t>
      </w:r>
    </w:p>
    <w:p w14:paraId="56BECC72" w14:textId="77777777" w:rsidR="004D55F9" w:rsidRPr="00BE5EBC" w:rsidRDefault="004D55F9" w:rsidP="00BE5EBC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</w:rPr>
      </w:pPr>
      <w:r w:rsidRPr="004D55F9">
        <w:rPr>
          <w:rFonts w:asciiTheme="majorHAnsi" w:hAnsiTheme="majorHAnsi"/>
          <w:cs/>
        </w:rPr>
        <w:t>-</w:t>
      </w:r>
      <w:r w:rsidRPr="004D55F9">
        <w:rPr>
          <w:rFonts w:asciiTheme="majorHAnsi" w:hAnsiTheme="majorHAnsi"/>
          <w:cs/>
        </w:rPr>
        <w:tab/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193019D2" w14:textId="2990E0E6" w:rsidR="00816994" w:rsidRPr="00A96402" w:rsidRDefault="00816994" w:rsidP="004D55F9">
      <w:pPr>
        <w:pStyle w:val="BodyText2"/>
        <w:tabs>
          <w:tab w:val="left" w:pos="1080"/>
        </w:tabs>
        <w:ind w:left="1080" w:right="43"/>
        <w:rPr>
          <w:rFonts w:asciiTheme="majorHAnsi" w:hAnsiTheme="majorHAnsi" w:cstheme="majorHAnsi"/>
          <w:lang w:val="en-US"/>
        </w:rPr>
      </w:pPr>
    </w:p>
    <w:p w14:paraId="10EFC99D" w14:textId="77777777" w:rsidR="0093509D" w:rsidRDefault="004D55F9" w:rsidP="004D55F9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4D55F9">
        <w:rPr>
          <w:rFonts w:asciiTheme="majorHAnsi" w:hAnsiTheme="majorHAnsi"/>
          <w:cs/>
        </w:rPr>
        <w:t>สินทรัพย์ทางการเงินทั้งหมดที่ไม่ได้จัดประเภทให้วัดมูลค่าด้วยราคาทุนตัดจำหน่ายหรือมูลค่ายุติธรรม</w:t>
      </w:r>
      <w:r w:rsidR="00816994">
        <w:rPr>
          <w:rFonts w:asciiTheme="majorHAnsi" w:hAnsiTheme="majorHAnsi" w:hint="cs"/>
          <w:cs/>
        </w:rPr>
        <w:t xml:space="preserve">    </w:t>
      </w:r>
      <w:r w:rsidRPr="004D55F9">
        <w:rPr>
          <w:rFonts w:asciiTheme="majorHAnsi" w:hAnsiTheme="majorHAnsi"/>
          <w:cs/>
        </w:rPr>
        <w:t>ผ่านกำไรขาดทุนเบ็ดเสร็จอื่นตามที่ได้อธิบายไว้ข้างต้นจะวัดมูลค่าด้วยมูลค่ายุติธรรมผ่านกำไรหรือขาดทุน กลุ่มบริษัทสามารถเลือกให้สินทรัพย์ทางการเงินที่เข้าข้อกำหนดในการวัดมูลค่าด้วยราคาทุนตัดจำหน่ายหรือมูลค่ายุติธรรมผ่านกำไรขาดทุนเบ็ดเสร็จอื่น ถูกวัดมูลค่าด้วยมูลค่ายุติธรรมผ่านกำไรหรือขาดทุน</w:t>
      </w:r>
      <w:r w:rsidR="00816994">
        <w:rPr>
          <w:rFonts w:asciiTheme="majorHAnsi" w:hAnsiTheme="majorHAnsi" w:hint="cs"/>
          <w:cs/>
        </w:rPr>
        <w:t xml:space="preserve">        </w:t>
      </w:r>
      <w:r w:rsidRPr="004D55F9">
        <w:rPr>
          <w:rFonts w:asciiTheme="majorHAnsi" w:hAnsiTheme="majorHAnsi"/>
          <w:cs/>
        </w:rPr>
        <w:t>หากการกำหนดดังกล่าวช่วยขจัดหรือลดความไม่สอดคล้องอย่างมีนัยสำคัญซึ่งอาจเกิดขึ้นซึ่งเมื่อเลือกแล้วไม่สามารถยกเลิกได้</w:t>
      </w:r>
    </w:p>
    <w:p w14:paraId="7596E41E" w14:textId="77777777" w:rsidR="00A96402" w:rsidRPr="00A96402" w:rsidRDefault="00A96402" w:rsidP="004D55F9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  <w:cs/>
        </w:rPr>
      </w:pPr>
    </w:p>
    <w:p w14:paraId="36816083" w14:textId="77777777" w:rsidR="0093509D" w:rsidRPr="0093509D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93509D">
        <w:rPr>
          <w:rFonts w:asciiTheme="majorHAnsi" w:hAnsiTheme="majorHAnsi"/>
          <w:i/>
          <w:iCs/>
          <w:cs/>
        </w:rPr>
        <w:t xml:space="preserve">สินทรัพย์ทางการเงิน - การประเมินโมเดลธุรกิจ </w:t>
      </w:r>
    </w:p>
    <w:p w14:paraId="1C60470D" w14:textId="77777777" w:rsidR="0093509D" w:rsidRPr="00A96402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</w:p>
    <w:p w14:paraId="34927FCF" w14:textId="14F0A723" w:rsidR="0093509D" w:rsidRPr="0093509D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กลุ่มบริษัทได้ประเมินโมเดลธุรกิจของสินทรัพย์ทางการเงินที่ถือไว้ในระดับพอร์ตโฟลิโอ เนื่องจากเป็นวิธี</w:t>
      </w:r>
      <w:r w:rsidR="00251FE6">
        <w:rPr>
          <w:rFonts w:asciiTheme="majorHAnsi" w:hAnsiTheme="majorHAnsi" w:hint="cs"/>
          <w:cs/>
        </w:rPr>
        <w:t xml:space="preserve">  </w:t>
      </w:r>
      <w:r w:rsidRPr="0093509D">
        <w:rPr>
          <w:rFonts w:asciiTheme="majorHAnsi" w:hAnsiTheme="majorHAnsi"/>
          <w:cs/>
        </w:rPr>
        <w:t xml:space="preserve">ที่ดีที่สุดที่จะสะท้อนวิธีการจัดการธุรกิจและเป็นข้อมูลที่นำเสนอให้แก่ผู้บริหาร ข้อมูลที่ใช้ในการพิจารณารวมถึง </w:t>
      </w:r>
    </w:p>
    <w:p w14:paraId="4AA3B13A" w14:textId="77777777" w:rsidR="00BF4B1C" w:rsidRPr="00BF4B1C" w:rsidRDefault="00BF4B1C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  <w:sz w:val="24"/>
          <w:szCs w:val="24"/>
        </w:rPr>
      </w:pPr>
    </w:p>
    <w:p w14:paraId="2E11BD99" w14:textId="529614C2" w:rsidR="0093509D" w:rsidRPr="0093509D" w:rsidRDefault="0093509D" w:rsidP="00251FE6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-</w:t>
      </w:r>
      <w:r w:rsidRPr="0093509D">
        <w:rPr>
          <w:rFonts w:asciiTheme="majorHAnsi" w:hAnsiTheme="majorHAnsi"/>
          <w:cs/>
        </w:rPr>
        <w:tab/>
        <w:t>นโยบายและวัตถุประสงค์ของพอร์ตโฟลิโอและการดำเนินงานตามนโยบายดังกล่าวในทางปฏิบัติ โดยเฉพาะอย่างยิ่งกลยุทธ์ของผู้บริหารเกี่ยวกับการรับดอกเบี้ยรับตามสัญญา</w:t>
      </w:r>
      <w:r w:rsidR="0042730D">
        <w:rPr>
          <w:rFonts w:asciiTheme="majorHAnsi" w:hAnsiTheme="majorHAnsi" w:hint="cs"/>
          <w:cs/>
        </w:rPr>
        <w:t xml:space="preserve"> </w:t>
      </w:r>
      <w:r w:rsidRPr="0093509D">
        <w:rPr>
          <w:rFonts w:asciiTheme="majorHAnsi" w:hAnsiTheme="majorHAnsi"/>
          <w:cs/>
        </w:rPr>
        <w:t>การดำรงระดับอัตราดอกเบี้ย การจับคู่ระหว่างระยะเวลาของสินทรัพย์ทางการเงินกับระยะเวลาของหนี้สินที่เกี่ยวข้อง หรือกระแสเงินสดออกที่คาดการณ์หรือรับรู้กระแสเงินสดผ่านการขายสินทรัพย์ทางการเงิน</w:t>
      </w:r>
    </w:p>
    <w:p w14:paraId="79A36122" w14:textId="5B92817A" w:rsidR="0093509D" w:rsidRPr="0093509D" w:rsidRDefault="0093509D" w:rsidP="00251FE6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-</w:t>
      </w:r>
      <w:r w:rsidRPr="0093509D">
        <w:rPr>
          <w:rFonts w:asciiTheme="majorHAnsi" w:hAnsiTheme="majorHAnsi"/>
          <w:cs/>
        </w:rPr>
        <w:tab/>
        <w:t>วิธีการประเมินผลการดำเนินงานของพอร์ตโฟลิโอและการรายงานให้ผู้บริหารของกลุ่มบริษัท</w:t>
      </w:r>
    </w:p>
    <w:p w14:paraId="0BD24B4B" w14:textId="77777777" w:rsidR="0093509D" w:rsidRPr="0093509D" w:rsidRDefault="0093509D" w:rsidP="00251FE6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-</w:t>
      </w:r>
      <w:r w:rsidRPr="0093509D">
        <w:rPr>
          <w:rFonts w:asciiTheme="majorHAnsi" w:hAnsiTheme="majorHAnsi"/>
          <w:cs/>
        </w:rPr>
        <w:tab/>
        <w:t>ความเสี่ยงที่มีผลกระทบต่อผลการดำเนินงานของโมเดลธุรกิจ (และสินทรัพย์ทางการเงินที่ถือตามโมเดลธุรกิจ) และกลยุทธ์ในการบริหารจัดการความเสี่ยง</w:t>
      </w:r>
    </w:p>
    <w:p w14:paraId="1D9F2C21" w14:textId="77777777" w:rsidR="0093509D" w:rsidRPr="0093509D" w:rsidRDefault="0093509D" w:rsidP="00251FE6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-</w:t>
      </w:r>
      <w:r w:rsidRPr="0093509D">
        <w:rPr>
          <w:rFonts w:asciiTheme="majorHAnsi" w:hAnsiTheme="majorHAnsi"/>
          <w:cs/>
        </w:rPr>
        <w:tab/>
        <w:t>วิธีการประมาณผลตอบแทนให้ผู้จัดการเงินลงทุน (เช่น ผลตอบแทนอ้างอิงจากมูลค่ายุติธรรมของสินทรัพย์ที่บริหารจัดการหรืออ้างอิงตามการรับกระแสเงินสดตามสัญญา) และ</w:t>
      </w:r>
    </w:p>
    <w:p w14:paraId="7E6CA415" w14:textId="6F489638" w:rsidR="0093509D" w:rsidRPr="0093509D" w:rsidRDefault="0093509D" w:rsidP="00251FE6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-</w:t>
      </w:r>
      <w:r w:rsidRPr="0093509D">
        <w:rPr>
          <w:rFonts w:asciiTheme="majorHAnsi" w:hAnsiTheme="majorHAnsi"/>
          <w:cs/>
        </w:rPr>
        <w:tab/>
        <w:t xml:space="preserve">ความถี่ ปริมาณและเวลาที่ขายในงวดก่อน เหตุผลที่ขายและการคาดการณ์การขายในอนาคต </w:t>
      </w:r>
    </w:p>
    <w:p w14:paraId="28DFBF61" w14:textId="1AA9F17C" w:rsidR="0093509D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</w:p>
    <w:p w14:paraId="04A1DF6B" w14:textId="77777777" w:rsidR="00F44C5F" w:rsidRPr="0093509D" w:rsidRDefault="00F44C5F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</w:p>
    <w:p w14:paraId="2ABDA88F" w14:textId="4C1F5705" w:rsidR="0093509D" w:rsidRPr="0093509D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lastRenderedPageBreak/>
        <w:t>การโอนสินทรัพย์ทางการเงินไปยังบุคคลที่สามที่ไม่เข้าเงื่อนไขการตัดรายการออกจากบัญชีจะไม่ถือเป็นการขายซึ่งสอดคล้องกับการรับรู้รายการสินทรัพย์อย่างต่อเนื่องของกลุ่มบริษัท</w:t>
      </w:r>
    </w:p>
    <w:p w14:paraId="48F831E4" w14:textId="77777777" w:rsidR="0093509D" w:rsidRPr="0093509D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</w:p>
    <w:p w14:paraId="0DAA4A1B" w14:textId="77777777" w:rsidR="0093509D" w:rsidRPr="000F600E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  <w:i/>
          <w:iCs/>
        </w:rPr>
      </w:pPr>
      <w:r w:rsidRPr="000F600E">
        <w:rPr>
          <w:rFonts w:asciiTheme="majorHAnsi" w:hAnsiTheme="majorHAnsi"/>
          <w:i/>
          <w:iCs/>
          <w:cs/>
        </w:rPr>
        <w:t xml:space="preserve">สินทรัพย์ทางการเงิน - 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 </w:t>
      </w:r>
    </w:p>
    <w:p w14:paraId="58E999CA" w14:textId="77777777" w:rsidR="0093509D" w:rsidRPr="0093509D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</w:p>
    <w:p w14:paraId="14BDCC20" w14:textId="77777777" w:rsidR="0093509D" w:rsidRPr="0093509D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สำหรับวัตถุประสงค์ของการประเมินนี้</w:t>
      </w:r>
    </w:p>
    <w:p w14:paraId="504CB720" w14:textId="77777777" w:rsidR="0093509D" w:rsidRPr="0093509D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“เงินต้น” หมายถึง มูลค่ายุติธรรมของสินทรัพย์ทางการเงิน ณ วันที่รับรู้รายการเมื่อเริ่มแรก</w:t>
      </w:r>
    </w:p>
    <w:p w14:paraId="2A1A15C0" w14:textId="0F573DC3" w:rsidR="0093509D" w:rsidRPr="0093509D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3F37D3">
        <w:rPr>
          <w:rFonts w:asciiTheme="majorHAnsi" w:hAnsiTheme="majorHAnsi"/>
          <w:spacing w:val="-6"/>
          <w:cs/>
        </w:rPr>
        <w:t>“ดอกเบี้ย” หมายถึง สิ่งตอบแทนจากมูลค่าเงินตามเวลาและความเสี่ยงด้านเครดิตที่เกี่ยวข้องกับจำนวนเงินต้น</w:t>
      </w:r>
      <w:r w:rsidR="003F37D3">
        <w:rPr>
          <w:rFonts w:asciiTheme="majorHAnsi" w:hAnsiTheme="majorHAnsi" w:hint="cs"/>
          <w:cs/>
        </w:rPr>
        <w:t xml:space="preserve">     </w:t>
      </w:r>
      <w:r w:rsidRPr="003F37D3">
        <w:rPr>
          <w:rFonts w:asciiTheme="majorHAnsi" w:hAnsiTheme="majorHAnsi"/>
          <w:spacing w:val="-6"/>
          <w:cs/>
        </w:rPr>
        <w:t>ที่ค้างชำระในช่วงระยะเวลาใดระยะเวลาหนึ่งและความเสี่ยงในการกู้ยืมโดยทั่วไป และต้นทุน (เช่น ความเสี่ยง</w:t>
      </w:r>
      <w:r w:rsidRPr="0093509D">
        <w:rPr>
          <w:rFonts w:asciiTheme="majorHAnsi" w:hAnsiTheme="majorHAnsi"/>
          <w:cs/>
        </w:rPr>
        <w:t xml:space="preserve">ด้านสภาพคล่องและค่าใช้จ่ายในการบริหาร) รวมถึงอัตรากำไรขั้นต้น </w:t>
      </w:r>
    </w:p>
    <w:p w14:paraId="3AEECB75" w14:textId="77777777" w:rsidR="00AE59B9" w:rsidRPr="0093509D" w:rsidRDefault="00AE59B9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  <w:cs/>
        </w:rPr>
      </w:pPr>
    </w:p>
    <w:p w14:paraId="20C3BEF2" w14:textId="1CE64091" w:rsidR="0093509D" w:rsidRPr="0093509D" w:rsidRDefault="0093509D" w:rsidP="0093509D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ในการประเมินว่ากระแสเงินสดตามสัญญาเป็นการจ่ายเพียงเงินต้นและดอกเบี้ยหรือไม่</w:t>
      </w:r>
      <w:r w:rsidR="00D451A5">
        <w:rPr>
          <w:rFonts w:asciiTheme="majorHAnsi" w:hAnsiTheme="majorHAnsi" w:hint="cs"/>
          <w:cs/>
        </w:rPr>
        <w:t xml:space="preserve"> </w:t>
      </w:r>
      <w:r w:rsidRPr="0093509D">
        <w:rPr>
          <w:rFonts w:asciiTheme="majorHAnsi" w:hAnsiTheme="majorHAnsi"/>
          <w:cs/>
        </w:rPr>
        <w:t xml:space="preserve">กลุ่มบริษัทพิจารณาข้อกำหนดตามสัญญาของเครื่องมือทางการเงิน ซึ่งรวมถึงการประเมินว่าสินทรัพย์ทางการเงินประกอบด้วยข้อกำหนดตามสัญญาที่สามารถเปลี่ยนแปลงระยะเวลาและจำนวนเงินของกระแสเงินสดตามสัญญาซึ่งอาจทำให้ไม่เข้าเงื่อนไขในการประเมิน กลุ่มบริษัทพิจารณาถึง </w:t>
      </w:r>
    </w:p>
    <w:p w14:paraId="108108EF" w14:textId="77777777" w:rsidR="0093509D" w:rsidRPr="0093509D" w:rsidRDefault="0093509D" w:rsidP="00D451A5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-</w:t>
      </w:r>
      <w:r w:rsidRPr="0093509D">
        <w:rPr>
          <w:rFonts w:asciiTheme="majorHAnsi" w:hAnsiTheme="majorHAnsi"/>
          <w:cs/>
        </w:rPr>
        <w:tab/>
        <w:t>เหตุการณ์ที่อาจเกิดขึ้นซึ่งเป็นเหตุให้มีการเปลี่ยนแปลงจำนวนเงินและเวลาของกระแสเงินสด</w:t>
      </w:r>
    </w:p>
    <w:p w14:paraId="41406316" w14:textId="77777777" w:rsidR="0093509D" w:rsidRPr="0093509D" w:rsidRDefault="0093509D" w:rsidP="00D451A5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-</w:t>
      </w:r>
      <w:r w:rsidRPr="0093509D">
        <w:rPr>
          <w:rFonts w:asciiTheme="majorHAnsi" w:hAnsiTheme="majorHAnsi"/>
          <w:cs/>
        </w:rPr>
        <w:tab/>
        <w:t>เงื่อนไขที่อาจเปลี่ยนแปลงอัตราดอกเบี้ยตามสัญญา ซึ่งรวมถึงอัตราดอกเบี้ยผันแปร และ</w:t>
      </w:r>
    </w:p>
    <w:p w14:paraId="7ED03BDE" w14:textId="77777777" w:rsidR="00C13801" w:rsidRDefault="0093509D" w:rsidP="00D451A5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</w:rPr>
      </w:pPr>
      <w:r w:rsidRPr="0093509D">
        <w:rPr>
          <w:rFonts w:asciiTheme="majorHAnsi" w:hAnsiTheme="majorHAnsi"/>
          <w:cs/>
        </w:rPr>
        <w:t>-</w:t>
      </w:r>
      <w:r w:rsidRPr="0093509D">
        <w:rPr>
          <w:rFonts w:asciiTheme="majorHAnsi" w:hAnsiTheme="majorHAnsi"/>
          <w:cs/>
        </w:rPr>
        <w:tab/>
        <w:t xml:space="preserve">เงื่อนไขเมื่อสิทธิเรียกร้องของกลุ่มบริษัทถูกจำกัดเฉพาะกระแสเงินสดจากสินทรัพย์ตามที่กำหนด (เช่น สินทรัพย์ทางการเงินที่ผู้ให้กู้ไม่มีสิทธิไล่เบี้ย) </w:t>
      </w:r>
    </w:p>
    <w:p w14:paraId="2D2FA348" w14:textId="77777777" w:rsidR="00C13801" w:rsidRDefault="00C13801" w:rsidP="00D451A5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</w:rPr>
      </w:pPr>
    </w:p>
    <w:p w14:paraId="0028AF33" w14:textId="453E9932" w:rsidR="00C13801" w:rsidRDefault="00C13801" w:rsidP="00D451A5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  <w:i/>
          <w:iCs/>
        </w:rPr>
      </w:pPr>
      <w:r w:rsidRPr="00C13801">
        <w:rPr>
          <w:rFonts w:asciiTheme="majorHAnsi" w:hAnsiTheme="majorHAnsi"/>
          <w:i/>
          <w:iCs/>
          <w:cs/>
        </w:rPr>
        <w:t xml:space="preserve">สินทรัพย์ทางการเงิน </w:t>
      </w:r>
      <w:r w:rsidRPr="00C13801">
        <w:rPr>
          <w:rFonts w:asciiTheme="majorHAnsi" w:hAnsiTheme="majorHAnsi" w:hint="cs"/>
          <w:i/>
          <w:iCs/>
          <w:cs/>
        </w:rPr>
        <w:t>-</w:t>
      </w:r>
      <w:r w:rsidRPr="00C13801">
        <w:rPr>
          <w:rFonts w:asciiTheme="majorHAnsi" w:hAnsiTheme="majorHAnsi"/>
          <w:i/>
          <w:iCs/>
          <w:cs/>
        </w:rPr>
        <w:t xml:space="preserve"> การวัดมูลค่าภายหลังและกำไรและขาดทุน</w:t>
      </w:r>
    </w:p>
    <w:p w14:paraId="1391D869" w14:textId="77777777" w:rsidR="00C13801" w:rsidRPr="00FB2626" w:rsidRDefault="00C13801" w:rsidP="00D451A5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</w:rPr>
      </w:pPr>
    </w:p>
    <w:tbl>
      <w:tblPr>
        <w:tblStyle w:val="TableGrid"/>
        <w:tblW w:w="8667" w:type="dxa"/>
        <w:tblInd w:w="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236"/>
        <w:gridCol w:w="6215"/>
      </w:tblGrid>
      <w:tr w:rsidR="00A96402" w:rsidRPr="00C13801" w14:paraId="485DF6C9" w14:textId="77777777" w:rsidTr="00597874">
        <w:tc>
          <w:tcPr>
            <w:tcW w:w="2216" w:type="dxa"/>
          </w:tcPr>
          <w:p w14:paraId="17D2FB8E" w14:textId="77777777" w:rsidR="00A96402" w:rsidRDefault="00A96402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  <w:r w:rsidRPr="00A9640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  <w:p w14:paraId="3CD1BAA7" w14:textId="77777777" w:rsidR="00A96402" w:rsidRDefault="00A96402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40B97CD" w14:textId="77777777" w:rsidR="00F44C5F" w:rsidRDefault="00F44C5F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A6ED6DF" w14:textId="77777777" w:rsidR="00F44C5F" w:rsidRDefault="00F44C5F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6074EAA" w14:textId="77777777" w:rsidR="00F44C5F" w:rsidRDefault="00F44C5F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527602" w14:textId="1935F511" w:rsidR="00F44C5F" w:rsidRPr="00FB2626" w:rsidRDefault="00F44C5F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5285EB2A" w14:textId="77777777" w:rsidR="00A96402" w:rsidRPr="00FB2626" w:rsidRDefault="00A96402" w:rsidP="005D73FF">
            <w:pPr>
              <w:pStyle w:val="BodyText"/>
              <w:spacing w:after="0" w:line="240" w:lineRule="auto"/>
              <w:ind w:left="160" w:hanging="160"/>
              <w:jc w:val="thaiDistribute"/>
              <w:rPr>
                <w:sz w:val="30"/>
                <w:szCs w:val="30"/>
              </w:rPr>
            </w:pPr>
          </w:p>
        </w:tc>
        <w:tc>
          <w:tcPr>
            <w:tcW w:w="6215" w:type="dxa"/>
          </w:tcPr>
          <w:p w14:paraId="646B9BF3" w14:textId="194C7682" w:rsidR="00A96402" w:rsidRPr="00A96402" w:rsidRDefault="00A96402" w:rsidP="00A96402">
            <w:pPr>
              <w:pStyle w:val="BodyText"/>
              <w:spacing w:after="0" w:line="240" w:lineRule="auto"/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A9640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สินทรัพย์เหล่านี้วัดมูลค่าในภายหลังด้วยมูลค่ายุติธรรม กำไรและขาดทุนสุทธิรวมถึงรายได้ดอกเบี้ยและเงินปันผลรับบันทึกในกำไรหรือขาดทุน </w:t>
            </w:r>
          </w:p>
          <w:p w14:paraId="769B8C30" w14:textId="77777777" w:rsidR="00A96402" w:rsidRPr="00FB2626" w:rsidRDefault="00A96402" w:rsidP="00A96402">
            <w:pPr>
              <w:pStyle w:val="BodyText"/>
              <w:spacing w:after="0" w:line="240" w:lineRule="auto"/>
              <w:ind w:left="16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C13801" w:rsidRPr="00C13801" w14:paraId="56F1657E" w14:textId="77777777" w:rsidTr="00597874">
        <w:tc>
          <w:tcPr>
            <w:tcW w:w="2216" w:type="dxa"/>
          </w:tcPr>
          <w:p w14:paraId="509ED507" w14:textId="382B1D0B" w:rsidR="00C13801" w:rsidRPr="00FB2626" w:rsidRDefault="00C13801" w:rsidP="005D73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5"/>
              <w:rPr>
                <w:rFonts w:asciiTheme="majorBidi" w:hAnsiTheme="majorBidi" w:cstheme="majorBidi"/>
                <w:sz w:val="30"/>
                <w:szCs w:val="30"/>
              </w:rPr>
            </w:pPr>
            <w:r w:rsidRPr="00FB2626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>สินทรัพย์ทางการเงิน</w:t>
            </w:r>
            <w:r w:rsidR="00597874" w:rsidRPr="00FB2626"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Pr="00FB2626">
              <w:rPr>
                <w:rFonts w:asciiTheme="majorBidi" w:hAnsiTheme="majorBidi" w:cstheme="majorBidi"/>
                <w:sz w:val="30"/>
                <w:szCs w:val="30"/>
                <w:cs/>
              </w:rPr>
              <w:t>ที่วัด</w:t>
            </w:r>
            <w:r w:rsidRPr="00FB2626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</w:t>
            </w:r>
            <w:r w:rsidRPr="00FB2626">
              <w:rPr>
                <w:rFonts w:asciiTheme="majorBidi" w:hAnsiTheme="majorBidi" w:cstheme="majorBidi"/>
                <w:sz w:val="30"/>
                <w:szCs w:val="30"/>
                <w:cs/>
              </w:rPr>
              <w:t>ด้วยราคาทุนตัดจำหน่าย</w:t>
            </w:r>
          </w:p>
        </w:tc>
        <w:tc>
          <w:tcPr>
            <w:tcW w:w="236" w:type="dxa"/>
          </w:tcPr>
          <w:p w14:paraId="785F3D6A" w14:textId="77777777" w:rsidR="00C13801" w:rsidRPr="00FB2626" w:rsidRDefault="00C13801" w:rsidP="005D73FF">
            <w:pPr>
              <w:pStyle w:val="BodyText"/>
              <w:spacing w:after="0" w:line="240" w:lineRule="auto"/>
              <w:ind w:left="160" w:hanging="160"/>
              <w:jc w:val="thaiDistribute"/>
              <w:rPr>
                <w:sz w:val="30"/>
                <w:szCs w:val="30"/>
              </w:rPr>
            </w:pPr>
          </w:p>
        </w:tc>
        <w:tc>
          <w:tcPr>
            <w:tcW w:w="6215" w:type="dxa"/>
          </w:tcPr>
          <w:p w14:paraId="11DFEF70" w14:textId="4E2E75EB" w:rsidR="00A96402" w:rsidRPr="00FB2626" w:rsidRDefault="00C13801" w:rsidP="00DE5297">
            <w:pPr>
              <w:pStyle w:val="BodyText"/>
              <w:spacing w:after="0" w:line="240" w:lineRule="auto"/>
              <w:ind w:left="160" w:hanging="160"/>
              <w:jc w:val="thaiDistribute"/>
              <w:rPr>
                <w:sz w:val="30"/>
                <w:szCs w:val="30"/>
              </w:rPr>
            </w:pPr>
            <w:r w:rsidRPr="00FB262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สินทรัพย์เหล่านี้วัดมูลค่าในภายหลังด้วยราคาทุนตัดจำหน่ายโดยวิธีอัตราดอกเบี้ยที่แท้จริง ราคาทุนตัดจำหน่ายลดลงด้วยผลขาดทุนจากการด้อยค่า รายได้ดอกเบี้ย กำไรและขาดทุนจากอัตราแลกเปลี่ยนและผลขาดทุน</w:t>
            </w:r>
            <w:r w:rsidR="00597874" w:rsidRPr="00FB2626"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r w:rsidRPr="00FB2626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จากการด้อยค่ารับรู้ในกำไรหรือขาดทุน กำไรหรือขาดทุนที่เกิดจากการ</w:t>
            </w:r>
            <w:r w:rsidR="00597874" w:rsidRPr="00FB2626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FB2626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ตัดรายการออกจากบัญชีรับรู้ในกำไรหรือขาดทุน</w:t>
            </w:r>
            <w:r w:rsidRPr="00FB2626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</w:tr>
    </w:tbl>
    <w:p w14:paraId="5CB9ADC1" w14:textId="5A4BA95E" w:rsidR="00AA00AD" w:rsidRPr="00DE5297" w:rsidRDefault="00AA00AD" w:rsidP="00D451A5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 w:cstheme="majorHAnsi"/>
          <w:lang w:val="en-US"/>
        </w:rPr>
      </w:pPr>
    </w:p>
    <w:p w14:paraId="34E8951E" w14:textId="77777777" w:rsidR="00A20A86" w:rsidRPr="00A20A86" w:rsidRDefault="00A20A86" w:rsidP="00A20A86">
      <w:pPr>
        <w:pStyle w:val="BodyText2"/>
        <w:tabs>
          <w:tab w:val="left" w:pos="1350"/>
        </w:tabs>
        <w:ind w:left="1359" w:right="43" w:hanging="279"/>
        <w:rPr>
          <w:rFonts w:asciiTheme="majorHAnsi" w:hAnsiTheme="majorHAnsi"/>
          <w:i/>
          <w:iCs/>
        </w:rPr>
      </w:pPr>
      <w:r w:rsidRPr="00A20A86">
        <w:rPr>
          <w:rFonts w:asciiTheme="majorHAnsi" w:hAnsiTheme="majorHAnsi"/>
          <w:i/>
          <w:iCs/>
          <w:cs/>
        </w:rPr>
        <w:t xml:space="preserve">หนี้สินทางการเงิน - การจัดประเภทรายการ การวัดมูลค่าในภายหลังและกำไรและขาดทุน </w:t>
      </w:r>
    </w:p>
    <w:p w14:paraId="59AD6295" w14:textId="77777777" w:rsidR="00A20A86" w:rsidRPr="00A20A86" w:rsidRDefault="00A20A86" w:rsidP="00A20A86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</w:p>
    <w:p w14:paraId="1B7CF722" w14:textId="77777777" w:rsidR="00552925" w:rsidRDefault="00A20A86" w:rsidP="00A20A86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A20A86">
        <w:rPr>
          <w:rFonts w:asciiTheme="majorHAnsi" w:hAnsiTheme="majorHAnsi"/>
          <w:cs/>
        </w:rPr>
        <w:t>หนี้สินทางการเงินจัดประเภทรายการตามการวัดมูลค่าด้วยราคาทุนตัดจำหน่ายหรือมูลค่ายุติธรรมผ่านกำไรหรือขาดทุน หนี้สินทางการเงินจะถูกจัดประเภทให้วัดมูลค่ายุติธรรมผ่านกำไรหรือขาดทุนหากให้ถือไว้</w:t>
      </w:r>
      <w:r w:rsidR="00552925">
        <w:rPr>
          <w:rFonts w:asciiTheme="majorHAnsi" w:hAnsiTheme="majorHAnsi" w:hint="cs"/>
          <w:cs/>
        </w:rPr>
        <w:t xml:space="preserve">    </w:t>
      </w:r>
      <w:r w:rsidRPr="00A20A86">
        <w:rPr>
          <w:rFonts w:asciiTheme="majorHAnsi" w:hAnsiTheme="majorHAnsi"/>
          <w:cs/>
        </w:rPr>
        <w:t xml:space="preserve">เพื่อค้า ถือเป็นอนุพันธ์หรือกำหนดให้วัดมูลค่าเมื่อเริ่มแรกด้วยวิธีดังกล่าว หนี้สินทางการเงินที่วัดมูลค่าด้วยมูลค่ายุติธรรมผ่านกำไรหรือขาดทุนจะวัดมูลค่าด้วยมูลค่ายุติธรรมและรับรู้กำไรและขาดทุนสุทธิ รวมถึงดอกเบี้ยจ่ายในกำไรหรือขาดทุน หนี้สินทางการเงินอื่นที่วัดมูลค่าภายหลังด้วยราคาทุนตัดจำหน่ายด้วยวิธีดอกเบี้ยที่แท้จริง ดอกเบี้ยจ่ายและกำไรและขาดทุนจากอัตราแลกเปลี่ยนรับรู้ในกำไรหรือขาดทุน กำไรหรือขาดทุนที่เกิดจากการตัดรายการออกจากบัญชีให้รับรู้ในกำไรหรือขาดทุน </w:t>
      </w:r>
    </w:p>
    <w:p w14:paraId="6B61828C" w14:textId="77777777" w:rsidR="00AA00AD" w:rsidRPr="00AA00AD" w:rsidRDefault="00AA00AD" w:rsidP="00552925">
      <w:pPr>
        <w:pStyle w:val="BodyText2"/>
        <w:tabs>
          <w:tab w:val="left" w:pos="1080"/>
        </w:tabs>
        <w:spacing w:line="240" w:lineRule="atLeast"/>
        <w:ind w:left="540" w:right="43"/>
        <w:rPr>
          <w:rFonts w:asciiTheme="majorHAnsi" w:hAnsiTheme="majorHAnsi" w:cstheme="majorHAnsi"/>
        </w:rPr>
      </w:pPr>
    </w:p>
    <w:p w14:paraId="1B4A04C2" w14:textId="4BD5FD41" w:rsidR="00552925" w:rsidRPr="00552925" w:rsidRDefault="00552925" w:rsidP="00552925">
      <w:pPr>
        <w:pStyle w:val="BodyText2"/>
        <w:tabs>
          <w:tab w:val="left" w:pos="1080"/>
        </w:tabs>
        <w:spacing w:line="240" w:lineRule="atLeast"/>
        <w:ind w:left="540" w:right="43"/>
        <w:rPr>
          <w:rFonts w:asciiTheme="majorHAnsi" w:hAnsiTheme="majorHAnsi" w:cstheme="majorHAnsi"/>
          <w:i/>
          <w:iCs/>
        </w:rPr>
      </w:pPr>
      <w:r w:rsidRPr="006B6F22">
        <w:rPr>
          <w:rFonts w:asciiTheme="majorHAnsi" w:hAnsiTheme="majorHAnsi" w:cstheme="majorHAnsi"/>
          <w:i/>
          <w:iCs/>
          <w:cs/>
        </w:rPr>
        <w:t>(ง.3)</w:t>
      </w:r>
      <w:r w:rsidRPr="006B6F22">
        <w:rPr>
          <w:rFonts w:asciiTheme="majorHAnsi" w:hAnsiTheme="majorHAnsi" w:cstheme="majorHAnsi"/>
          <w:i/>
          <w:iCs/>
          <w:cs/>
        </w:rPr>
        <w:tab/>
        <w:t>การตัดรายการออกจากบัญชี</w:t>
      </w:r>
    </w:p>
    <w:p w14:paraId="01A53A1B" w14:textId="77777777" w:rsidR="00552925" w:rsidRPr="00552925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</w:p>
    <w:p w14:paraId="3AB2D70E" w14:textId="77777777" w:rsidR="00552925" w:rsidRPr="00552925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  <w:i/>
          <w:iCs/>
        </w:rPr>
      </w:pPr>
      <w:r w:rsidRPr="00552925">
        <w:rPr>
          <w:rFonts w:asciiTheme="majorHAnsi" w:hAnsiTheme="majorHAnsi"/>
          <w:i/>
          <w:iCs/>
          <w:cs/>
        </w:rPr>
        <w:t>สินทรัพย์ทางการเงิน</w:t>
      </w:r>
    </w:p>
    <w:p w14:paraId="79F1053B" w14:textId="77777777" w:rsidR="00552925" w:rsidRPr="00552925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</w:p>
    <w:p w14:paraId="2E62A93D" w14:textId="4467AC03" w:rsidR="00552925" w:rsidRPr="00552925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552925">
        <w:rPr>
          <w:rFonts w:asciiTheme="majorHAnsi" w:hAnsiTheme="majorHAnsi"/>
          <w:cs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</w:t>
      </w:r>
      <w:r w:rsidR="00DC3921">
        <w:rPr>
          <w:rFonts w:asciiTheme="majorHAnsi" w:hAnsiTheme="majorHAnsi" w:hint="cs"/>
          <w:cs/>
        </w:rPr>
        <w:t xml:space="preserve">         </w:t>
      </w:r>
      <w:r w:rsidRPr="00552925">
        <w:rPr>
          <w:rFonts w:asciiTheme="majorHAnsi" w:hAnsiTheme="majorHAnsi"/>
          <w:cs/>
        </w:rPr>
        <w:t>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</w:t>
      </w:r>
      <w:r w:rsidR="00DC3921">
        <w:rPr>
          <w:rFonts w:asciiTheme="majorHAnsi" w:hAnsiTheme="majorHAnsi" w:hint="cs"/>
          <w:cs/>
        </w:rPr>
        <w:t xml:space="preserve">      </w:t>
      </w:r>
      <w:r w:rsidRPr="00552925">
        <w:rPr>
          <w:rFonts w:asciiTheme="majorHAnsi" w:hAnsiTheme="majorHAnsi"/>
          <w:cs/>
        </w:rPr>
        <w:t>ในกรณีที่กลุ่มบริษัทไม่ได้ทั้งโอนหรือคงไว้ซึ่งความเสี่ยงและผลตอบแทนของความเป็นเจ้าของ</w:t>
      </w:r>
      <w:r w:rsidR="00DC3921">
        <w:rPr>
          <w:rFonts w:asciiTheme="majorHAnsi" w:hAnsiTheme="majorHAnsi" w:hint="cs"/>
          <w:cs/>
        </w:rPr>
        <w:t xml:space="preserve">               </w:t>
      </w:r>
      <w:r w:rsidRPr="00552925">
        <w:rPr>
          <w:rFonts w:asciiTheme="majorHAnsi" w:hAnsiTheme="majorHAnsi"/>
          <w:cs/>
        </w:rPr>
        <w:t xml:space="preserve">เกือบทั้งหมดและไม่ได้คงไว้ซึ่งการควบคุมในสินทรัพย์ทางการเงิน </w:t>
      </w:r>
    </w:p>
    <w:p w14:paraId="1A0345EE" w14:textId="77777777" w:rsidR="00552925" w:rsidRPr="00552925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</w:p>
    <w:p w14:paraId="0A9E7ADB" w14:textId="57D6E55B" w:rsidR="00552925" w:rsidRPr="00552925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552925">
        <w:rPr>
          <w:rFonts w:asciiTheme="majorHAnsi" w:hAnsiTheme="majorHAnsi"/>
          <w:cs/>
        </w:rPr>
        <w:t xml:space="preserve">กลุ่มบริษัทเข้าทำธุรกรรมซึ่งมีการโอนสินทรัพย์ที่รับรู้ในงบแสดงฐานะการเงินแต่ยังคงความเสี่ยงและผลตอบแทนของความเป็นเจ้าของทั้งหมดหรือเกือบทั้งหมดในสินทรัพย์ที่โอนหรือบางส่วนของสินทรัพย์ ในกรณีนี้ สินทรัพย์ที่โอนจะไม่ถูกตัดรายการออกจากบัญชี </w:t>
      </w:r>
    </w:p>
    <w:p w14:paraId="7CDBCA4B" w14:textId="676E8F70" w:rsidR="00552925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</w:p>
    <w:p w14:paraId="1781A677" w14:textId="77777777" w:rsidR="00DE5297" w:rsidRDefault="00DE5297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  <w:cs/>
        </w:rPr>
      </w:pPr>
    </w:p>
    <w:p w14:paraId="3949F48D" w14:textId="77777777" w:rsidR="00F44C5F" w:rsidRPr="00552925" w:rsidRDefault="00F44C5F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</w:p>
    <w:p w14:paraId="16EC9BEE" w14:textId="77777777" w:rsidR="00552925" w:rsidRPr="00DC3921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  <w:i/>
          <w:iCs/>
        </w:rPr>
      </w:pPr>
      <w:r w:rsidRPr="00DC3921">
        <w:rPr>
          <w:rFonts w:asciiTheme="majorHAnsi" w:hAnsiTheme="majorHAnsi"/>
          <w:i/>
          <w:iCs/>
          <w:cs/>
        </w:rPr>
        <w:lastRenderedPageBreak/>
        <w:t>หนี้สินทางการเงิน</w:t>
      </w:r>
    </w:p>
    <w:p w14:paraId="0E26B688" w14:textId="77777777" w:rsidR="00552925" w:rsidRPr="00F44C5F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  <w:sz w:val="24"/>
          <w:szCs w:val="24"/>
        </w:rPr>
      </w:pPr>
    </w:p>
    <w:p w14:paraId="7E35344D" w14:textId="4290309A" w:rsidR="00552925" w:rsidRPr="00552925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552925">
        <w:rPr>
          <w:rFonts w:asciiTheme="majorHAnsi" w:hAnsiTheme="majorHAnsi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กลุ่มบริษัทตัดรายการหนี้สินทางการเงินออกจากบัญชีหากมีการเปลี่ยนแปลงเงื่อนไขและกระแส  เงินสดจากการเปลี่ยนแปลงหนี้สินมีความแตกต่างอย่างมีนัยสำคัญ</w:t>
      </w:r>
      <w:r w:rsidR="00DC3921">
        <w:rPr>
          <w:rFonts w:asciiTheme="majorHAnsi" w:hAnsiTheme="majorHAnsi" w:hint="cs"/>
          <w:cs/>
        </w:rPr>
        <w:t xml:space="preserve"> </w:t>
      </w:r>
      <w:r w:rsidRPr="00552925">
        <w:rPr>
          <w:rFonts w:asciiTheme="majorHAnsi" w:hAnsiTheme="majorHAnsi"/>
          <w:cs/>
        </w:rPr>
        <w:t xml:space="preserve">โดยรับรู้หนี้สินทางการเงินใหม่ด้วยมูลค่ายุติธรรมที่สะท้อนเงื่อนไขที่เปลี่ยนแปลงแล้ว </w:t>
      </w:r>
    </w:p>
    <w:p w14:paraId="5A247751" w14:textId="77777777" w:rsidR="00552925" w:rsidRPr="00F44C5F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  <w:sz w:val="24"/>
          <w:szCs w:val="24"/>
        </w:rPr>
      </w:pPr>
    </w:p>
    <w:p w14:paraId="44023651" w14:textId="5F9922D1" w:rsidR="00552925" w:rsidRPr="00552925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DC3921">
        <w:rPr>
          <w:rFonts w:asciiTheme="majorHAnsi" w:hAnsiTheme="majorHAnsi"/>
          <w:spacing w:val="-6"/>
          <w:cs/>
        </w:rPr>
        <w:t>การตัดรายการหนี้สินทางการเงินออกจากบัญชี ผลต่างระหว่างมูลค่าตามบัญชีที่ตัดรายการและสิ่งตอบแทน</w:t>
      </w:r>
      <w:r w:rsidR="00DC3921">
        <w:rPr>
          <w:rFonts w:asciiTheme="majorHAnsi" w:hAnsiTheme="majorHAnsi" w:hint="cs"/>
          <w:cs/>
        </w:rPr>
        <w:t xml:space="preserve">       </w:t>
      </w:r>
      <w:r w:rsidRPr="00552925">
        <w:rPr>
          <w:rFonts w:asciiTheme="majorHAnsi" w:hAnsiTheme="majorHAnsi"/>
          <w:cs/>
        </w:rPr>
        <w:t xml:space="preserve">ที่ต้องจ่าย (รวมถึงสินทรัพย์ที่ไม่ใช่เงินสดที่ได้โอนไปหรือหนี้สินที่รับมา) รับรู้ในกำไรหรือขาดทุน </w:t>
      </w:r>
    </w:p>
    <w:p w14:paraId="23EA9DBD" w14:textId="77777777" w:rsidR="00552925" w:rsidRPr="00F44C5F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  <w:sz w:val="24"/>
          <w:szCs w:val="24"/>
        </w:rPr>
      </w:pPr>
    </w:p>
    <w:p w14:paraId="7AB22D1B" w14:textId="0E9B0FF9" w:rsidR="00552925" w:rsidRPr="00DC3921" w:rsidRDefault="00552925" w:rsidP="00DC3921">
      <w:pPr>
        <w:pStyle w:val="BodyText2"/>
        <w:tabs>
          <w:tab w:val="left" w:pos="1080"/>
        </w:tabs>
        <w:spacing w:line="240" w:lineRule="atLeast"/>
        <w:ind w:left="540" w:right="43"/>
        <w:rPr>
          <w:rFonts w:asciiTheme="majorHAnsi" w:hAnsiTheme="majorHAnsi" w:cstheme="majorHAnsi"/>
          <w:i/>
          <w:iCs/>
        </w:rPr>
      </w:pPr>
      <w:r w:rsidRPr="00DC3921">
        <w:rPr>
          <w:rFonts w:asciiTheme="majorHAnsi" w:hAnsiTheme="majorHAnsi" w:cstheme="majorHAnsi"/>
          <w:i/>
          <w:iCs/>
          <w:cs/>
        </w:rPr>
        <w:t>(ง.4)</w:t>
      </w:r>
      <w:r w:rsidR="00DC3921">
        <w:rPr>
          <w:rFonts w:asciiTheme="majorHAnsi" w:hAnsiTheme="majorHAnsi" w:cstheme="majorHAnsi"/>
          <w:i/>
          <w:iCs/>
          <w:cs/>
        </w:rPr>
        <w:tab/>
      </w:r>
      <w:r w:rsidRPr="00DC3921">
        <w:rPr>
          <w:rFonts w:asciiTheme="majorHAnsi" w:hAnsiTheme="majorHAnsi" w:cstheme="majorHAnsi"/>
          <w:i/>
          <w:iCs/>
          <w:cs/>
        </w:rPr>
        <w:t>การหักกลบ</w:t>
      </w:r>
    </w:p>
    <w:p w14:paraId="20794FA9" w14:textId="77777777" w:rsidR="00552925" w:rsidRPr="00F44C5F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  <w:sz w:val="24"/>
          <w:szCs w:val="24"/>
        </w:rPr>
      </w:pPr>
    </w:p>
    <w:p w14:paraId="68F1BAC4" w14:textId="74A2FEA3" w:rsidR="00552925" w:rsidRPr="00552925" w:rsidRDefault="00552925" w:rsidP="00552925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/>
        </w:rPr>
      </w:pPr>
      <w:r w:rsidRPr="00552925">
        <w:rPr>
          <w:rFonts w:asciiTheme="majorHAnsi" w:hAnsiTheme="majorHAnsi"/>
          <w:cs/>
        </w:rPr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</w:t>
      </w:r>
      <w:r w:rsidR="003C443B">
        <w:rPr>
          <w:rFonts w:asciiTheme="majorHAnsi" w:hAnsiTheme="majorHAnsi" w:hint="cs"/>
          <w:cs/>
        </w:rPr>
        <w:t xml:space="preserve"> </w:t>
      </w:r>
      <w:r w:rsidRPr="00552925">
        <w:rPr>
          <w:rFonts w:asciiTheme="majorHAnsi" w:hAnsiTheme="majorHAnsi"/>
          <w:cs/>
        </w:rPr>
        <w:t>ก็ต่อเมื่อกลุ่มบริษัทมีสิทธิบังคับใช้ตามกฎหมายในการหักกลบจำนวนเงินที่รับรู้และกลุ่มบริษัทตั้งใจ</w:t>
      </w:r>
      <w:r w:rsidR="003C443B">
        <w:rPr>
          <w:rFonts w:asciiTheme="majorHAnsi" w:hAnsiTheme="majorHAnsi" w:hint="cs"/>
          <w:cs/>
        </w:rPr>
        <w:t xml:space="preserve">   </w:t>
      </w:r>
      <w:r w:rsidRPr="00552925">
        <w:rPr>
          <w:rFonts w:asciiTheme="majorHAnsi" w:hAnsiTheme="majorHAnsi"/>
          <w:cs/>
        </w:rPr>
        <w:t xml:space="preserve">ที่จะชำระด้วยจำนวนเงินสุทธิ หรือตั้งใจที่จะรับสินทรัพย์และชำระหนี้สินพร้อมกัน </w:t>
      </w:r>
    </w:p>
    <w:p w14:paraId="6D97B6F7" w14:textId="4D41CEA5" w:rsidR="001471B6" w:rsidRPr="00F44C5F" w:rsidRDefault="001471B6" w:rsidP="00A20A86">
      <w:pPr>
        <w:pStyle w:val="BodyText2"/>
        <w:tabs>
          <w:tab w:val="left" w:pos="1080"/>
        </w:tabs>
        <w:spacing w:line="240" w:lineRule="atLeast"/>
        <w:ind w:left="1080" w:right="43"/>
        <w:rPr>
          <w:rFonts w:asciiTheme="majorHAnsi" w:hAnsiTheme="majorHAnsi" w:cstheme="majorHAnsi"/>
          <w:sz w:val="24"/>
          <w:szCs w:val="24"/>
          <w:cs/>
        </w:rPr>
      </w:pPr>
    </w:p>
    <w:p w14:paraId="705314AB" w14:textId="77777777" w:rsidR="00225148" w:rsidRPr="007929E5" w:rsidRDefault="00225148" w:rsidP="00326D6C">
      <w:pPr>
        <w:pStyle w:val="Heading8"/>
        <w:numPr>
          <w:ilvl w:val="1"/>
          <w:numId w:val="21"/>
        </w:numPr>
        <w:jc w:val="both"/>
        <w:rPr>
          <w:rFonts w:asciiTheme="majorHAnsi" w:hAnsiTheme="majorHAnsi" w:cstheme="majorHAnsi"/>
          <w:i/>
          <w:iCs/>
          <w:sz w:val="30"/>
          <w:szCs w:val="30"/>
          <w:cs/>
          <w:lang w:val="th-TH"/>
        </w:rPr>
      </w:pPr>
      <w:r w:rsidRPr="007929E5">
        <w:rPr>
          <w:rFonts w:asciiTheme="majorHAnsi" w:hAnsiTheme="majorHAnsi" w:cstheme="majorHAnsi"/>
          <w:i/>
          <w:iCs/>
          <w:sz w:val="30"/>
          <w:szCs w:val="30"/>
          <w:cs/>
          <w:lang w:val="th-TH"/>
        </w:rPr>
        <w:t>เงินสดและรายการเทียบเท่าเงินสด</w:t>
      </w:r>
    </w:p>
    <w:p w14:paraId="3E4CD689" w14:textId="77777777" w:rsidR="00225148" w:rsidRPr="00F44C5F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 w:cstheme="majorHAnsi"/>
          <w:sz w:val="24"/>
          <w:szCs w:val="24"/>
        </w:rPr>
      </w:pPr>
    </w:p>
    <w:p w14:paraId="24CF2DB2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Theme="majorHAnsi" w:hAnsiTheme="majorHAnsi" w:cstheme="majorHAnsi"/>
          <w:sz w:val="30"/>
          <w:szCs w:val="30"/>
        </w:rPr>
      </w:pPr>
      <w:r w:rsidRPr="007929E5">
        <w:rPr>
          <w:rFonts w:asciiTheme="majorHAnsi" w:hAnsiTheme="majorHAnsi" w:cstheme="majorHAnsi"/>
          <w:sz w:val="30"/>
          <w:szCs w:val="30"/>
        </w:rPr>
        <w:tab/>
      </w:r>
      <w:r w:rsidRPr="007929E5">
        <w:rPr>
          <w:rFonts w:asciiTheme="majorHAnsi" w:hAnsiTheme="majorHAnsi" w:cstheme="majorHAnsi"/>
          <w:sz w:val="30"/>
          <w:szCs w:val="30"/>
          <w:cs/>
        </w:rPr>
        <w:t>เงินสดและรายการเทียบเท่าเงินสดในงบกระแสเงินสดประกอบด้วย ยอดเงินสด ยอดเงินฝากธนาคารประเภทเผื่อเรียก และเงิ</w:t>
      </w:r>
      <w:r w:rsidR="00A1094B" w:rsidRPr="007929E5">
        <w:rPr>
          <w:rFonts w:asciiTheme="majorHAnsi" w:hAnsiTheme="majorHAnsi" w:cstheme="majorHAnsi"/>
          <w:sz w:val="30"/>
          <w:szCs w:val="30"/>
          <w:cs/>
        </w:rPr>
        <w:t>นลงทุนระยะสั้นที่มีสภาพคล่องสูง</w:t>
      </w:r>
    </w:p>
    <w:p w14:paraId="3B18DD08" w14:textId="77777777" w:rsidR="00225148" w:rsidRPr="00F44C5F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 w:cstheme="majorHAnsi"/>
          <w:sz w:val="24"/>
          <w:szCs w:val="24"/>
        </w:rPr>
      </w:pPr>
    </w:p>
    <w:p w14:paraId="43E44DCE" w14:textId="474C2700" w:rsidR="008C370D" w:rsidRPr="007929E5" w:rsidRDefault="008C370D" w:rsidP="008C370D">
      <w:pPr>
        <w:spacing w:line="240" w:lineRule="auto"/>
        <w:ind w:left="540" w:right="-16"/>
        <w:jc w:val="thaiDistribute"/>
        <w:rPr>
          <w:rFonts w:asciiTheme="majorHAnsi" w:hAnsiTheme="majorHAnsi" w:cstheme="majorHAnsi"/>
          <w:spacing w:val="-2"/>
          <w:sz w:val="30"/>
          <w:szCs w:val="30"/>
        </w:rPr>
      </w:pPr>
      <w:r w:rsidRPr="007929E5">
        <w:rPr>
          <w:rFonts w:asciiTheme="majorHAnsi" w:hAnsiTheme="majorHAnsi" w:cstheme="majorHAnsi"/>
          <w:spacing w:val="-2"/>
          <w:sz w:val="30"/>
          <w:szCs w:val="30"/>
          <w:cs/>
        </w:rPr>
        <w:t>เงินฝากสถาบันการเงินที่มีข้อจำกัดในการใช้ได้แสดงแยกต่างหากเป็น “</w:t>
      </w:r>
      <w:r w:rsidR="00157578">
        <w:rPr>
          <w:rFonts w:asciiTheme="majorHAnsi" w:hAnsiTheme="majorHAnsi" w:cstheme="majorHAnsi" w:hint="cs"/>
          <w:spacing w:val="-2"/>
          <w:sz w:val="30"/>
          <w:szCs w:val="30"/>
          <w:cs/>
        </w:rPr>
        <w:t>สินทรัพย์ทางการเงินหมุนเวียนและไม่หมุนเวียนที่เป็นหลักประกัน</w:t>
      </w:r>
      <w:r w:rsidRPr="007929E5">
        <w:rPr>
          <w:rFonts w:asciiTheme="majorHAnsi" w:hAnsiTheme="majorHAnsi" w:cstheme="majorHAnsi"/>
          <w:spacing w:val="-2"/>
          <w:sz w:val="30"/>
          <w:szCs w:val="30"/>
          <w:cs/>
        </w:rPr>
        <w:t>” ในงบแสดงฐานะการเงิน</w:t>
      </w:r>
    </w:p>
    <w:p w14:paraId="28899FC5" w14:textId="77777777" w:rsidR="008C370D" w:rsidRPr="00F44C5F" w:rsidRDefault="008C370D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HAnsi" w:hAnsiTheme="majorHAnsi" w:cstheme="majorHAnsi"/>
          <w:sz w:val="24"/>
          <w:szCs w:val="24"/>
        </w:rPr>
      </w:pPr>
    </w:p>
    <w:p w14:paraId="42C30A6E" w14:textId="61A5E4F0" w:rsidR="008C370D" w:rsidRPr="007929E5" w:rsidRDefault="008C370D" w:rsidP="00326D6C">
      <w:pPr>
        <w:pStyle w:val="Heading8"/>
        <w:numPr>
          <w:ilvl w:val="1"/>
          <w:numId w:val="21"/>
        </w:numPr>
        <w:jc w:val="thaiDistribute"/>
        <w:rPr>
          <w:rFonts w:asciiTheme="majorHAnsi" w:hAnsiTheme="majorHAnsi" w:cstheme="majorHAnsi"/>
          <w:i/>
          <w:iCs/>
          <w:sz w:val="30"/>
          <w:szCs w:val="30"/>
          <w:cs/>
          <w:lang w:val="th-TH"/>
        </w:rPr>
      </w:pPr>
      <w:r w:rsidRPr="007929E5">
        <w:rPr>
          <w:rFonts w:asciiTheme="majorHAnsi" w:hAnsiTheme="majorHAnsi" w:cstheme="majorHAnsi"/>
          <w:i/>
          <w:iCs/>
          <w:sz w:val="30"/>
          <w:szCs w:val="30"/>
          <w:cs/>
          <w:lang w:val="th-TH"/>
        </w:rPr>
        <w:t>ลูกหนี้การค้า</w:t>
      </w:r>
      <w:r w:rsidR="00CD6580" w:rsidRPr="007929E5">
        <w:rPr>
          <w:rFonts w:asciiTheme="majorHAnsi" w:hAnsiTheme="majorHAnsi" w:cstheme="majorHAnsi" w:hint="cs"/>
          <w:i/>
          <w:iCs/>
          <w:sz w:val="30"/>
          <w:szCs w:val="30"/>
          <w:cs/>
        </w:rPr>
        <w:t>และ</w:t>
      </w:r>
      <w:r w:rsidRPr="007929E5">
        <w:rPr>
          <w:rFonts w:asciiTheme="majorHAnsi" w:hAnsiTheme="majorHAnsi" w:cstheme="majorHAnsi"/>
          <w:i/>
          <w:iCs/>
          <w:sz w:val="30"/>
          <w:szCs w:val="30"/>
          <w:cs/>
          <w:lang w:val="th-TH"/>
        </w:rPr>
        <w:t>ลูกหนี้อื่น</w:t>
      </w:r>
    </w:p>
    <w:p w14:paraId="4F73EAD6" w14:textId="77777777" w:rsidR="008C370D" w:rsidRPr="00F44C5F" w:rsidRDefault="008C370D" w:rsidP="00B24E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360C7EEC" w14:textId="186DE706" w:rsidR="00B24E92" w:rsidRPr="007929E5" w:rsidRDefault="00B24E92" w:rsidP="00B24E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Theme="majorHAnsi" w:hAnsiTheme="majorHAnsi"/>
          <w:sz w:val="30"/>
          <w:szCs w:val="30"/>
        </w:rPr>
      </w:pPr>
      <w:r w:rsidRPr="007929E5">
        <w:rPr>
          <w:rFonts w:asciiTheme="majorHAnsi" w:hAnsiTheme="majorHAnsi"/>
          <w:sz w:val="30"/>
          <w:szCs w:val="30"/>
          <w:cs/>
        </w:rPr>
        <w:t>ลูกหนี้รับรู้เมื่อ</w:t>
      </w:r>
      <w:r w:rsidRPr="007929E5">
        <w:rPr>
          <w:rFonts w:asciiTheme="majorHAnsi" w:hAnsiTheme="majorHAnsi" w:hint="cs"/>
          <w:sz w:val="30"/>
          <w:szCs w:val="30"/>
          <w:cs/>
        </w:rPr>
        <w:t>ก</w:t>
      </w:r>
      <w:r w:rsidRPr="007929E5">
        <w:rPr>
          <w:rFonts w:asciiTheme="majorHAnsi" w:hAnsiTheme="majorHAnsi"/>
          <w:sz w:val="30"/>
          <w:szCs w:val="30"/>
          <w:cs/>
        </w:rPr>
        <w:t>ลุ่มบริษัทมีสิทธิที่ปราศจากเงื่อนไขในการได้รับสิ่งตอบแทนตามสัญญา</w:t>
      </w:r>
    </w:p>
    <w:p w14:paraId="1F48AB34" w14:textId="77777777" w:rsidR="00B24E92" w:rsidRPr="00F44C5F" w:rsidRDefault="00B24E92" w:rsidP="00B24E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Theme="majorHAnsi" w:hAnsiTheme="majorHAnsi"/>
          <w:sz w:val="24"/>
          <w:szCs w:val="24"/>
        </w:rPr>
      </w:pPr>
    </w:p>
    <w:p w14:paraId="030B561A" w14:textId="7C0251B2" w:rsidR="00B24E92" w:rsidRPr="007929E5" w:rsidRDefault="007A4D36" w:rsidP="00B24E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Theme="majorHAnsi" w:hAnsiTheme="majorHAnsi"/>
          <w:sz w:val="30"/>
          <w:szCs w:val="30"/>
        </w:rPr>
      </w:pPr>
      <w:r w:rsidRPr="002C483F">
        <w:rPr>
          <w:rFonts w:asciiTheme="majorHAnsi" w:hAnsiTheme="majorHAnsi"/>
          <w:spacing w:val="-6"/>
          <w:kern w:val="30"/>
          <w:sz w:val="30"/>
          <w:szCs w:val="30"/>
          <w:cs/>
        </w:rPr>
        <w:t>ลูกหนี้</w:t>
      </w:r>
      <w:r w:rsidR="002C483F" w:rsidRPr="002C483F">
        <w:rPr>
          <w:rFonts w:asciiTheme="majorHAnsi" w:hAnsiTheme="majorHAnsi"/>
          <w:spacing w:val="-6"/>
          <w:kern w:val="30"/>
          <w:sz w:val="30"/>
          <w:szCs w:val="30"/>
          <w:cs/>
        </w:rPr>
        <w:t>วัดมูลค่าด้วยราคาของรายการหักค่าเผื่อผลขาดทุนด้านเครดิตที่คาดว่าจะเกิดขึ้น</w:t>
      </w:r>
      <w:r w:rsidR="002C483F" w:rsidRPr="002C483F">
        <w:rPr>
          <w:rFonts w:asciiTheme="majorHAnsi" w:hAnsiTheme="majorHAnsi"/>
          <w:i/>
          <w:iCs/>
          <w:spacing w:val="-6"/>
          <w:kern w:val="30"/>
          <w:sz w:val="30"/>
          <w:szCs w:val="30"/>
          <w:cs/>
        </w:rPr>
        <w:t xml:space="preserve"> (</w:t>
      </w:r>
      <w:r w:rsidR="002C483F" w:rsidRPr="002C483F">
        <w:rPr>
          <w:rFonts w:asciiTheme="majorHAnsi" w:hAnsiTheme="majorHAnsi"/>
          <w:i/>
          <w:iCs/>
          <w:spacing w:val="-6"/>
          <w:kern w:val="30"/>
          <w:sz w:val="30"/>
          <w:szCs w:val="30"/>
        </w:rPr>
        <w:t>2562</w:t>
      </w:r>
      <w:r w:rsidR="002C483F" w:rsidRPr="002C483F">
        <w:rPr>
          <w:rFonts w:asciiTheme="majorHAnsi" w:hAnsiTheme="majorHAnsi"/>
          <w:i/>
          <w:iCs/>
          <w:spacing w:val="-6"/>
          <w:kern w:val="30"/>
          <w:sz w:val="30"/>
          <w:szCs w:val="30"/>
          <w:cs/>
        </w:rPr>
        <w:t>: ค่าเผื่อหนี้สงสัยจะสูญ)</w:t>
      </w:r>
      <w:r w:rsidRPr="002C483F">
        <w:rPr>
          <w:rFonts w:asciiTheme="majorHAnsi" w:hAnsiTheme="majorHAnsi"/>
          <w:i/>
          <w:iCs/>
          <w:sz w:val="30"/>
          <w:szCs w:val="30"/>
          <w:cs/>
        </w:rPr>
        <w:t xml:space="preserve"> </w:t>
      </w:r>
      <w:r w:rsidR="002C483F" w:rsidRPr="002C483F">
        <w:rPr>
          <w:rFonts w:asciiTheme="majorHAnsi" w:hAnsiTheme="majorHAnsi"/>
          <w:i/>
          <w:iCs/>
          <w:sz w:val="30"/>
          <w:szCs w:val="30"/>
        </w:rPr>
        <w:t xml:space="preserve"> </w:t>
      </w:r>
      <w:r w:rsidR="002C483F">
        <w:rPr>
          <w:rFonts w:asciiTheme="majorHAnsi" w:hAnsiTheme="majorHAnsi"/>
          <w:sz w:val="30"/>
          <w:szCs w:val="30"/>
        </w:rPr>
        <w:t xml:space="preserve">  </w:t>
      </w:r>
      <w:r w:rsidRPr="007929E5">
        <w:rPr>
          <w:rFonts w:asciiTheme="majorHAnsi" w:hAnsiTheme="majorHAnsi"/>
          <w:sz w:val="30"/>
          <w:szCs w:val="30"/>
          <w:cs/>
        </w:rPr>
        <w:t xml:space="preserve">ซึ่งประเมินโดยการวิเคราะห์ประวัติการชำระหนี้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="002C483F">
        <w:rPr>
          <w:rFonts w:asciiTheme="majorHAnsi" w:hAnsiTheme="majorHAnsi"/>
          <w:sz w:val="30"/>
          <w:szCs w:val="30"/>
        </w:rPr>
        <w:t xml:space="preserve">       </w:t>
      </w:r>
      <w:r w:rsidRPr="007929E5">
        <w:rPr>
          <w:rFonts w:asciiTheme="majorHAnsi" w:hAnsiTheme="majorHAnsi"/>
          <w:sz w:val="30"/>
          <w:szCs w:val="30"/>
          <w:cs/>
        </w:rPr>
        <w:t>หนี้สูญจะถูกตัดจำหน่ายเมื่อเกิดขึ้น</w:t>
      </w:r>
    </w:p>
    <w:p w14:paraId="3ABE9CCA" w14:textId="7EE050AC" w:rsidR="007A4D36" w:rsidRPr="00F44C5F" w:rsidRDefault="007A4D36" w:rsidP="00B24E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Theme="majorHAnsi" w:hAnsiTheme="majorHAnsi"/>
          <w:sz w:val="24"/>
          <w:szCs w:val="24"/>
        </w:rPr>
      </w:pPr>
    </w:p>
    <w:p w14:paraId="7E83C29A" w14:textId="2680AA31" w:rsidR="006B6F22" w:rsidRDefault="006B6F22" w:rsidP="00B24E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Theme="majorHAnsi" w:hAnsiTheme="majorHAnsi"/>
          <w:sz w:val="30"/>
          <w:szCs w:val="30"/>
        </w:rPr>
      </w:pPr>
      <w:r w:rsidRPr="006B6F22">
        <w:rPr>
          <w:rFonts w:asciiTheme="majorHAnsi" w:hAnsiTheme="majorHAnsi"/>
          <w:sz w:val="30"/>
          <w:szCs w:val="30"/>
          <w:cs/>
        </w:rPr>
        <w:t>สินทรัพย์ที่เกิดจากสัญญาวัดมูลค่าด้วยมูลค่าของสิ่งตอบแทนที่กลุ่มบริษัทคาดว่าจะได้รับหักขาดทุนจากการด้อยค่า</w:t>
      </w:r>
    </w:p>
    <w:p w14:paraId="70D6E371" w14:textId="77777777" w:rsidR="006B6F22" w:rsidRPr="007929E5" w:rsidRDefault="006B6F22" w:rsidP="00B24E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Theme="majorHAnsi" w:hAnsiTheme="majorHAnsi"/>
          <w:sz w:val="30"/>
          <w:szCs w:val="30"/>
          <w:cs/>
        </w:rPr>
      </w:pPr>
    </w:p>
    <w:p w14:paraId="22EDB2FA" w14:textId="77777777" w:rsidR="008C370D" w:rsidRPr="007929E5" w:rsidRDefault="008C370D" w:rsidP="00326D6C">
      <w:pPr>
        <w:pStyle w:val="Heading8"/>
        <w:numPr>
          <w:ilvl w:val="1"/>
          <w:numId w:val="21"/>
        </w:numPr>
        <w:jc w:val="thaiDistribute"/>
        <w:rPr>
          <w:rFonts w:asciiTheme="majorHAnsi" w:hAnsiTheme="majorHAnsi" w:cstheme="majorHAnsi"/>
          <w:i/>
          <w:iCs/>
          <w:sz w:val="30"/>
          <w:szCs w:val="30"/>
        </w:rPr>
      </w:pPr>
      <w:r w:rsidRPr="007929E5">
        <w:rPr>
          <w:rFonts w:asciiTheme="majorHAnsi" w:hAnsiTheme="majorHAnsi" w:cstheme="majorHAnsi"/>
          <w:i/>
          <w:iCs/>
          <w:sz w:val="30"/>
          <w:szCs w:val="30"/>
          <w:cs/>
        </w:rPr>
        <w:lastRenderedPageBreak/>
        <w:t>ลูกหนี้ผ่อนชำระ</w:t>
      </w:r>
    </w:p>
    <w:p w14:paraId="13F7F08C" w14:textId="77777777" w:rsidR="008C370D" w:rsidRPr="007929E5" w:rsidRDefault="008C370D" w:rsidP="008C370D">
      <w:pPr>
        <w:rPr>
          <w:rFonts w:asciiTheme="majorHAnsi" w:hAnsiTheme="majorHAnsi" w:cstheme="majorHAnsi"/>
          <w:sz w:val="30"/>
          <w:szCs w:val="30"/>
          <w:cs/>
          <w:lang w:val="th-TH"/>
        </w:rPr>
      </w:pPr>
    </w:p>
    <w:p w14:paraId="29D3E887" w14:textId="0780F99C" w:rsidR="008C370D" w:rsidRPr="007929E5" w:rsidRDefault="008C370D" w:rsidP="008C3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HAnsi" w:hAnsiTheme="majorHAnsi" w:cstheme="majorHAnsi"/>
          <w:sz w:val="30"/>
          <w:szCs w:val="30"/>
          <w:cs/>
        </w:rPr>
      </w:pPr>
      <w:r w:rsidRPr="006874E0">
        <w:rPr>
          <w:rFonts w:asciiTheme="majorHAnsi" w:hAnsiTheme="majorHAnsi" w:cstheme="majorHAnsi"/>
          <w:spacing w:val="-6"/>
          <w:sz w:val="30"/>
          <w:szCs w:val="30"/>
          <w:cs/>
        </w:rPr>
        <w:t>ลูกหนี้ผ่อนชำระ</w:t>
      </w:r>
      <w:r w:rsidR="009D1781" w:rsidRPr="006874E0">
        <w:rPr>
          <w:rFonts w:asciiTheme="majorHAnsi" w:hAnsiTheme="majorHAnsi" w:cstheme="majorHAnsi" w:hint="cs"/>
          <w:spacing w:val="-6"/>
          <w:sz w:val="30"/>
          <w:szCs w:val="30"/>
          <w:cs/>
        </w:rPr>
        <w:t>วัดมูลค่า</w:t>
      </w:r>
      <w:r w:rsidRPr="006874E0">
        <w:rPr>
          <w:rFonts w:asciiTheme="majorHAnsi" w:hAnsiTheme="majorHAnsi" w:cstheme="majorHAnsi"/>
          <w:spacing w:val="-6"/>
          <w:sz w:val="30"/>
          <w:szCs w:val="30"/>
          <w:cs/>
        </w:rPr>
        <w:t>ด้วยจำนวนหนี้คงเหลือหักด้วยดอกเบี้ยรอการรับรู้ และ</w:t>
      </w:r>
      <w:r w:rsidR="006874E0" w:rsidRPr="006874E0">
        <w:rPr>
          <w:rFonts w:asciiTheme="majorHAnsi" w:hAnsiTheme="majorHAnsi"/>
          <w:spacing w:val="-6"/>
          <w:sz w:val="30"/>
          <w:szCs w:val="30"/>
          <w:cs/>
        </w:rPr>
        <w:t>ค่าเผื่อผลขาดทุนด้านเครดิตที่คาดว่า</w:t>
      </w:r>
      <w:r w:rsidR="006874E0">
        <w:rPr>
          <w:rFonts w:asciiTheme="majorHAnsi" w:hAnsiTheme="majorHAnsi"/>
          <w:sz w:val="30"/>
          <w:szCs w:val="30"/>
        </w:rPr>
        <w:t xml:space="preserve">   </w:t>
      </w:r>
      <w:r w:rsidR="006874E0" w:rsidRPr="006874E0">
        <w:rPr>
          <w:rFonts w:asciiTheme="majorHAnsi" w:hAnsiTheme="majorHAnsi"/>
          <w:sz w:val="30"/>
          <w:szCs w:val="30"/>
          <w:cs/>
        </w:rPr>
        <w:t>จะเกิดขึ้น</w:t>
      </w:r>
      <w:r w:rsidR="006874E0">
        <w:rPr>
          <w:rFonts w:asciiTheme="majorHAnsi" w:hAnsiTheme="majorHAnsi"/>
          <w:sz w:val="30"/>
          <w:szCs w:val="30"/>
        </w:rPr>
        <w:t xml:space="preserve"> </w:t>
      </w:r>
      <w:r w:rsidR="006874E0" w:rsidRPr="006874E0">
        <w:rPr>
          <w:rFonts w:asciiTheme="majorHAnsi" w:hAnsiTheme="majorHAnsi"/>
          <w:i/>
          <w:iCs/>
          <w:sz w:val="30"/>
          <w:szCs w:val="30"/>
        </w:rPr>
        <w:t xml:space="preserve">(2562: </w:t>
      </w:r>
      <w:r w:rsidR="006874E0" w:rsidRPr="006874E0">
        <w:rPr>
          <w:rFonts w:asciiTheme="majorHAnsi" w:hAnsiTheme="majorHAnsi" w:hint="cs"/>
          <w:i/>
          <w:iCs/>
          <w:sz w:val="30"/>
          <w:szCs w:val="30"/>
          <w:cs/>
        </w:rPr>
        <w:t>ค่าเผื่อหนี้สงสัยจะสูญ)</w:t>
      </w:r>
    </w:p>
    <w:p w14:paraId="418C4953" w14:textId="77777777" w:rsidR="008C370D" w:rsidRPr="007929E5" w:rsidRDefault="008C370D" w:rsidP="008C3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HAnsi" w:hAnsiTheme="majorHAnsi" w:cstheme="majorHAnsi"/>
          <w:sz w:val="30"/>
          <w:szCs w:val="30"/>
        </w:rPr>
      </w:pPr>
    </w:p>
    <w:p w14:paraId="3DE5DD87" w14:textId="4CB38927" w:rsidR="008C370D" w:rsidRPr="007929E5" w:rsidRDefault="004F2776" w:rsidP="008C3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HAnsi" w:hAnsiTheme="majorHAnsi" w:cstheme="majorHAnsi"/>
          <w:sz w:val="30"/>
          <w:szCs w:val="30"/>
        </w:rPr>
      </w:pPr>
      <w:r w:rsidRPr="007929E5">
        <w:rPr>
          <w:rFonts w:asciiTheme="majorHAnsi" w:hAnsiTheme="majorHAnsi" w:cstheme="majorHAnsi" w:hint="cs"/>
          <w:sz w:val="30"/>
          <w:szCs w:val="30"/>
          <w:cs/>
        </w:rPr>
        <w:t>กลุ่ม</w:t>
      </w:r>
      <w:r w:rsidR="008C370D" w:rsidRPr="007929E5">
        <w:rPr>
          <w:rFonts w:asciiTheme="majorHAnsi" w:hAnsiTheme="majorHAnsi" w:cstheme="majorHAnsi"/>
          <w:sz w:val="30"/>
          <w:szCs w:val="30"/>
          <w:cs/>
        </w:rPr>
        <w:t>บริษัทตั้ง</w:t>
      </w:r>
      <w:r w:rsidR="00FF6F6B" w:rsidRPr="00FF6F6B">
        <w:rPr>
          <w:rFonts w:asciiTheme="majorHAnsi" w:hAnsiTheme="majorHAnsi"/>
          <w:sz w:val="30"/>
          <w:szCs w:val="30"/>
          <w:cs/>
        </w:rPr>
        <w:t>ค่าเผื่อผลขาดทุนด้านเครดิตที่คาดว่าจะเกิดขึ้น</w:t>
      </w:r>
      <w:r w:rsidR="008C370D" w:rsidRPr="007929E5">
        <w:rPr>
          <w:rFonts w:asciiTheme="majorHAnsi" w:hAnsiTheme="majorHAnsi" w:cstheme="majorHAnsi"/>
          <w:sz w:val="30"/>
          <w:szCs w:val="30"/>
          <w:cs/>
        </w:rPr>
        <w:t>เป็นจำนวนเท่ากับผลเสียหายที่อาจเกิดขึ้นจากการเรียกเก็บเงินจากลูกหนี้ไม่ได้โดยการวิเคราะห์</w:t>
      </w:r>
      <w:r w:rsidR="00F44C5F">
        <w:rPr>
          <w:rFonts w:asciiTheme="majorHAnsi" w:hAnsiTheme="majorHAnsi" w:cstheme="majorHAnsi" w:hint="cs"/>
          <w:sz w:val="30"/>
          <w:szCs w:val="30"/>
          <w:cs/>
        </w:rPr>
        <w:t>ข้อมูลด้านเครดิตในอดีตของลูกหนี้ผ่อนชำระ สภาวการณ์ของตลาดในปัจจุบันและอนาคต และข้อมูลเฉพาะเจาะจงของลูกค้า</w:t>
      </w:r>
      <w:r w:rsidR="008C370D" w:rsidRPr="007929E5">
        <w:rPr>
          <w:rFonts w:asciiTheme="majorHAnsi" w:hAnsiTheme="majorHAnsi" w:cstheme="majorHAnsi"/>
          <w:sz w:val="30"/>
          <w:szCs w:val="30"/>
          <w:cs/>
        </w:rPr>
        <w:t xml:space="preserve"> ลูกหนี้จะถูกตัดจำหน่ายบัญชีเมื่อทราบว่าเป็นหนี้สูญ </w:t>
      </w:r>
    </w:p>
    <w:p w14:paraId="36705EDB" w14:textId="77777777" w:rsidR="008C370D" w:rsidRPr="00CE76E6" w:rsidRDefault="008C370D" w:rsidP="008C370D">
      <w:pPr>
        <w:rPr>
          <w:rFonts w:asciiTheme="minorHAnsi" w:hAnsiTheme="minorHAnsi"/>
          <w:sz w:val="24"/>
          <w:szCs w:val="24"/>
        </w:rPr>
      </w:pPr>
    </w:p>
    <w:p w14:paraId="53DDB3A6" w14:textId="1BF62A66" w:rsidR="00EC7213" w:rsidRDefault="00E215CC" w:rsidP="00191B39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Theme="majorHAnsi" w:hAnsiTheme="majorHAnsi"/>
          <w:sz w:val="30"/>
          <w:szCs w:val="30"/>
        </w:rPr>
      </w:pPr>
      <w:r w:rsidRPr="00E215CC">
        <w:rPr>
          <w:rFonts w:asciiTheme="majorHAnsi" w:hAnsiTheme="majorHAnsi"/>
          <w:sz w:val="30"/>
          <w:szCs w:val="30"/>
          <w:cs/>
        </w:rPr>
        <w:t>ค่าเผื่อผลขาดทุนด้านเครดิตที่คาดว่าจะเกิดขึ้น</w:t>
      </w:r>
      <w:r w:rsidR="008E3C0D" w:rsidRPr="007929E5">
        <w:rPr>
          <w:rFonts w:asciiTheme="majorHAnsi" w:hAnsiTheme="majorHAnsi" w:cstheme="majorHAnsi"/>
          <w:sz w:val="30"/>
          <w:szCs w:val="30"/>
          <w:cs/>
        </w:rPr>
        <w:t xml:space="preserve">พิจารณาจากลูกหนี้ที่ค้างชำระ (สุทธิจากดอกเบี้ยรับรอการรับรู้) </w:t>
      </w:r>
      <w:r>
        <w:rPr>
          <w:rFonts w:asciiTheme="majorHAnsi" w:hAnsiTheme="majorHAnsi" w:cstheme="majorHAnsi" w:hint="cs"/>
          <w:sz w:val="30"/>
          <w:szCs w:val="30"/>
          <w:cs/>
        </w:rPr>
        <w:t xml:space="preserve">     </w:t>
      </w:r>
      <w:r w:rsidR="00FF36AE" w:rsidRPr="007929E5">
        <w:rPr>
          <w:rFonts w:asciiTheme="majorHAnsi" w:hAnsiTheme="majorHAnsi" w:cstheme="majorHAnsi" w:hint="cs"/>
          <w:sz w:val="30"/>
          <w:szCs w:val="30"/>
          <w:cs/>
        </w:rPr>
        <w:t>หักด้วย</w:t>
      </w:r>
      <w:r w:rsidR="00BD1FC6">
        <w:rPr>
          <w:rFonts w:asciiTheme="majorHAnsi" w:hAnsiTheme="majorHAnsi" w:cstheme="majorHAnsi" w:hint="cs"/>
          <w:sz w:val="30"/>
          <w:szCs w:val="30"/>
          <w:cs/>
        </w:rPr>
        <w:t>มูลค่า</w:t>
      </w:r>
      <w:r w:rsidR="008E3C0D" w:rsidRPr="007929E5">
        <w:rPr>
          <w:rFonts w:asciiTheme="majorHAnsi" w:hAnsiTheme="majorHAnsi" w:cstheme="majorHAnsi"/>
          <w:sz w:val="30"/>
          <w:szCs w:val="30"/>
          <w:cs/>
        </w:rPr>
        <w:t>หลักประกัน</w:t>
      </w:r>
      <w:r w:rsidR="00FF36AE" w:rsidRPr="007929E5">
        <w:rPr>
          <w:rFonts w:asciiTheme="majorHAnsi" w:hAnsiTheme="majorHAnsi" w:cstheme="majorHAnsi" w:hint="cs"/>
          <w:sz w:val="30"/>
          <w:szCs w:val="30"/>
          <w:cs/>
        </w:rPr>
        <w:t>สำ</w:t>
      </w:r>
      <w:r w:rsidR="00E3229E" w:rsidRPr="007929E5">
        <w:rPr>
          <w:rFonts w:asciiTheme="majorHAnsi" w:hAnsiTheme="majorHAnsi" w:cstheme="majorHAnsi" w:hint="cs"/>
          <w:sz w:val="30"/>
          <w:szCs w:val="30"/>
          <w:cs/>
        </w:rPr>
        <w:t>หรับ</w:t>
      </w:r>
      <w:r w:rsidR="00FF36AE" w:rsidRPr="007929E5">
        <w:rPr>
          <w:rFonts w:asciiTheme="majorHAnsi" w:hAnsiTheme="majorHAnsi" w:cstheme="majorHAnsi" w:hint="cs"/>
          <w:vanish/>
          <w:sz w:val="30"/>
          <w:szCs w:val="30"/>
          <w:cs/>
        </w:rPr>
        <w:t>หร</w:t>
      </w:r>
      <w:r w:rsidR="003076F5" w:rsidRPr="007929E5">
        <w:rPr>
          <w:rFonts w:asciiTheme="majorHAnsi" w:hAnsiTheme="majorHAnsi" w:cstheme="majorHAnsi" w:hint="cs"/>
          <w:vanish/>
          <w:sz w:val="30"/>
          <w:szCs w:val="30"/>
          <w:cs/>
        </w:rPr>
        <w:t>ับ</w:t>
      </w:r>
      <w:r w:rsidR="008E3C0D" w:rsidRPr="007929E5">
        <w:rPr>
          <w:rFonts w:asciiTheme="majorHAnsi" w:hAnsiTheme="majorHAnsi" w:cstheme="majorHAnsi"/>
          <w:sz w:val="30"/>
          <w:szCs w:val="30"/>
          <w:cs/>
        </w:rPr>
        <w:t xml:space="preserve">ลูกหนี้ที่เกินกำหนดชำระไม่เกิน </w:t>
      </w:r>
      <w:r w:rsidR="00BD1FC6">
        <w:rPr>
          <w:rFonts w:asciiTheme="majorHAnsi" w:hAnsiTheme="majorHAnsi" w:cstheme="majorHAnsi"/>
          <w:sz w:val="30"/>
          <w:szCs w:val="30"/>
        </w:rPr>
        <w:t>9</w:t>
      </w:r>
      <w:r w:rsidR="008E3C0D" w:rsidRPr="007929E5">
        <w:rPr>
          <w:rFonts w:asciiTheme="majorHAnsi" w:hAnsiTheme="majorHAnsi" w:cstheme="majorHAnsi"/>
          <w:sz w:val="30"/>
          <w:szCs w:val="30"/>
        </w:rPr>
        <w:t xml:space="preserve"> </w:t>
      </w:r>
      <w:r w:rsidR="008E3C0D" w:rsidRPr="007929E5">
        <w:rPr>
          <w:rFonts w:asciiTheme="majorHAnsi" w:hAnsiTheme="majorHAnsi" w:cstheme="majorHAnsi"/>
          <w:sz w:val="30"/>
          <w:szCs w:val="30"/>
          <w:cs/>
        </w:rPr>
        <w:t>เดือน</w:t>
      </w:r>
      <w:r w:rsidR="00FF36AE" w:rsidRPr="007929E5">
        <w:rPr>
          <w:rFonts w:asciiTheme="majorHAnsi" w:hAnsiTheme="majorHAnsi" w:cstheme="majorHAnsi" w:hint="cs"/>
          <w:sz w:val="30"/>
          <w:szCs w:val="30"/>
          <w:cs/>
        </w:rPr>
        <w:t xml:space="preserve"> </w:t>
      </w:r>
      <w:r w:rsidR="00191B39" w:rsidRPr="00191B39">
        <w:rPr>
          <w:rFonts w:asciiTheme="majorHAnsi" w:hAnsiTheme="majorHAnsi"/>
          <w:sz w:val="30"/>
          <w:szCs w:val="30"/>
          <w:cs/>
        </w:rPr>
        <w:t>กลุ่มบริษัทมีการจัดกลุ่มลูกหนี้</w:t>
      </w:r>
      <w:r>
        <w:rPr>
          <w:rFonts w:asciiTheme="majorHAnsi" w:hAnsiTheme="majorHAnsi" w:hint="cs"/>
          <w:sz w:val="30"/>
          <w:szCs w:val="30"/>
          <w:cs/>
        </w:rPr>
        <w:t xml:space="preserve">              </w:t>
      </w:r>
      <w:r w:rsidR="00191B39" w:rsidRPr="00191B39">
        <w:rPr>
          <w:rFonts w:asciiTheme="majorHAnsi" w:hAnsiTheme="majorHAnsi"/>
          <w:sz w:val="30"/>
          <w:szCs w:val="30"/>
          <w:cs/>
        </w:rPr>
        <w:t>บางประเภทออกจากลูกหนี้ผ่อนชำระปกติเพื่อแยกคำนวณ</w:t>
      </w:r>
      <w:r w:rsidR="000738FF">
        <w:rPr>
          <w:rFonts w:asciiTheme="majorHAnsi" w:hAnsiTheme="majorHAnsi" w:hint="cs"/>
          <w:sz w:val="30"/>
          <w:szCs w:val="30"/>
          <w:cs/>
        </w:rPr>
        <w:t>ผลขาดทุนด้านเครดิตที่คาดว่าจะเกิดขึ้น</w:t>
      </w:r>
      <w:r w:rsidR="00191B39" w:rsidRPr="00191B39">
        <w:rPr>
          <w:rFonts w:asciiTheme="majorHAnsi" w:hAnsiTheme="majorHAnsi"/>
          <w:sz w:val="30"/>
          <w:szCs w:val="30"/>
          <w:cs/>
        </w:rPr>
        <w:t xml:space="preserve"> </w:t>
      </w:r>
      <w:r w:rsidR="00CD5722">
        <w:rPr>
          <w:rFonts w:asciiTheme="majorHAnsi" w:hAnsiTheme="majorHAnsi" w:hint="cs"/>
          <w:sz w:val="30"/>
          <w:szCs w:val="30"/>
          <w:cs/>
        </w:rPr>
        <w:t>ดังนี้</w:t>
      </w:r>
    </w:p>
    <w:p w14:paraId="4B6B11E7" w14:textId="77777777" w:rsidR="00CD5722" w:rsidRPr="00CE76E6" w:rsidRDefault="00CD5722" w:rsidP="00191B39">
      <w:pPr>
        <w:tabs>
          <w:tab w:val="clear" w:pos="454"/>
          <w:tab w:val="left" w:pos="540"/>
        </w:tabs>
        <w:spacing w:line="240" w:lineRule="auto"/>
        <w:ind w:left="540"/>
        <w:jc w:val="thaiDistribute"/>
        <w:rPr>
          <w:rFonts w:asciiTheme="majorHAnsi" w:hAnsiTheme="majorHAnsi"/>
          <w:sz w:val="24"/>
          <w:szCs w:val="24"/>
        </w:rPr>
      </w:pPr>
    </w:p>
    <w:p w14:paraId="509BE06F" w14:textId="4CAC06E2" w:rsidR="00A9276E" w:rsidRPr="00191B39" w:rsidRDefault="00EC7213" w:rsidP="00326D6C">
      <w:pPr>
        <w:pStyle w:val="block"/>
        <w:numPr>
          <w:ilvl w:val="0"/>
          <w:numId w:val="25"/>
        </w:numPr>
        <w:spacing w:after="0" w:line="240" w:lineRule="atLeast"/>
        <w:jc w:val="thaiDistribute"/>
        <w:rPr>
          <w:rFonts w:ascii="Angsana New" w:hAnsi="Angsana New"/>
          <w:sz w:val="28"/>
          <w:szCs w:val="28"/>
          <w:cs/>
          <w:lang w:val="en-US" w:bidi="th-TH"/>
        </w:rPr>
      </w:pPr>
      <w:bookmarkStart w:id="1" w:name="_Hlk31110113"/>
      <w:r w:rsidRPr="00191B39">
        <w:rPr>
          <w:rFonts w:ascii="Angsana New" w:hAnsi="Angsana New" w:hint="cs"/>
          <w:sz w:val="30"/>
          <w:szCs w:val="30"/>
          <w:cs/>
          <w:lang w:bidi="th-TH"/>
        </w:rPr>
        <w:t>ลูกหนี้ที่มีการซื้อ</w:t>
      </w:r>
      <w:r w:rsidR="00DB383A" w:rsidRPr="00191B39">
        <w:rPr>
          <w:rFonts w:ascii="Angsana New" w:hAnsi="Angsana New"/>
          <w:sz w:val="30"/>
          <w:szCs w:val="30"/>
          <w:cs/>
          <w:lang w:bidi="th-TH"/>
        </w:rPr>
        <w:t>เครื่องรับชำระเงินอัตโนมัติ</w:t>
      </w:r>
      <w:r w:rsidRPr="00191B39">
        <w:rPr>
          <w:rFonts w:ascii="Angsana New" w:hAnsi="Angsana New" w:hint="cs"/>
          <w:sz w:val="30"/>
          <w:szCs w:val="30"/>
          <w:cs/>
          <w:lang w:bidi="th-TH"/>
        </w:rPr>
        <w:t xml:space="preserve">กับกลุ่มบริษัทเกินกว่า </w:t>
      </w:r>
      <w:r w:rsidRPr="00191B39">
        <w:rPr>
          <w:rFonts w:ascii="Angsana New" w:hAnsi="Angsana New"/>
          <w:sz w:val="30"/>
          <w:szCs w:val="30"/>
          <w:lang w:val="en-US" w:bidi="th-TH"/>
        </w:rPr>
        <w:t xml:space="preserve">15 </w:t>
      </w:r>
      <w:r w:rsidRPr="00191B39">
        <w:rPr>
          <w:rFonts w:ascii="Angsana New" w:hAnsi="Angsana New" w:hint="cs"/>
          <w:sz w:val="30"/>
          <w:szCs w:val="30"/>
          <w:cs/>
          <w:lang w:val="en-US" w:bidi="th-TH"/>
        </w:rPr>
        <w:t xml:space="preserve">ตู้ขึ้นไป </w:t>
      </w:r>
      <w:r w:rsidR="00A5048E">
        <w:rPr>
          <w:rFonts w:ascii="Angsana New" w:hAnsi="Angsana New" w:hint="cs"/>
          <w:sz w:val="30"/>
          <w:szCs w:val="30"/>
          <w:cs/>
          <w:lang w:val="en-US" w:bidi="th-TH"/>
        </w:rPr>
        <w:t>ซึ่ง</w:t>
      </w:r>
      <w:r w:rsidRPr="00191B39">
        <w:rPr>
          <w:rFonts w:ascii="Angsana New" w:hAnsi="Angsana New" w:hint="cs"/>
          <w:sz w:val="30"/>
          <w:szCs w:val="30"/>
          <w:cs/>
          <w:lang w:val="en-US" w:bidi="th-TH"/>
        </w:rPr>
        <w:t xml:space="preserve">จัดเป็นลูกหนี้ที่มีมูลค่าสูง </w:t>
      </w:r>
    </w:p>
    <w:p w14:paraId="7BC713E3" w14:textId="074ECF82" w:rsidR="00A9276E" w:rsidRPr="00191B39" w:rsidRDefault="00EC7213" w:rsidP="00326D6C">
      <w:pPr>
        <w:pStyle w:val="block"/>
        <w:numPr>
          <w:ilvl w:val="0"/>
          <w:numId w:val="25"/>
        </w:numPr>
        <w:spacing w:after="0" w:line="240" w:lineRule="atLeast"/>
        <w:jc w:val="thaiDistribute"/>
        <w:rPr>
          <w:rFonts w:ascii="Angsana New" w:hAnsi="Angsana New"/>
          <w:spacing w:val="-6"/>
          <w:sz w:val="28"/>
          <w:szCs w:val="28"/>
          <w:lang w:val="en-US" w:bidi="th-TH"/>
        </w:rPr>
      </w:pPr>
      <w:r w:rsidRPr="00191B39">
        <w:rPr>
          <w:rFonts w:ascii="Angsana New" w:hAnsi="Angsana New" w:hint="cs"/>
          <w:spacing w:val="-6"/>
          <w:sz w:val="30"/>
          <w:szCs w:val="30"/>
          <w:cs/>
          <w:lang w:val="en-US" w:bidi="th-TH"/>
        </w:rPr>
        <w:t>ลูกหนี้</w:t>
      </w:r>
      <w:r w:rsidR="00E3229E" w:rsidRPr="00191B39">
        <w:rPr>
          <w:rFonts w:ascii="Angsana New" w:hAnsi="Angsana New" w:hint="cs"/>
          <w:spacing w:val="-6"/>
          <w:sz w:val="30"/>
          <w:szCs w:val="30"/>
          <w:cs/>
          <w:lang w:val="en-US" w:bidi="th-TH"/>
        </w:rPr>
        <w:t>ผ่อนชำระที่มี</w:t>
      </w:r>
      <w:r w:rsidRPr="00191B39">
        <w:rPr>
          <w:rFonts w:ascii="Angsana New" w:hAnsi="Angsana New" w:hint="cs"/>
          <w:spacing w:val="-6"/>
          <w:sz w:val="30"/>
          <w:szCs w:val="30"/>
          <w:cs/>
          <w:lang w:val="en-US" w:bidi="th-TH"/>
        </w:rPr>
        <w:t xml:space="preserve">การเปลี่ยนแปลงเงื่อนไขการชำระหนี้ </w:t>
      </w:r>
    </w:p>
    <w:p w14:paraId="43D4F7E3" w14:textId="268698E5" w:rsidR="00F82F30" w:rsidRPr="00CE76E6" w:rsidRDefault="00F82F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5C36A43E" w14:textId="757B5F00" w:rsidR="008C370D" w:rsidRPr="007929E5" w:rsidRDefault="008C370D" w:rsidP="008C3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ind w:left="547"/>
        <w:jc w:val="both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ขาดทุนจากการ</w:t>
      </w:r>
      <w:r w:rsidR="00B24E92" w:rsidRPr="007929E5">
        <w:rPr>
          <w:rFonts w:asciiTheme="minorHAnsi" w:hAnsiTheme="minorHAnsi" w:cstheme="minorHAnsi" w:hint="cs"/>
          <w:i/>
          <w:iCs/>
          <w:sz w:val="30"/>
          <w:szCs w:val="30"/>
          <w:cs/>
        </w:rPr>
        <w:t>ยกเลิกสัญญา</w:t>
      </w:r>
    </w:p>
    <w:p w14:paraId="3747C421" w14:textId="77777777" w:rsidR="008C370D" w:rsidRPr="00CE76E6" w:rsidRDefault="008C370D" w:rsidP="008C37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sz w:val="24"/>
          <w:szCs w:val="24"/>
        </w:rPr>
      </w:pPr>
    </w:p>
    <w:p w14:paraId="573BE527" w14:textId="421ADAAA" w:rsidR="001471B6" w:rsidRPr="007929E5" w:rsidRDefault="008C370D" w:rsidP="001471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ind w:left="547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ขาดทุนจากการ</w:t>
      </w:r>
      <w:r w:rsidR="00B24E92" w:rsidRPr="007929E5">
        <w:rPr>
          <w:rFonts w:asciiTheme="minorHAnsi" w:hAnsiTheme="minorHAnsi" w:cstheme="minorHAnsi" w:hint="cs"/>
          <w:sz w:val="30"/>
          <w:szCs w:val="30"/>
          <w:cs/>
        </w:rPr>
        <w:t>ยกเลิกสัญญา</w:t>
      </w:r>
      <w:r w:rsidRPr="007929E5">
        <w:rPr>
          <w:rFonts w:asciiTheme="minorHAnsi" w:hAnsiTheme="minorHAnsi" w:cstheme="minorHAnsi"/>
          <w:sz w:val="30"/>
          <w:szCs w:val="30"/>
          <w:cs/>
        </w:rPr>
        <w:t>คือ</w:t>
      </w:r>
      <w:r w:rsidR="00514F7E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ผลต่าง</w:t>
      </w:r>
      <w:r w:rsidR="00514F7E" w:rsidRPr="007929E5">
        <w:rPr>
          <w:rFonts w:asciiTheme="minorHAnsi" w:hAnsiTheme="minorHAnsi" w:cstheme="minorHAnsi" w:hint="cs"/>
          <w:sz w:val="30"/>
          <w:szCs w:val="30"/>
          <w:cs/>
        </w:rPr>
        <w:t>ระหว่าง</w:t>
      </w:r>
      <w:r w:rsidRPr="007929E5">
        <w:rPr>
          <w:rFonts w:asciiTheme="minorHAnsi" w:hAnsiTheme="minorHAnsi" w:cstheme="minorHAnsi"/>
          <w:sz w:val="30"/>
          <w:szCs w:val="30"/>
          <w:cs/>
        </w:rPr>
        <w:t>มูลค่า</w:t>
      </w:r>
      <w:r w:rsidR="00B24E92" w:rsidRPr="007929E5">
        <w:rPr>
          <w:rFonts w:asciiTheme="minorHAnsi" w:hAnsiTheme="minorHAnsi" w:cstheme="minorHAnsi" w:hint="cs"/>
          <w:sz w:val="30"/>
          <w:szCs w:val="30"/>
          <w:cs/>
        </w:rPr>
        <w:t>สินทรัพย์</w:t>
      </w:r>
      <w:r w:rsidRPr="007929E5">
        <w:rPr>
          <w:rFonts w:asciiTheme="minorHAnsi" w:hAnsiTheme="minorHAnsi" w:cstheme="minorHAnsi"/>
          <w:sz w:val="30"/>
          <w:szCs w:val="30"/>
          <w:cs/>
        </w:rPr>
        <w:t>ที่ยึดคืนจากลูกหนี้ที่ผิดนัดชำระกับจำนวนหนี้คงเหลือของลูกหนี้ผ่อนชำระ</w:t>
      </w:r>
    </w:p>
    <w:bookmarkEnd w:id="1"/>
    <w:p w14:paraId="5BBFE752" w14:textId="77777777" w:rsidR="00163DEA" w:rsidRPr="00CE76E6" w:rsidRDefault="00163DEA" w:rsidP="001471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ind w:left="547"/>
        <w:jc w:val="thaiDistribute"/>
        <w:rPr>
          <w:rFonts w:asciiTheme="minorHAnsi" w:hAnsiTheme="minorHAnsi" w:cstheme="minorHAnsi"/>
          <w:sz w:val="24"/>
          <w:szCs w:val="24"/>
          <w:cs/>
        </w:rPr>
      </w:pPr>
    </w:p>
    <w:p w14:paraId="4910AD40" w14:textId="15653892" w:rsidR="00225148" w:rsidRPr="007929E5" w:rsidRDefault="00225148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  <w:t>สินค้าคงเหลือ</w:t>
      </w:r>
    </w:p>
    <w:p w14:paraId="1FD3528F" w14:textId="77777777" w:rsidR="00225148" w:rsidRPr="00CE76E6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24"/>
          <w:szCs w:val="24"/>
        </w:rPr>
      </w:pPr>
    </w:p>
    <w:p w14:paraId="0912F76B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</w:rPr>
        <w:tab/>
      </w:r>
      <w:r w:rsidRPr="007929E5">
        <w:rPr>
          <w:rFonts w:asciiTheme="minorHAnsi" w:hAnsiTheme="minorHAnsi" w:cstheme="minorHAnsi"/>
          <w:sz w:val="30"/>
          <w:szCs w:val="30"/>
          <w:cs/>
        </w:rPr>
        <w:t>สินค้าคงเหลือวัดมูลค่าด้วยราคาทุนหรือมูลค่าสุทธิที่จะได้รับแล้วแต่ราคาใดจะต่ำกว่า</w:t>
      </w:r>
    </w:p>
    <w:p w14:paraId="37AA7194" w14:textId="77777777" w:rsidR="00225148" w:rsidRPr="00CE76E6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24"/>
          <w:szCs w:val="24"/>
        </w:rPr>
      </w:pPr>
    </w:p>
    <w:p w14:paraId="20D40CF7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Theme="minorHAnsi" w:hAnsiTheme="minorHAnsi" w:cstheme="minorHAnsi"/>
          <w:sz w:val="30"/>
          <w:szCs w:val="30"/>
          <w:cs/>
        </w:rPr>
      </w:pPr>
      <w:r w:rsidRPr="007929E5">
        <w:rPr>
          <w:rFonts w:asciiTheme="minorHAnsi" w:hAnsiTheme="minorHAnsi" w:cstheme="minorHAnsi"/>
          <w:sz w:val="30"/>
          <w:szCs w:val="30"/>
        </w:rPr>
        <w:tab/>
      </w:r>
      <w:r w:rsidRPr="007929E5">
        <w:rPr>
          <w:rFonts w:asciiTheme="minorHAnsi" w:hAnsiTheme="minorHAnsi" w:cstheme="minorHAnsi"/>
          <w:sz w:val="30"/>
          <w:szCs w:val="30"/>
          <w:cs/>
        </w:rPr>
        <w:t>ต้นทุนของสินค้าคำนวณโดยใช้วิธีถัวเฉลี่ยถ่วงน้ำหนัก</w:t>
      </w:r>
      <w:r w:rsidR="00A1094B"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ต้นทุนสินค้าประกอบด้วยราคาทุนที่ซื้อ ต้นทุนแปลงสภาพหรือต้นทุนอื่นเพื่อให้สินค</w:t>
      </w:r>
      <w:r w:rsidR="00A1094B" w:rsidRPr="007929E5">
        <w:rPr>
          <w:rFonts w:asciiTheme="minorHAnsi" w:hAnsiTheme="minorHAnsi" w:cstheme="minorHAnsi"/>
          <w:sz w:val="30"/>
          <w:szCs w:val="30"/>
          <w:cs/>
        </w:rPr>
        <w:t>้าอยู่ในสถานที่และสภาพปัจจุบัน</w:t>
      </w:r>
    </w:p>
    <w:p w14:paraId="02021D2D" w14:textId="77777777" w:rsidR="00225148" w:rsidRPr="00CE76E6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24"/>
          <w:szCs w:val="24"/>
        </w:rPr>
      </w:pPr>
    </w:p>
    <w:p w14:paraId="2625F8BA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</w:rPr>
        <w:tab/>
      </w:r>
      <w:r w:rsidRPr="007929E5">
        <w:rPr>
          <w:rFonts w:asciiTheme="minorHAnsi" w:hAnsiTheme="minorHAnsi" w:cstheme="minorHAnsi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</w:t>
      </w:r>
    </w:p>
    <w:p w14:paraId="272D7A04" w14:textId="1EA183BF" w:rsidR="00AF58F6" w:rsidRDefault="00AF58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3548036A" w14:textId="26B7C8DC" w:rsidR="00F44C5F" w:rsidRDefault="00F44C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73A1611B" w14:textId="11174A10" w:rsidR="00F44C5F" w:rsidRDefault="00F44C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45810807" w14:textId="77777777" w:rsidR="00F44C5F" w:rsidRPr="00CE76E6" w:rsidRDefault="00F44C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24"/>
          <w:szCs w:val="24"/>
          <w:cs/>
        </w:rPr>
      </w:pPr>
    </w:p>
    <w:p w14:paraId="16AEA261" w14:textId="787E2336" w:rsidR="00225148" w:rsidRPr="007929E5" w:rsidRDefault="00D720A8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="Angsana New"/>
          <w:i/>
          <w:iCs/>
          <w:sz w:val="30"/>
          <w:szCs w:val="30"/>
          <w:cs/>
          <w:lang w:val="th-TH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lastRenderedPageBreak/>
        <w:t>ส่วนปรับปรุงอาคารเช่าและอุปกรณ์</w:t>
      </w:r>
      <w:r w:rsidR="009A58DD" w:rsidRPr="007929E5">
        <w:rPr>
          <w:rFonts w:asciiTheme="minorHAnsi" w:hAnsiTheme="minorHAnsi" w:cstheme="minorHAnsi" w:hint="cs"/>
          <w:i/>
          <w:iCs/>
          <w:sz w:val="30"/>
          <w:szCs w:val="30"/>
          <w:cs/>
        </w:rPr>
        <w:t xml:space="preserve"> และสินทรัพย์เพื่อการให้บริการ</w:t>
      </w:r>
    </w:p>
    <w:p w14:paraId="44981C2F" w14:textId="77777777" w:rsidR="00D720A8" w:rsidRPr="000203F0" w:rsidRDefault="00D720A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18"/>
        <w:jc w:val="both"/>
        <w:rPr>
          <w:rFonts w:asciiTheme="minorHAnsi" w:hAnsiTheme="minorHAnsi" w:cstheme="minorHAnsi"/>
          <w:sz w:val="30"/>
          <w:szCs w:val="30"/>
        </w:rPr>
      </w:pPr>
    </w:p>
    <w:p w14:paraId="1A7E12B7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18"/>
        <w:jc w:val="both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การรับรู้และการวัดมูลค่า</w:t>
      </w:r>
    </w:p>
    <w:p w14:paraId="71A0AF93" w14:textId="77777777" w:rsidR="00225148" w:rsidRPr="000203F0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  <w:cs/>
        </w:rPr>
      </w:pPr>
    </w:p>
    <w:p w14:paraId="3C7C83FA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สินทรัพย์ที่เป็นกรรมสิทธิ์ของกิจการ</w:t>
      </w:r>
    </w:p>
    <w:p w14:paraId="0FDFE51D" w14:textId="77777777" w:rsidR="00225148" w:rsidRPr="000203F0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1B655477" w14:textId="021DC193" w:rsidR="001471B6" w:rsidRDefault="00D720A8" w:rsidP="001471B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pacing w:val="-6"/>
          <w:sz w:val="30"/>
          <w:szCs w:val="30"/>
          <w:cs/>
        </w:rPr>
        <w:t>ส่วนปรับปรุงอาคารเช่าและอุปกรณ์</w:t>
      </w:r>
      <w:r w:rsidR="009A58DD" w:rsidRPr="007929E5">
        <w:rPr>
          <w:rFonts w:asciiTheme="minorHAnsi" w:hAnsiTheme="minorHAnsi" w:cstheme="minorHAnsi" w:hint="cs"/>
          <w:spacing w:val="-6"/>
          <w:sz w:val="30"/>
          <w:szCs w:val="30"/>
          <w:cs/>
        </w:rPr>
        <w:t xml:space="preserve"> </w:t>
      </w:r>
      <w:r w:rsidR="009A58DD" w:rsidRPr="007929E5">
        <w:rPr>
          <w:rFonts w:asciiTheme="minorHAnsi" w:hAnsiTheme="minorHAnsi"/>
          <w:spacing w:val="-6"/>
          <w:sz w:val="30"/>
          <w:szCs w:val="30"/>
          <w:cs/>
        </w:rPr>
        <w:t>และสินทรัพย์เพื่อการให้บริการ</w:t>
      </w:r>
      <w:r w:rsidR="00225148" w:rsidRPr="007929E5">
        <w:rPr>
          <w:rFonts w:asciiTheme="minorHAnsi" w:hAnsiTheme="minorHAnsi" w:cstheme="minorHAnsi"/>
          <w:sz w:val="30"/>
          <w:szCs w:val="30"/>
          <w:cs/>
        </w:rPr>
        <w:t>วัดมูลค่าด้วยราคาทุนหักค่าเสื่อมราคาสะสมและขาดทุ</w:t>
      </w:r>
      <w:r w:rsidR="008155D5" w:rsidRPr="007929E5">
        <w:rPr>
          <w:rFonts w:asciiTheme="minorHAnsi" w:hAnsiTheme="minorHAnsi" w:cstheme="minorHAnsi"/>
          <w:sz w:val="30"/>
          <w:szCs w:val="30"/>
          <w:cs/>
        </w:rPr>
        <w:t>นจากการด้อยค่า</w:t>
      </w:r>
    </w:p>
    <w:p w14:paraId="4A97CD63" w14:textId="77777777" w:rsidR="00F44C5F" w:rsidRPr="007929E5" w:rsidRDefault="00F44C5F" w:rsidP="001471B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EB12301" w14:textId="20C38319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ราคาทุนรวมถึงต้นทุนทางตรงที่เกี่ยวข้องกับการได้มาของสินทรัพย์และต้นทุนทางตรงอื่นๆ ที่เกี่ยวข้องกับการ</w:t>
      </w:r>
      <w:r w:rsidRPr="007929E5">
        <w:rPr>
          <w:rFonts w:asciiTheme="minorHAnsi" w:hAnsiTheme="minorHAnsi" w:cstheme="minorHAnsi"/>
          <w:spacing w:val="-6"/>
          <w:sz w:val="30"/>
          <w:szCs w:val="30"/>
          <w:cs/>
        </w:rPr>
        <w:t>จัดหาสินทรัพย์เพื่อให้สินทรัพย์นั้นอยู่ในสภาพที</w:t>
      </w:r>
      <w:r w:rsidR="00D720A8" w:rsidRPr="007929E5">
        <w:rPr>
          <w:rFonts w:asciiTheme="minorHAnsi" w:hAnsiTheme="minorHAnsi" w:cstheme="minorHAnsi"/>
          <w:spacing w:val="-6"/>
          <w:sz w:val="30"/>
          <w:szCs w:val="30"/>
          <w:cs/>
        </w:rPr>
        <w:t>่พร้อมจะใช้งานได้ตามความประสงค์</w:t>
      </w:r>
      <w:r w:rsidRPr="007929E5">
        <w:rPr>
          <w:rFonts w:asciiTheme="minorHAnsi" w:hAnsiTheme="minorHAnsi" w:cstheme="minorHAnsi"/>
          <w:spacing w:val="-6"/>
          <w:sz w:val="30"/>
          <w:szCs w:val="30"/>
          <w:cs/>
        </w:rPr>
        <w:t xml:space="preserve"> ต้นทุนในการรื้อถอน</w:t>
      </w:r>
      <w:r w:rsidRPr="007929E5">
        <w:rPr>
          <w:rFonts w:asciiTheme="minorHAnsi" w:hAnsiTheme="minorHAnsi" w:cstheme="minorHAnsi"/>
          <w:spacing w:val="-6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pacing w:val="-6"/>
          <w:sz w:val="30"/>
          <w:szCs w:val="30"/>
          <w:cs/>
        </w:rPr>
        <w:t>การขนย้าย</w:t>
      </w:r>
      <w:r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การบูรณะสถานที่ตั้งของสินทรัพย์</w:t>
      </w:r>
      <w:r w:rsidR="00ED4F5F"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 ลิขสิทธิ์ซอฟต์แวร์ดังกล่าวเป็นส่วนหนึ่งของอุปกรณ์</w:t>
      </w:r>
    </w:p>
    <w:p w14:paraId="6C98D41F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3E0EA5B8" w14:textId="7C7DB19D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color w:val="000000"/>
          <w:sz w:val="30"/>
          <w:szCs w:val="30"/>
          <w:lang w:eastAsia="en-GB"/>
        </w:rPr>
      </w:pPr>
      <w:r w:rsidRPr="007929E5">
        <w:rPr>
          <w:rFonts w:asciiTheme="minorHAnsi" w:hAnsiTheme="minorHAnsi" w:cstheme="minorHAnsi"/>
          <w:color w:val="000000"/>
          <w:sz w:val="30"/>
          <w:szCs w:val="30"/>
          <w:cs/>
          <w:lang w:eastAsia="en-GB"/>
        </w:rPr>
        <w:t>ส่วนประกอบของรายการ</w:t>
      </w:r>
      <w:r w:rsidR="00D720A8" w:rsidRPr="007929E5">
        <w:rPr>
          <w:rFonts w:asciiTheme="minorHAnsi" w:hAnsiTheme="minorHAnsi" w:cstheme="minorHAnsi"/>
          <w:spacing w:val="-6"/>
          <w:sz w:val="30"/>
          <w:szCs w:val="30"/>
          <w:cs/>
        </w:rPr>
        <w:t>ส่วนปรับปรุงอาคารเช่าและอุปกรณ์</w:t>
      </w:r>
      <w:r w:rsidR="009A58DD" w:rsidRPr="007929E5">
        <w:rPr>
          <w:rFonts w:asciiTheme="minorHAnsi" w:hAnsiTheme="minorHAnsi" w:cstheme="minorHAnsi" w:hint="cs"/>
          <w:spacing w:val="-6"/>
          <w:sz w:val="30"/>
          <w:szCs w:val="30"/>
          <w:cs/>
        </w:rPr>
        <w:t xml:space="preserve"> </w:t>
      </w:r>
      <w:r w:rsidR="009A58DD" w:rsidRPr="007929E5">
        <w:rPr>
          <w:rFonts w:asciiTheme="minorHAnsi" w:hAnsiTheme="minorHAnsi"/>
          <w:spacing w:val="-6"/>
          <w:sz w:val="30"/>
          <w:szCs w:val="30"/>
          <w:cs/>
        </w:rPr>
        <w:t>และสินทรัพย์เพื่อการให้บริการ</w:t>
      </w:r>
      <w:r w:rsidRPr="007929E5">
        <w:rPr>
          <w:rFonts w:asciiTheme="minorHAnsi" w:hAnsiTheme="minorHAnsi" w:cstheme="minorHAnsi"/>
          <w:color w:val="000000"/>
          <w:sz w:val="30"/>
          <w:szCs w:val="30"/>
          <w:cs/>
          <w:lang w:eastAsia="en-GB"/>
        </w:rPr>
        <w:t>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</w:t>
      </w:r>
      <w:r w:rsidRPr="007929E5">
        <w:rPr>
          <w:rFonts w:asciiTheme="minorHAnsi" w:hAnsiTheme="minorHAnsi" w:cstheme="minorHAnsi"/>
          <w:color w:val="000000"/>
          <w:sz w:val="30"/>
          <w:szCs w:val="30"/>
          <w:lang w:eastAsia="en-GB"/>
        </w:rPr>
        <w:t xml:space="preserve"> </w:t>
      </w:r>
    </w:p>
    <w:p w14:paraId="52F85271" w14:textId="77777777" w:rsidR="00E727E8" w:rsidRPr="007929E5" w:rsidRDefault="00E727E8" w:rsidP="00225148">
      <w:pPr>
        <w:pStyle w:val="Default"/>
        <w:ind w:left="540"/>
        <w:jc w:val="thaiDistribute"/>
        <w:rPr>
          <w:rFonts w:asciiTheme="minorHAnsi" w:hAnsiTheme="minorHAnsi" w:cstheme="minorHAnsi"/>
          <w:color w:val="auto"/>
          <w:sz w:val="30"/>
          <w:szCs w:val="30"/>
        </w:rPr>
      </w:pPr>
    </w:p>
    <w:p w14:paraId="1B7FA7A6" w14:textId="0F2EDB66" w:rsidR="00225148" w:rsidRPr="007929E5" w:rsidRDefault="00225148" w:rsidP="00225148">
      <w:pPr>
        <w:pStyle w:val="Default"/>
        <w:ind w:left="540"/>
        <w:jc w:val="thaiDistribute"/>
        <w:rPr>
          <w:rFonts w:asciiTheme="minorHAnsi" w:hAnsiTheme="minorHAnsi" w:cstheme="minorHAnsi"/>
          <w:color w:val="auto"/>
          <w:sz w:val="30"/>
          <w:szCs w:val="30"/>
          <w:cs/>
        </w:rPr>
      </w:pP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กำไรหรือขาดทุนจากการจำหน่าย</w:t>
      </w:r>
      <w:r w:rsidR="00D720A8"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ส่วนปรับปรุงอาคารเช่าและอุปกรณ์</w:t>
      </w:r>
      <w:r w:rsidR="009157F6" w:rsidRPr="007929E5">
        <w:rPr>
          <w:rFonts w:asciiTheme="minorHAnsi" w:hAnsiTheme="minorHAnsi" w:cstheme="minorHAnsi"/>
          <w:color w:val="auto"/>
          <w:sz w:val="30"/>
          <w:szCs w:val="30"/>
        </w:rPr>
        <w:t xml:space="preserve"> </w:t>
      </w:r>
      <w:r w:rsidR="009157F6" w:rsidRPr="007929E5">
        <w:rPr>
          <w:rFonts w:asciiTheme="minorHAnsi" w:hAnsiTheme="minorHAnsi" w:cs="Angsana New"/>
          <w:color w:val="auto"/>
          <w:sz w:val="30"/>
          <w:szCs w:val="30"/>
          <w:cs/>
        </w:rPr>
        <w:t>และสินทรัพย์เพื่อการให้บริการ</w:t>
      </w:r>
      <w:r w:rsidR="009157F6" w:rsidRPr="007929E5">
        <w:rPr>
          <w:rFonts w:asciiTheme="minorHAnsi" w:hAnsiTheme="minorHAnsi" w:cs="Angsana New"/>
          <w:color w:val="auto"/>
          <w:sz w:val="30"/>
          <w:szCs w:val="30"/>
        </w:rPr>
        <w:t xml:space="preserve"> </w:t>
      </w:r>
      <w:r w:rsidR="009157F6" w:rsidRPr="007929E5">
        <w:rPr>
          <w:rFonts w:asciiTheme="minorHAnsi" w:hAnsiTheme="minorHAnsi" w:cs="Angsana New" w:hint="cs"/>
          <w:color w:val="auto"/>
          <w:sz w:val="30"/>
          <w:szCs w:val="30"/>
          <w:cs/>
        </w:rPr>
        <w:t>คือ</w:t>
      </w: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</w:t>
      </w:r>
      <w:r w:rsidR="00AF58F6" w:rsidRPr="007929E5">
        <w:rPr>
          <w:rFonts w:asciiTheme="minorHAnsi" w:hAnsiTheme="minorHAnsi" w:cstheme="minorHAnsi" w:hint="cs"/>
          <w:color w:val="auto"/>
          <w:sz w:val="30"/>
          <w:szCs w:val="30"/>
          <w:cs/>
        </w:rPr>
        <w:t>ส่วนปรับปรุงอาคารเช่า</w:t>
      </w: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>และอุปกรณ์</w:t>
      </w:r>
      <w:r w:rsidR="009157F6" w:rsidRPr="007929E5">
        <w:rPr>
          <w:rFonts w:asciiTheme="minorHAnsi" w:hAnsiTheme="minorHAnsi" w:cstheme="minorHAnsi" w:hint="cs"/>
          <w:color w:val="auto"/>
          <w:sz w:val="30"/>
          <w:szCs w:val="30"/>
          <w:cs/>
        </w:rPr>
        <w:t xml:space="preserve"> และสินทรัพย์เพื่อการให้บริการ</w:t>
      </w: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 xml:space="preserve"> โดยรับรู้ในกำไรหรือขาดทุน</w:t>
      </w:r>
    </w:p>
    <w:p w14:paraId="13F7A70A" w14:textId="7718D280" w:rsidR="002C28D4" w:rsidRPr="000203F0" w:rsidRDefault="002C28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1ECFF530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ต้นทุนที่เกิดขึ้นในภายหลัง</w:t>
      </w:r>
    </w:p>
    <w:p w14:paraId="2AFE0203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6DA0032E" w14:textId="596805FC" w:rsidR="00225148" w:rsidRPr="007929E5" w:rsidRDefault="00225148" w:rsidP="00225148">
      <w:pPr>
        <w:pStyle w:val="Default"/>
        <w:ind w:left="540"/>
        <w:jc w:val="thaiDistribute"/>
        <w:rPr>
          <w:rFonts w:asciiTheme="minorHAnsi" w:hAnsiTheme="minorHAnsi" w:cstheme="minorHAnsi"/>
          <w:color w:val="auto"/>
          <w:sz w:val="30"/>
          <w:szCs w:val="30"/>
        </w:rPr>
      </w:pP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</w:t>
      </w:r>
      <w:r w:rsidR="00444796"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ส่วนปรับปรุงอาคารเช่า และอุปกรณ์</w:t>
      </w:r>
      <w:r w:rsidR="009A58DD" w:rsidRPr="007929E5">
        <w:rPr>
          <w:rFonts w:asciiTheme="minorHAnsi" w:hAnsiTheme="minorHAnsi" w:cstheme="minorHAnsi" w:hint="cs"/>
          <w:color w:val="auto"/>
          <w:sz w:val="30"/>
          <w:szCs w:val="30"/>
          <w:cs/>
        </w:rPr>
        <w:t xml:space="preserve"> </w:t>
      </w:r>
      <w:r w:rsidR="009A58DD" w:rsidRPr="007929E5">
        <w:rPr>
          <w:rFonts w:asciiTheme="minorHAnsi" w:hAnsiTheme="minorHAnsi" w:cs="Angsana New"/>
          <w:spacing w:val="-6"/>
          <w:sz w:val="30"/>
          <w:szCs w:val="30"/>
          <w:cs/>
        </w:rPr>
        <w:t>และสินทรัพย์เพื่อการให้บริการ</w:t>
      </w: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 xml:space="preserve">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</w:t>
      </w:r>
      <w:r w:rsidR="00444796" w:rsidRPr="007929E5">
        <w:rPr>
          <w:rFonts w:asciiTheme="minorHAnsi" w:hAnsiTheme="minorHAnsi" w:cstheme="minorHAnsi"/>
          <w:color w:val="auto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ชิ้นส่วนที่ถูกเปลี่ยนแทนจะ</w:t>
      </w:r>
      <w:r w:rsidR="00444796" w:rsidRPr="007929E5">
        <w:rPr>
          <w:rFonts w:asciiTheme="minorHAnsi" w:hAnsiTheme="minorHAnsi" w:cstheme="minorHAnsi"/>
          <w:color w:val="auto"/>
          <w:sz w:val="30"/>
          <w:szCs w:val="30"/>
          <w:cs/>
        </w:rPr>
        <w:t xml:space="preserve">ถูกตัดจำหน่ายตามมูลค่าตามบัญชี </w:t>
      </w: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ต้นทุนที่เกิดขึ้นในการซ่อมบำรุง</w:t>
      </w:r>
      <w:r w:rsidR="00444796"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ส่วนปรับปรุงอาคารเช่าและอุปกรณ์</w:t>
      </w:r>
      <w:r w:rsidR="009A58DD" w:rsidRPr="007929E5">
        <w:rPr>
          <w:rFonts w:asciiTheme="minorHAnsi" w:hAnsiTheme="minorHAnsi" w:cstheme="minorHAnsi" w:hint="cs"/>
          <w:color w:val="auto"/>
          <w:sz w:val="30"/>
          <w:szCs w:val="30"/>
          <w:cs/>
        </w:rPr>
        <w:t xml:space="preserve"> </w:t>
      </w:r>
      <w:r w:rsidR="009A58DD" w:rsidRPr="007929E5">
        <w:rPr>
          <w:rFonts w:asciiTheme="minorHAnsi" w:hAnsiTheme="minorHAnsi" w:cs="Angsana New"/>
          <w:spacing w:val="-6"/>
          <w:sz w:val="30"/>
          <w:szCs w:val="30"/>
          <w:cs/>
        </w:rPr>
        <w:t>และสินทรัพย์เพื่อการให้บริการ</w:t>
      </w: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ที่เกิดขึ้นเป็นประจำจะรับรู้ในกำไรหรือขาดทุนเมื่อเกิดขึ้น</w:t>
      </w:r>
    </w:p>
    <w:p w14:paraId="2EA6F09A" w14:textId="3CAF3685" w:rsidR="00225148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28CB57D9" w14:textId="1BF5D6E8" w:rsidR="00F44C5F" w:rsidRDefault="00F44C5F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4142492A" w14:textId="26FDA3A8" w:rsidR="00F44C5F" w:rsidRDefault="00F44C5F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6B7C1DE0" w14:textId="1392FCE9" w:rsidR="00F44C5F" w:rsidRDefault="00F44C5F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55690535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firstLine="540"/>
        <w:jc w:val="both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lastRenderedPageBreak/>
        <w:t>ค่าเสื่อมราคา</w:t>
      </w:r>
    </w:p>
    <w:p w14:paraId="38F9A41C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5C19A88D" w14:textId="1DE96A57" w:rsidR="001471B6" w:rsidRPr="007929E5" w:rsidRDefault="00225148" w:rsidP="001471B6">
      <w:pPr>
        <w:pStyle w:val="Default"/>
        <w:ind w:left="540"/>
        <w:jc w:val="thaiDistribute"/>
        <w:rPr>
          <w:rFonts w:asciiTheme="minorHAnsi" w:hAnsiTheme="minorHAnsi" w:cstheme="minorHAnsi"/>
          <w:color w:val="auto"/>
          <w:sz w:val="30"/>
          <w:szCs w:val="30"/>
        </w:rPr>
      </w:pP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ค่าเสื่อมราคาคำนวณจากมูลค่าเสื่อมสภาพของรายการ</w:t>
      </w:r>
      <w:r w:rsidR="006B086A"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ส่วนปรับปรุงอาคารเช่าและอุปกรณ์</w:t>
      </w:r>
      <w:r w:rsidR="00EC7ED9" w:rsidRPr="007929E5">
        <w:rPr>
          <w:rFonts w:asciiTheme="minorHAnsi" w:hAnsiTheme="minorHAnsi" w:cstheme="minorHAnsi"/>
          <w:color w:val="auto"/>
          <w:sz w:val="30"/>
          <w:szCs w:val="30"/>
        </w:rPr>
        <w:t xml:space="preserve"> </w:t>
      </w:r>
      <w:r w:rsidR="009A58DD" w:rsidRPr="007929E5">
        <w:rPr>
          <w:rFonts w:asciiTheme="minorHAnsi" w:hAnsiTheme="minorHAnsi" w:cs="Angsana New"/>
          <w:spacing w:val="-6"/>
          <w:sz w:val="30"/>
          <w:szCs w:val="30"/>
          <w:cs/>
        </w:rPr>
        <w:t>และสินทรัพย์เพื่อ</w:t>
      </w:r>
      <w:r w:rsidR="00EC7ED9" w:rsidRPr="007929E5">
        <w:rPr>
          <w:rFonts w:asciiTheme="minorHAnsi" w:hAnsiTheme="minorHAnsi" w:cs="Angsana New"/>
          <w:spacing w:val="-6"/>
          <w:sz w:val="30"/>
          <w:szCs w:val="30"/>
        </w:rPr>
        <w:t xml:space="preserve">          </w:t>
      </w:r>
      <w:r w:rsidR="009A58DD" w:rsidRPr="007929E5">
        <w:rPr>
          <w:rFonts w:asciiTheme="minorHAnsi" w:hAnsiTheme="minorHAnsi" w:cs="Angsana New"/>
          <w:spacing w:val="-6"/>
          <w:sz w:val="30"/>
          <w:szCs w:val="30"/>
          <w:cs/>
        </w:rPr>
        <w:t>การให้บริการ</w:t>
      </w:r>
      <w:r w:rsidR="009A58DD" w:rsidRPr="007929E5">
        <w:rPr>
          <w:rFonts w:asciiTheme="minorHAnsi" w:hAnsiTheme="minorHAnsi" w:cs="Angsana New" w:hint="cs"/>
          <w:spacing w:val="-6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ซึ่งประกอบด้วยราคาทุนของสินทรัพย์หรือต้นทุนในการเปลี่ยนแทนอื่น</w:t>
      </w:r>
      <w:r w:rsidRPr="007929E5">
        <w:rPr>
          <w:rFonts w:asciiTheme="minorHAnsi" w:hAnsiTheme="minorHAnsi" w:cstheme="minorHAnsi"/>
          <w:color w:val="auto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color w:val="auto"/>
          <w:sz w:val="30"/>
          <w:szCs w:val="30"/>
          <w:cs/>
        </w:rPr>
        <w:t>หักด้วยมูลค่าคงเหลือของสินทรัพย์</w:t>
      </w:r>
    </w:p>
    <w:p w14:paraId="4027D8E4" w14:textId="77777777" w:rsidR="00D81E3F" w:rsidRPr="007929E5" w:rsidRDefault="00D81E3F" w:rsidP="001471B6">
      <w:pPr>
        <w:pStyle w:val="Default"/>
        <w:ind w:left="540"/>
        <w:jc w:val="thaiDistribute"/>
        <w:rPr>
          <w:rFonts w:asciiTheme="minorHAnsi" w:hAnsiTheme="minorHAnsi" w:cstheme="minorHAnsi"/>
          <w:color w:val="auto"/>
          <w:sz w:val="30"/>
          <w:szCs w:val="30"/>
        </w:rPr>
      </w:pPr>
    </w:p>
    <w:p w14:paraId="1DAD8DC4" w14:textId="77777777" w:rsidR="00E727E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คำนวณโดยวิธีเส้นตรงตามเกณฑ์อายุการให้ประโยชน์โดยประมาณของส่วนประกอบของ</w:t>
      </w:r>
      <w:r w:rsidR="006B086A" w:rsidRPr="007929E5">
        <w:rPr>
          <w:rFonts w:asciiTheme="minorHAnsi" w:hAnsiTheme="minorHAnsi" w:cstheme="minorHAnsi"/>
          <w:sz w:val="30"/>
          <w:szCs w:val="30"/>
          <w:cs/>
        </w:rPr>
        <w:t>สินทรัพย์แต่ละรายการ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 ประมาณการอายุการให้ประโยชน์ของสินทรัพย์แสดงได้ดังนี้</w:t>
      </w:r>
    </w:p>
    <w:p w14:paraId="26246AC7" w14:textId="77777777" w:rsidR="00E727E8" w:rsidRPr="007929E5" w:rsidRDefault="00E727E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Theme="minorHAnsi" w:hAnsiTheme="minorHAnsi" w:cstheme="minorHAnsi"/>
          <w:sz w:val="30"/>
          <w:szCs w:val="30"/>
        </w:rPr>
      </w:pPr>
    </w:p>
    <w:tbl>
      <w:tblPr>
        <w:tblW w:w="7380" w:type="dxa"/>
        <w:tblInd w:w="450" w:type="dxa"/>
        <w:tblLook w:val="0000" w:firstRow="0" w:lastRow="0" w:firstColumn="0" w:lastColumn="0" w:noHBand="0" w:noVBand="0"/>
      </w:tblPr>
      <w:tblGrid>
        <w:gridCol w:w="6120"/>
        <w:gridCol w:w="720"/>
        <w:gridCol w:w="540"/>
      </w:tblGrid>
      <w:tr w:rsidR="006B086A" w:rsidRPr="007929E5" w14:paraId="39E63BE3" w14:textId="77777777" w:rsidTr="00A11472">
        <w:tc>
          <w:tcPr>
            <w:tcW w:w="6120" w:type="dxa"/>
            <w:vAlign w:val="bottom"/>
          </w:tcPr>
          <w:p w14:paraId="5E210E36" w14:textId="77777777" w:rsidR="006B086A" w:rsidRPr="007929E5" w:rsidRDefault="006B086A" w:rsidP="00D306C8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ส่วนปรับปรุงอาคารเช่า</w:t>
            </w:r>
          </w:p>
        </w:tc>
        <w:tc>
          <w:tcPr>
            <w:tcW w:w="720" w:type="dxa"/>
          </w:tcPr>
          <w:p w14:paraId="352B171E" w14:textId="43EFD980" w:rsidR="006B086A" w:rsidRPr="007929E5" w:rsidRDefault="00A11472" w:rsidP="00A11472">
            <w:pPr>
              <w:tabs>
                <w:tab w:val="clear" w:pos="454"/>
                <w:tab w:val="clear" w:pos="680"/>
                <w:tab w:val="center" w:pos="332"/>
                <w:tab w:val="right" w:pos="552"/>
              </w:tabs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3 - 20</w:t>
            </w:r>
          </w:p>
        </w:tc>
        <w:tc>
          <w:tcPr>
            <w:tcW w:w="540" w:type="dxa"/>
          </w:tcPr>
          <w:p w14:paraId="5122AA25" w14:textId="77777777" w:rsidR="006B086A" w:rsidRPr="007929E5" w:rsidRDefault="006B086A" w:rsidP="00D306C8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6B086A" w:rsidRPr="007929E5" w14:paraId="6ACFB2F3" w14:textId="77777777" w:rsidTr="00A11472">
        <w:tc>
          <w:tcPr>
            <w:tcW w:w="6120" w:type="dxa"/>
            <w:vAlign w:val="bottom"/>
          </w:tcPr>
          <w:p w14:paraId="50944343" w14:textId="77777777" w:rsidR="006B086A" w:rsidRPr="007929E5" w:rsidRDefault="006B086A" w:rsidP="00D306C8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720" w:type="dxa"/>
          </w:tcPr>
          <w:p w14:paraId="62E54C56" w14:textId="3752AEF2" w:rsidR="006B086A" w:rsidRPr="007929E5" w:rsidRDefault="006F186D" w:rsidP="00A11472">
            <w:pPr>
              <w:tabs>
                <w:tab w:val="clear" w:pos="454"/>
                <w:tab w:val="clear" w:pos="680"/>
                <w:tab w:val="center" w:pos="332"/>
                <w:tab w:val="right" w:pos="552"/>
              </w:tabs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3 - </w:t>
            </w:r>
            <w:r w:rsidR="006B086A" w:rsidRPr="007929E5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540" w:type="dxa"/>
          </w:tcPr>
          <w:p w14:paraId="11AE67C5" w14:textId="77777777" w:rsidR="006B086A" w:rsidRPr="007929E5" w:rsidRDefault="006B086A" w:rsidP="00D306C8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6B086A" w:rsidRPr="007929E5" w14:paraId="03077D01" w14:textId="77777777" w:rsidTr="00A11472">
        <w:tc>
          <w:tcPr>
            <w:tcW w:w="6120" w:type="dxa"/>
            <w:vAlign w:val="bottom"/>
          </w:tcPr>
          <w:p w14:paraId="3D1111EF" w14:textId="77777777" w:rsidR="006B086A" w:rsidRPr="007929E5" w:rsidRDefault="006B086A" w:rsidP="002C28D4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เครื่องมือ</w:t>
            </w:r>
            <w:r w:rsidR="002C28D4" w:rsidRPr="007929E5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เครื่องใช้</w:t>
            </w:r>
          </w:p>
        </w:tc>
        <w:tc>
          <w:tcPr>
            <w:tcW w:w="720" w:type="dxa"/>
          </w:tcPr>
          <w:p w14:paraId="52E9C8D4" w14:textId="77777777" w:rsidR="006B086A" w:rsidRPr="007929E5" w:rsidRDefault="006B086A" w:rsidP="00A11472">
            <w:pPr>
              <w:tabs>
                <w:tab w:val="clear" w:pos="454"/>
                <w:tab w:val="clear" w:pos="680"/>
                <w:tab w:val="center" w:pos="332"/>
                <w:tab w:val="right" w:pos="552"/>
              </w:tabs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540" w:type="dxa"/>
          </w:tcPr>
          <w:p w14:paraId="6DCA4009" w14:textId="77777777" w:rsidR="006B086A" w:rsidRPr="007929E5" w:rsidRDefault="006B086A" w:rsidP="00D306C8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6B086A" w:rsidRPr="007929E5" w14:paraId="1BE761C5" w14:textId="77777777" w:rsidTr="00A11472">
        <w:tc>
          <w:tcPr>
            <w:tcW w:w="6120" w:type="dxa"/>
            <w:vAlign w:val="bottom"/>
          </w:tcPr>
          <w:p w14:paraId="515339D9" w14:textId="77777777" w:rsidR="006B086A" w:rsidRPr="007929E5" w:rsidRDefault="006B086A" w:rsidP="00D306C8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720" w:type="dxa"/>
          </w:tcPr>
          <w:p w14:paraId="00DF134E" w14:textId="77777777" w:rsidR="006B086A" w:rsidRPr="007929E5" w:rsidRDefault="006B086A" w:rsidP="00A11472">
            <w:pPr>
              <w:tabs>
                <w:tab w:val="clear" w:pos="454"/>
                <w:tab w:val="clear" w:pos="680"/>
                <w:tab w:val="center" w:pos="332"/>
                <w:tab w:val="right" w:pos="552"/>
              </w:tabs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540" w:type="dxa"/>
          </w:tcPr>
          <w:p w14:paraId="08F436CF" w14:textId="77777777" w:rsidR="006B086A" w:rsidRPr="007929E5" w:rsidRDefault="006B086A" w:rsidP="00D306C8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6B086A" w:rsidRPr="007929E5" w14:paraId="6F7046A2" w14:textId="77777777" w:rsidTr="00A11472">
        <w:tc>
          <w:tcPr>
            <w:tcW w:w="6120" w:type="dxa"/>
            <w:vAlign w:val="bottom"/>
          </w:tcPr>
          <w:p w14:paraId="169E74E2" w14:textId="77777777" w:rsidR="006B086A" w:rsidRPr="007929E5" w:rsidRDefault="006B086A" w:rsidP="00D306C8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เครื่องรับชำระเงินอัตโนมัติ</w:t>
            </w:r>
          </w:p>
        </w:tc>
        <w:tc>
          <w:tcPr>
            <w:tcW w:w="720" w:type="dxa"/>
          </w:tcPr>
          <w:p w14:paraId="57F6C7AC" w14:textId="0A4D7698" w:rsidR="006B086A" w:rsidRPr="007929E5" w:rsidRDefault="00A11472" w:rsidP="00A11472">
            <w:pPr>
              <w:tabs>
                <w:tab w:val="clear" w:pos="454"/>
                <w:tab w:val="clear" w:pos="680"/>
                <w:tab w:val="center" w:pos="332"/>
                <w:tab w:val="right" w:pos="552"/>
              </w:tabs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5 - 7</w:t>
            </w:r>
          </w:p>
        </w:tc>
        <w:tc>
          <w:tcPr>
            <w:tcW w:w="540" w:type="dxa"/>
          </w:tcPr>
          <w:p w14:paraId="3156F135" w14:textId="77777777" w:rsidR="006B086A" w:rsidRPr="007929E5" w:rsidRDefault="006B086A" w:rsidP="00D306C8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0406EB" w:rsidRPr="007929E5" w14:paraId="03604736" w14:textId="77777777" w:rsidTr="00A11472">
        <w:tc>
          <w:tcPr>
            <w:tcW w:w="6120" w:type="dxa"/>
            <w:vAlign w:val="bottom"/>
          </w:tcPr>
          <w:p w14:paraId="4152A086" w14:textId="77777777" w:rsidR="000406EB" w:rsidRPr="007929E5" w:rsidRDefault="000406EB" w:rsidP="00D306C8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เครื่องขายสินค้าอัตโนมัติ</w:t>
            </w:r>
          </w:p>
        </w:tc>
        <w:tc>
          <w:tcPr>
            <w:tcW w:w="720" w:type="dxa"/>
          </w:tcPr>
          <w:p w14:paraId="19E50F45" w14:textId="12D2633C" w:rsidR="000406EB" w:rsidRPr="007929E5" w:rsidRDefault="006F186D" w:rsidP="00A11472">
            <w:pPr>
              <w:tabs>
                <w:tab w:val="clear" w:pos="454"/>
                <w:tab w:val="clear" w:pos="680"/>
                <w:tab w:val="center" w:pos="332"/>
                <w:tab w:val="right" w:pos="552"/>
              </w:tabs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A11472">
              <w:rPr>
                <w:rFonts w:ascii="Angsana New" w:hAnsi="Angsana New"/>
                <w:sz w:val="30"/>
                <w:szCs w:val="30"/>
              </w:rPr>
              <w:t xml:space="preserve"> - 12</w:t>
            </w:r>
          </w:p>
        </w:tc>
        <w:tc>
          <w:tcPr>
            <w:tcW w:w="540" w:type="dxa"/>
          </w:tcPr>
          <w:p w14:paraId="038794B3" w14:textId="77777777" w:rsidR="000406EB" w:rsidRPr="007929E5" w:rsidRDefault="000406EB" w:rsidP="00D306C8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9A58DD" w:rsidRPr="007929E5" w14:paraId="1552751F" w14:textId="77777777" w:rsidTr="00A11472">
        <w:tc>
          <w:tcPr>
            <w:tcW w:w="6120" w:type="dxa"/>
            <w:vAlign w:val="bottom"/>
          </w:tcPr>
          <w:p w14:paraId="37062DA6" w14:textId="530B79E5" w:rsidR="009A58DD" w:rsidRPr="007929E5" w:rsidRDefault="009A58DD" w:rsidP="009A58DD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สินทรัพย์เพื่อการให้บริการ</w:t>
            </w:r>
          </w:p>
        </w:tc>
        <w:tc>
          <w:tcPr>
            <w:tcW w:w="720" w:type="dxa"/>
          </w:tcPr>
          <w:p w14:paraId="0311FF24" w14:textId="67CAC4AA" w:rsidR="009A58DD" w:rsidRPr="007929E5" w:rsidRDefault="009A58DD" w:rsidP="00A11472">
            <w:pPr>
              <w:tabs>
                <w:tab w:val="clear" w:pos="454"/>
                <w:tab w:val="clear" w:pos="680"/>
                <w:tab w:val="center" w:pos="332"/>
                <w:tab w:val="right" w:pos="552"/>
              </w:tabs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540" w:type="dxa"/>
          </w:tcPr>
          <w:p w14:paraId="6475C6A4" w14:textId="68E7911C" w:rsidR="009A58DD" w:rsidRPr="007929E5" w:rsidRDefault="009A58DD" w:rsidP="009A58DD">
            <w:pPr>
              <w:ind w:right="-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</w:tbl>
    <w:p w14:paraId="1F988E3A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627B76C7" w14:textId="2997FE11" w:rsidR="00940B88" w:rsidRPr="007929E5" w:rsidRDefault="00940B8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 w:hint="cs"/>
          <w:sz w:val="30"/>
          <w:szCs w:val="30"/>
          <w:cs/>
        </w:rPr>
        <w:t>กลุ่มบริษัทไม่คิดค่าเสื่อมราคาสำหรับสินทรัพย์ที่อยู่ระหว่างติดตั้ง</w:t>
      </w:r>
    </w:p>
    <w:p w14:paraId="525EA991" w14:textId="77777777" w:rsidR="00940B88" w:rsidRPr="007929E5" w:rsidRDefault="00940B8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3A9515F8" w14:textId="2E3FD92E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วิธีการคิดค่าเสื่อมราคา อายุการให้ประโยชน์ของสินทรัพย์</w:t>
      </w:r>
      <w:r w:rsidR="002C28D4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และมูลค่าคงเหลือ ถูกทบทวนอ</w:t>
      </w:r>
      <w:r w:rsidR="00304B9E" w:rsidRPr="007929E5">
        <w:rPr>
          <w:rFonts w:asciiTheme="minorHAnsi" w:hAnsiTheme="minorHAnsi" w:cstheme="minorHAnsi"/>
          <w:sz w:val="30"/>
          <w:szCs w:val="30"/>
          <w:cs/>
        </w:rPr>
        <w:t>ย่างน้อยที่สุด</w:t>
      </w:r>
      <w:r w:rsidR="00304B9E" w:rsidRPr="007929E5">
        <w:rPr>
          <w:rFonts w:asciiTheme="minorHAnsi" w:hAnsiTheme="minorHAnsi" w:cstheme="minorHAnsi"/>
          <w:sz w:val="30"/>
          <w:szCs w:val="30"/>
          <w:cs/>
        </w:rPr>
        <w:br/>
        <w:t>ทุกสิ้นรอบ</w:t>
      </w:r>
      <w:r w:rsidR="0034580E" w:rsidRPr="007929E5">
        <w:rPr>
          <w:rFonts w:asciiTheme="minorHAnsi" w:hAnsiTheme="minorHAnsi" w:cstheme="minorHAnsi"/>
          <w:sz w:val="30"/>
          <w:szCs w:val="30"/>
          <w:cs/>
        </w:rPr>
        <w:t>ปีบัญชี</w:t>
      </w:r>
      <w:r w:rsidR="002C28D4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และปรับปรุงตามความเหมาะสม</w:t>
      </w:r>
    </w:p>
    <w:p w14:paraId="4BE8FA65" w14:textId="1BDDFB44" w:rsidR="00425AF1" w:rsidRDefault="00425A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b/>
          <w:bCs/>
          <w:i/>
          <w:iCs/>
          <w:sz w:val="30"/>
          <w:szCs w:val="30"/>
          <w:cs/>
          <w:lang w:val="th-TH"/>
        </w:rPr>
      </w:pPr>
    </w:p>
    <w:p w14:paraId="01CE9002" w14:textId="1D3D18B1" w:rsidR="009A58DD" w:rsidRPr="007929E5" w:rsidRDefault="009A58DD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lang w:val="th-TH"/>
        </w:rPr>
      </w:pPr>
      <w:r w:rsidRPr="007929E5">
        <w:rPr>
          <w:rFonts w:asciiTheme="minorHAnsi" w:hAnsiTheme="minorHAnsi" w:cstheme="minorHAnsi" w:hint="cs"/>
          <w:i/>
          <w:iCs/>
          <w:sz w:val="30"/>
          <w:szCs w:val="30"/>
          <w:cs/>
          <w:lang w:val="th-TH"/>
        </w:rPr>
        <w:t>สินทรัพย์ต้นทุนของสัญญา</w:t>
      </w:r>
    </w:p>
    <w:p w14:paraId="6C7750A6" w14:textId="77777777" w:rsidR="009A58DD" w:rsidRPr="007929E5" w:rsidRDefault="009A58DD" w:rsidP="009A58DD">
      <w:pPr>
        <w:rPr>
          <w:rFonts w:asciiTheme="minorBidi" w:hAnsiTheme="minorBidi" w:cstheme="minorBidi"/>
          <w:sz w:val="30"/>
          <w:szCs w:val="30"/>
          <w:lang w:val="th-TH"/>
        </w:rPr>
      </w:pPr>
    </w:p>
    <w:p w14:paraId="385DEBCA" w14:textId="6C298110" w:rsidR="009A58DD" w:rsidRPr="007929E5" w:rsidRDefault="009A58DD" w:rsidP="009A58DD">
      <w:pPr>
        <w:autoSpaceDE w:val="0"/>
        <w:autoSpaceDN w:val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bookmarkStart w:id="2" w:name="_Hlk33556272"/>
      <w:r w:rsidRPr="007929E5">
        <w:rPr>
          <w:rFonts w:asciiTheme="minorHAnsi" w:hAnsiTheme="minorHAnsi" w:cstheme="minorHAnsi"/>
          <w:sz w:val="30"/>
          <w:szCs w:val="30"/>
          <w:cs/>
        </w:rPr>
        <w:t xml:space="preserve">สินทรัพย์ต้นทุนของสัญญาเป็นต้นทุนที่เกิดขึ้นจากการทำสัญญากับลูกค้า โดยกลุ่มบริษัทคาดว่าจะสามารถเรียกเก็บต้นทุนดังกล่าวได้ </w:t>
      </w:r>
    </w:p>
    <w:p w14:paraId="062B7C21" w14:textId="77777777" w:rsidR="009A58DD" w:rsidRPr="007929E5" w:rsidRDefault="009A58DD" w:rsidP="009A58DD">
      <w:pPr>
        <w:autoSpaceDE w:val="0"/>
        <w:autoSpaceDN w:val="0"/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</w:p>
    <w:p w14:paraId="4D45A600" w14:textId="7EAAFF43" w:rsidR="009A58DD" w:rsidRPr="007929E5" w:rsidRDefault="009A58DD" w:rsidP="009A58DD">
      <w:pPr>
        <w:autoSpaceDE w:val="0"/>
        <w:autoSpaceDN w:val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 xml:space="preserve">สินทรัพย์ต้นทุนของสัญญาวัดมูลค่าด้วยราคาทุนหักค่าตัดจำหน่ายสะสมและขาดทุนจากการด้อยค่า </w:t>
      </w:r>
      <w:bookmarkEnd w:id="2"/>
      <w:r w:rsidRPr="007929E5">
        <w:rPr>
          <w:rFonts w:asciiTheme="minorHAnsi" w:hAnsiTheme="minorHAnsi" w:cstheme="minorHAnsi"/>
          <w:sz w:val="30"/>
          <w:szCs w:val="30"/>
          <w:cs/>
        </w:rPr>
        <w:t>ค่าตัดจำหน่ายบันทึกเป็นค่าใช้จ่ายในกำไรหรือขาดทุน คำนวณโดยวิธีเส้นตรงซึ่งสอดคล้องกับการรับรู้รายได้ของสัญญานั้น</w:t>
      </w:r>
    </w:p>
    <w:p w14:paraId="550FD4DB" w14:textId="77777777" w:rsidR="00303D1A" w:rsidRPr="007929E5" w:rsidRDefault="00303D1A" w:rsidP="00303D1A">
      <w:pPr>
        <w:rPr>
          <w:rFonts w:asciiTheme="majorHAnsi" w:hAnsiTheme="majorHAnsi" w:cstheme="majorHAnsi"/>
          <w:sz w:val="30"/>
          <w:szCs w:val="30"/>
          <w:lang w:val="th-TH"/>
        </w:rPr>
      </w:pPr>
    </w:p>
    <w:p w14:paraId="24E604C8" w14:textId="1303DDF6" w:rsidR="00225148" w:rsidRPr="007929E5" w:rsidRDefault="00225148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  <w:lastRenderedPageBreak/>
        <w:t xml:space="preserve">สินทรัพย์ไม่มีตัวตน </w:t>
      </w:r>
    </w:p>
    <w:p w14:paraId="27522A8D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1637180D" w14:textId="77777777" w:rsidR="00225148" w:rsidRPr="007929E5" w:rsidRDefault="002716E9" w:rsidP="0022514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สินทรัพย์ไม่มีตัวตน</w:t>
      </w:r>
      <w:r w:rsidR="00225148" w:rsidRPr="007929E5">
        <w:rPr>
          <w:rFonts w:asciiTheme="minorHAnsi" w:hAnsiTheme="minorHAnsi" w:cstheme="minorHAnsi"/>
          <w:sz w:val="30"/>
          <w:szCs w:val="30"/>
          <w:cs/>
        </w:rPr>
        <w:t>ที่กลุ่มบริษัทซื้อมาและมีอายุการใช้งานจำกัด วัดมูลค่าด้วย</w:t>
      </w:r>
      <w:r w:rsidR="002C28D4" w:rsidRPr="007929E5">
        <w:rPr>
          <w:rFonts w:asciiTheme="minorHAnsi" w:hAnsiTheme="minorHAnsi" w:cstheme="minorHAnsi"/>
          <w:sz w:val="30"/>
          <w:szCs w:val="30"/>
          <w:cs/>
        </w:rPr>
        <w:t>ราคาทุนหักค่าตัดจำหน่ายสะสมและ</w:t>
      </w:r>
      <w:r w:rsidR="00225148" w:rsidRPr="007929E5">
        <w:rPr>
          <w:rFonts w:asciiTheme="minorHAnsi" w:hAnsiTheme="minorHAnsi" w:cstheme="minorHAnsi"/>
          <w:sz w:val="30"/>
          <w:szCs w:val="30"/>
          <w:cs/>
        </w:rPr>
        <w:t>ขาดทุนจาก</w:t>
      </w:r>
      <w:r w:rsidRPr="007929E5">
        <w:rPr>
          <w:rFonts w:asciiTheme="minorHAnsi" w:hAnsiTheme="minorHAnsi" w:cstheme="minorHAnsi"/>
          <w:sz w:val="30"/>
          <w:szCs w:val="30"/>
          <w:cs/>
        </w:rPr>
        <w:t>การด้อยค่</w:t>
      </w:r>
      <w:r w:rsidRPr="007929E5">
        <w:rPr>
          <w:rFonts w:asciiTheme="minorHAnsi" w:hAnsiTheme="minorHAnsi" w:cstheme="minorHAnsi" w:hint="cs"/>
          <w:sz w:val="30"/>
          <w:szCs w:val="30"/>
          <w:cs/>
        </w:rPr>
        <w:t>า</w:t>
      </w:r>
      <w:r w:rsidR="00225148" w:rsidRPr="007929E5">
        <w:rPr>
          <w:rFonts w:asciiTheme="minorHAnsi" w:hAnsiTheme="minorHAnsi" w:cstheme="minorHAnsi"/>
          <w:sz w:val="30"/>
          <w:szCs w:val="30"/>
        </w:rPr>
        <w:t xml:space="preserve"> </w:t>
      </w:r>
    </w:p>
    <w:p w14:paraId="71D2ED00" w14:textId="77777777" w:rsidR="00D81E3F" w:rsidRPr="007929E5" w:rsidRDefault="00D81E3F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23E328C0" w14:textId="77777777" w:rsidR="00225148" w:rsidRPr="007929E5" w:rsidRDefault="00225148" w:rsidP="0022514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/>
        <w:ind w:left="540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รายจ่ายภายหลังการรับรู้รายการ</w:t>
      </w:r>
    </w:p>
    <w:p w14:paraId="5C9F007A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5AE22109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eastAsia="Calibri" w:hAnsiTheme="minorHAnsi" w:cstheme="minorHAnsi"/>
          <w:sz w:val="30"/>
          <w:szCs w:val="30"/>
        </w:rPr>
      </w:pPr>
      <w:r w:rsidRPr="007929E5">
        <w:rPr>
          <w:rFonts w:asciiTheme="minorHAnsi" w:eastAsia="Calibri" w:hAnsiTheme="minorHAnsi" w:cstheme="minorHAnsi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</w:t>
      </w:r>
      <w:r w:rsidR="002716E9" w:rsidRPr="007929E5">
        <w:rPr>
          <w:rFonts w:asciiTheme="minorHAnsi" w:eastAsia="Calibri" w:hAnsiTheme="minorHAnsi" w:cstheme="minorHAnsi"/>
          <w:sz w:val="30"/>
          <w:szCs w:val="30"/>
          <w:cs/>
        </w:rPr>
        <w:t xml:space="preserve"> </w:t>
      </w:r>
      <w:r w:rsidRPr="007929E5">
        <w:rPr>
          <w:rFonts w:asciiTheme="minorHAnsi" w:eastAsia="Calibri" w:hAnsiTheme="minorHAnsi" w:cstheme="minorHAnsi"/>
          <w:sz w:val="30"/>
          <w:szCs w:val="30"/>
          <w:cs/>
        </w:rPr>
        <w:t>โดยรวมเป็นสินทรัพย์ที่สามารถระบุได้</w:t>
      </w:r>
      <w:r w:rsidR="002716E9" w:rsidRPr="007929E5">
        <w:rPr>
          <w:rFonts w:asciiTheme="minorHAnsi" w:eastAsia="Calibri" w:hAnsiTheme="minorHAnsi" w:cstheme="minorHAnsi"/>
          <w:sz w:val="30"/>
          <w:szCs w:val="30"/>
          <w:cs/>
        </w:rPr>
        <w:t xml:space="preserve">ที่เกี่ยวข้องนั้น </w:t>
      </w:r>
    </w:p>
    <w:p w14:paraId="301A3282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78106FB4" w14:textId="77777777" w:rsidR="00225148" w:rsidRPr="007929E5" w:rsidRDefault="00225148" w:rsidP="0022514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/>
        <w:ind w:left="540"/>
        <w:jc w:val="thaiDistribute"/>
        <w:rPr>
          <w:rFonts w:asciiTheme="minorHAnsi" w:hAnsiTheme="minorHAnsi" w:cstheme="minorHAnsi"/>
          <w:b/>
          <w:bCs/>
          <w:i/>
          <w:iCs/>
          <w:color w:val="0000FF"/>
          <w:sz w:val="30"/>
          <w:szCs w:val="30"/>
          <w:shd w:val="clear" w:color="auto" w:fill="E0E0E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ค่าตัดจำหน่าย</w:t>
      </w:r>
    </w:p>
    <w:p w14:paraId="299A3B5C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1CE412B7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eastAsia="Calibr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ค่าตัดจำหน่ายคำนวณจาก</w:t>
      </w:r>
      <w:r w:rsidRPr="007929E5">
        <w:rPr>
          <w:rFonts w:asciiTheme="minorHAnsi" w:eastAsia="Calibri" w:hAnsiTheme="minorHAnsi" w:cstheme="minorHAnsi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14:paraId="74AEA53C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6B05D5D2" w14:textId="77777777" w:rsidR="001471B6" w:rsidRPr="007929E5" w:rsidRDefault="00225148" w:rsidP="00ED57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เชิงเศรษฐกิจในอนาคตจากสินทรัพย์นั้นตามระยะเวลาที่คาดว่าจะได้รับประโยชน์จากสินทรัพย</w:t>
      </w:r>
      <w:r w:rsidR="009D5738" w:rsidRPr="007929E5">
        <w:rPr>
          <w:rFonts w:asciiTheme="minorHAnsi" w:hAnsiTheme="minorHAnsi" w:cstheme="minorHAnsi"/>
          <w:sz w:val="30"/>
          <w:szCs w:val="30"/>
          <w:cs/>
        </w:rPr>
        <w:t>์ไม่มีตัวตน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 โดยเริ่มตัดจำหน่ายสินทรัพย์ไม่มีตัวตนเมื่อสินทรัพย์นั้นพร้อมที่จะให้ประโยชน์</w:t>
      </w:r>
    </w:p>
    <w:p w14:paraId="59E8D033" w14:textId="77777777" w:rsidR="002C28D4" w:rsidRPr="007929E5" w:rsidRDefault="002C28D4" w:rsidP="00ED57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</w:p>
    <w:p w14:paraId="5388188E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ระยะเวลาที่คาดว่าจะได้รับประโยชน์สำหรับปีปัจจุบันและปีเปรียบเทียบแสดงได้ดังนี้</w:t>
      </w:r>
    </w:p>
    <w:p w14:paraId="2722EC3C" w14:textId="77777777" w:rsidR="002716E9" w:rsidRPr="007929E5" w:rsidRDefault="002716E9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4483"/>
        <w:gridCol w:w="1062"/>
        <w:gridCol w:w="3212"/>
      </w:tblGrid>
      <w:tr w:rsidR="002716E9" w:rsidRPr="007929E5" w14:paraId="3515EC4F" w14:textId="77777777" w:rsidTr="003555E5">
        <w:tc>
          <w:tcPr>
            <w:tcW w:w="4483" w:type="dxa"/>
          </w:tcPr>
          <w:p w14:paraId="01CD7BD0" w14:textId="77777777" w:rsidR="002716E9" w:rsidRPr="007929E5" w:rsidRDefault="002716E9" w:rsidP="002716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1062" w:type="dxa"/>
          </w:tcPr>
          <w:p w14:paraId="43138F03" w14:textId="2A0F7B15" w:rsidR="002716E9" w:rsidRPr="007929E5" w:rsidRDefault="002716E9" w:rsidP="002716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5</w:t>
            </w:r>
            <w:r w:rsidR="00561AC8"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</w:t>
            </w:r>
            <w:r w:rsidR="00561AC8"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  <w:r w:rsidR="00561AC8"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</w:t>
            </w:r>
            <w:r w:rsidR="00561AC8" w:rsidRPr="007929E5">
              <w:rPr>
                <w:rFonts w:asciiTheme="minorHAnsi" w:hAnsiTheme="minorHAnsi" w:cstheme="minorHAnsi"/>
                <w:sz w:val="30"/>
                <w:szCs w:val="30"/>
              </w:rPr>
              <w:t>10</w:t>
            </w:r>
          </w:p>
        </w:tc>
        <w:tc>
          <w:tcPr>
            <w:tcW w:w="3212" w:type="dxa"/>
          </w:tcPr>
          <w:p w14:paraId="606245A0" w14:textId="77777777" w:rsidR="002716E9" w:rsidRPr="007929E5" w:rsidRDefault="002716E9" w:rsidP="002716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ปี</w:t>
            </w:r>
          </w:p>
        </w:tc>
      </w:tr>
      <w:tr w:rsidR="004C2CA7" w:rsidRPr="007929E5" w14:paraId="5A29EB78" w14:textId="77777777" w:rsidTr="003555E5">
        <w:tc>
          <w:tcPr>
            <w:tcW w:w="4483" w:type="dxa"/>
          </w:tcPr>
          <w:p w14:paraId="21CFD075" w14:textId="7F00A64A" w:rsidR="004C2CA7" w:rsidRPr="007929E5" w:rsidRDefault="004C2CA7" w:rsidP="002716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ค่าสิทธิบัตรและเครื่องหมายการค้า</w:t>
            </w:r>
          </w:p>
        </w:tc>
        <w:tc>
          <w:tcPr>
            <w:tcW w:w="1062" w:type="dxa"/>
          </w:tcPr>
          <w:p w14:paraId="3C7CD8A5" w14:textId="1D5700FA" w:rsidR="004C2CA7" w:rsidRPr="007929E5" w:rsidRDefault="004C2CA7" w:rsidP="002716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10</w:t>
            </w:r>
          </w:p>
        </w:tc>
        <w:tc>
          <w:tcPr>
            <w:tcW w:w="3212" w:type="dxa"/>
          </w:tcPr>
          <w:p w14:paraId="1C8FF800" w14:textId="2939891D" w:rsidR="004C2CA7" w:rsidRPr="007929E5" w:rsidRDefault="004C2CA7" w:rsidP="002716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ปี</w:t>
            </w:r>
          </w:p>
        </w:tc>
      </w:tr>
    </w:tbl>
    <w:p w14:paraId="3B56947C" w14:textId="56F86FA6" w:rsidR="00F544DF" w:rsidRDefault="00F544DF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13E01C6F" w14:textId="65A9B785" w:rsidR="004C2CA7" w:rsidRDefault="004C2CA7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กลุ่มบริษัทไม่คิดค่าตัดจำหน่ายสำหรับโปรแกรมคอมพิวเตอร์ระหว่างติดตั้ง</w:t>
      </w:r>
    </w:p>
    <w:p w14:paraId="422A919F" w14:textId="77777777" w:rsidR="004C2CA7" w:rsidRDefault="004C2CA7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206F23F4" w14:textId="77777777" w:rsidR="002716E9" w:rsidRPr="007929E5" w:rsidRDefault="002716E9" w:rsidP="002716E9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วิธีการตัดจำหน่าย</w:t>
      </w:r>
      <w:r w:rsidR="00225148" w:rsidRPr="007929E5">
        <w:rPr>
          <w:rFonts w:asciiTheme="minorHAnsi" w:hAnsiTheme="minorHAnsi" w:cstheme="minorHAnsi"/>
          <w:sz w:val="30"/>
          <w:szCs w:val="30"/>
          <w:cs/>
        </w:rPr>
        <w:t xml:space="preserve"> ระ</w:t>
      </w:r>
      <w:r w:rsidR="0034580E" w:rsidRPr="007929E5">
        <w:rPr>
          <w:rFonts w:asciiTheme="minorHAnsi" w:hAnsiTheme="minorHAnsi" w:cstheme="minorHAnsi"/>
          <w:sz w:val="30"/>
          <w:szCs w:val="30"/>
          <w:cs/>
        </w:rPr>
        <w:t>ยะเวลาที่คาดว่าจะได้รับประโยชน์</w:t>
      </w:r>
      <w:r w:rsidR="002C28D4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="0034580E" w:rsidRPr="007929E5">
        <w:rPr>
          <w:rFonts w:asciiTheme="minorHAnsi" w:hAnsiTheme="minorHAnsi" w:cstheme="minorHAnsi"/>
          <w:sz w:val="30"/>
          <w:szCs w:val="30"/>
          <w:cs/>
        </w:rPr>
        <w:t>และ</w:t>
      </w:r>
      <w:r w:rsidR="00225148" w:rsidRPr="007929E5">
        <w:rPr>
          <w:rFonts w:asciiTheme="minorHAnsi" w:hAnsiTheme="minorHAnsi" w:cstheme="minorHAnsi"/>
          <w:sz w:val="30"/>
          <w:szCs w:val="30"/>
          <w:cs/>
        </w:rPr>
        <w:t>มูลค่าคงเหลือ จะได้รับการทบทวนทุกสิ้นรอบปีบัญชีและปรับปรุงตามความเหมาะสม</w:t>
      </w:r>
    </w:p>
    <w:p w14:paraId="0B3E2BA6" w14:textId="3AF2457B" w:rsidR="009A58DD" w:rsidRDefault="009A58DD" w:rsidP="009A58DD">
      <w:pPr>
        <w:autoSpaceDE w:val="0"/>
        <w:autoSpaceDN w:val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B604331" w14:textId="36FEA1E4" w:rsidR="004C2CA7" w:rsidRDefault="004C2CA7" w:rsidP="009A58DD">
      <w:pPr>
        <w:autoSpaceDE w:val="0"/>
        <w:autoSpaceDN w:val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619581AA" w14:textId="3F9C4ECB" w:rsidR="004C2CA7" w:rsidRDefault="004C2CA7" w:rsidP="009A58DD">
      <w:pPr>
        <w:autoSpaceDE w:val="0"/>
        <w:autoSpaceDN w:val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6A879B22" w14:textId="77777777" w:rsidR="004C2CA7" w:rsidRDefault="004C2CA7" w:rsidP="009A58DD">
      <w:pPr>
        <w:autoSpaceDE w:val="0"/>
        <w:autoSpaceDN w:val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CE59ACA" w14:textId="46081D87" w:rsidR="00603389" w:rsidRPr="00D22CD6" w:rsidRDefault="00D22CD6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lang w:val="th-TH"/>
        </w:rPr>
      </w:pPr>
      <w:r w:rsidRPr="00D22CD6">
        <w:rPr>
          <w:rFonts w:asciiTheme="minorHAnsi" w:hAnsiTheme="minorHAnsi" w:cstheme="minorHAnsi" w:hint="cs"/>
          <w:i/>
          <w:iCs/>
          <w:sz w:val="30"/>
          <w:szCs w:val="30"/>
          <w:cs/>
          <w:lang w:val="th-TH"/>
        </w:rPr>
        <w:lastRenderedPageBreak/>
        <w:t>สัญญาเช่า</w:t>
      </w:r>
    </w:p>
    <w:p w14:paraId="28857290" w14:textId="2288C965" w:rsidR="00603389" w:rsidRDefault="00603389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73FD1F7" w14:textId="3B960C63" w:rsidR="00D22CD6" w:rsidRPr="00D22CD6" w:rsidRDefault="00D22CD6" w:rsidP="00D22CD6">
      <w:pPr>
        <w:ind w:left="540"/>
        <w:jc w:val="thaiDistribute"/>
        <w:rPr>
          <w:rFonts w:asciiTheme="minorHAnsi" w:hAnsiTheme="minorHAnsi" w:cstheme="minorHAnsi"/>
          <w:b/>
          <w:bCs/>
          <w:i/>
          <w:iCs/>
          <w:sz w:val="30"/>
          <w:szCs w:val="30"/>
        </w:rPr>
      </w:pPr>
      <w:r w:rsidRPr="00D22CD6">
        <w:rPr>
          <w:rFonts w:asciiTheme="minorHAnsi" w:hAnsiTheme="minorHAnsi" w:cstheme="minorHAnsi"/>
          <w:b/>
          <w:bCs/>
          <w:i/>
          <w:iCs/>
          <w:sz w:val="30"/>
          <w:szCs w:val="30"/>
          <w:cs/>
        </w:rPr>
        <w:t>นโยบายการบัญชีที่ถือปฏิบัติตั้งแต่วันที่</w:t>
      </w:r>
      <w:r w:rsidRPr="00D22CD6">
        <w:rPr>
          <w:rFonts w:asciiTheme="minorHAnsi" w:hAnsiTheme="minorHAnsi" w:cstheme="minorHAnsi"/>
          <w:b/>
          <w:bCs/>
          <w:i/>
          <w:iCs/>
          <w:sz w:val="30"/>
          <w:szCs w:val="30"/>
        </w:rPr>
        <w:t xml:space="preserve"> 1 </w:t>
      </w:r>
      <w:r w:rsidRPr="00D22CD6">
        <w:rPr>
          <w:rFonts w:asciiTheme="minorHAnsi" w:hAnsiTheme="minorHAnsi" w:cstheme="minorHAnsi"/>
          <w:b/>
          <w:bCs/>
          <w:i/>
          <w:iCs/>
          <w:sz w:val="30"/>
          <w:szCs w:val="30"/>
          <w:cs/>
        </w:rPr>
        <w:t>มกราคม</w:t>
      </w:r>
      <w:r w:rsidRPr="00D22CD6">
        <w:rPr>
          <w:rFonts w:asciiTheme="minorHAnsi" w:hAnsiTheme="minorHAnsi" w:cstheme="minorHAnsi" w:hint="cs"/>
          <w:b/>
          <w:bCs/>
          <w:i/>
          <w:iCs/>
          <w:sz w:val="30"/>
          <w:szCs w:val="30"/>
          <w:cs/>
        </w:rPr>
        <w:t xml:space="preserve"> </w:t>
      </w:r>
      <w:r w:rsidRPr="00D22CD6">
        <w:rPr>
          <w:rFonts w:asciiTheme="minorHAnsi" w:hAnsiTheme="minorHAnsi" w:cstheme="minorHAnsi"/>
          <w:b/>
          <w:bCs/>
          <w:i/>
          <w:iCs/>
          <w:sz w:val="30"/>
          <w:szCs w:val="30"/>
        </w:rPr>
        <w:t>2563</w:t>
      </w:r>
    </w:p>
    <w:p w14:paraId="6666D57F" w14:textId="77777777" w:rsidR="00D22CD6" w:rsidRPr="00D22CD6" w:rsidRDefault="00D22CD6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121965E5" w14:textId="4C60F0E6" w:rsidR="00D22CD6" w:rsidRPr="00D22CD6" w:rsidRDefault="00D22CD6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D22CD6">
        <w:rPr>
          <w:rFonts w:asciiTheme="minorHAnsi" w:hAnsiTheme="minorHAnsi" w:cstheme="minorHAnsi"/>
          <w:sz w:val="30"/>
          <w:szCs w:val="30"/>
          <w:cs/>
        </w:rPr>
        <w:t>ณ วันเริ่มต้นของสัญญา กลุ่มบริษัทจะประเมินว่าสัญญาเป็นสัญญาเช่าหรือประกอบด้วยสัญญาเช่าหรือไม่</w:t>
      </w:r>
      <w:r w:rsidR="009467B9">
        <w:rPr>
          <w:rFonts w:asciiTheme="minorHAnsi" w:hAnsiTheme="minorHAnsi" w:cstheme="minorHAnsi"/>
          <w:sz w:val="30"/>
          <w:szCs w:val="30"/>
        </w:rPr>
        <w:t xml:space="preserve">           </w:t>
      </w:r>
      <w:r w:rsidRPr="00D22CD6">
        <w:rPr>
          <w:rFonts w:asciiTheme="minorHAnsi" w:hAnsiTheme="minorHAnsi" w:cstheme="minorHAnsi"/>
          <w:sz w:val="30"/>
          <w:szCs w:val="30"/>
          <w:cs/>
        </w:rPr>
        <w:t xml:space="preserve">กลุ่มบริษัทนำคำนิยามของสัญญาเช่าตาม </w:t>
      </w:r>
      <w:r w:rsidRPr="00D22CD6">
        <w:rPr>
          <w:rFonts w:asciiTheme="minorHAnsi" w:hAnsiTheme="minorHAnsi" w:cstheme="minorHAnsi"/>
          <w:sz w:val="30"/>
          <w:szCs w:val="30"/>
        </w:rPr>
        <w:t xml:space="preserve">TFRS </w:t>
      </w:r>
      <w:r w:rsidR="009467B9">
        <w:rPr>
          <w:rFonts w:asciiTheme="minorHAnsi" w:hAnsiTheme="minorHAnsi" w:cstheme="minorHAnsi"/>
          <w:sz w:val="30"/>
          <w:szCs w:val="30"/>
        </w:rPr>
        <w:t>16</w:t>
      </w:r>
      <w:r w:rsidRPr="00D22CD6">
        <w:rPr>
          <w:rFonts w:asciiTheme="minorHAnsi" w:hAnsiTheme="minorHAnsi" w:cstheme="minorHAnsi"/>
          <w:sz w:val="30"/>
          <w:szCs w:val="30"/>
          <w:cs/>
        </w:rPr>
        <w:t xml:space="preserve"> มาใช้ในการประเมินว่าสัญญานั้นให้สิทธิในการควบคุมการใช้สินทรัพย์ที่ระบุหรือไม่</w:t>
      </w:r>
    </w:p>
    <w:p w14:paraId="1F5067A4" w14:textId="4EA181D1" w:rsidR="00F544DF" w:rsidRPr="00D22CD6" w:rsidRDefault="00D22CD6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D22CD6">
        <w:rPr>
          <w:rFonts w:asciiTheme="minorHAnsi" w:hAnsiTheme="minorHAnsi" w:cstheme="minorHAnsi"/>
          <w:sz w:val="30"/>
          <w:szCs w:val="30"/>
          <w:cs/>
        </w:rPr>
        <w:t xml:space="preserve"> </w:t>
      </w:r>
    </w:p>
    <w:p w14:paraId="48CF7636" w14:textId="6AA4C1B6" w:rsidR="00D22CD6" w:rsidRDefault="00D22CD6" w:rsidP="00D22CD6">
      <w:pPr>
        <w:ind w:left="540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9467B9">
        <w:rPr>
          <w:rFonts w:asciiTheme="minorHAnsi" w:hAnsiTheme="minorHAnsi" w:cstheme="minorHAnsi"/>
          <w:i/>
          <w:iCs/>
          <w:sz w:val="30"/>
          <w:szCs w:val="30"/>
          <w:cs/>
        </w:rPr>
        <w:t>ในฐานะผู้เช่า</w:t>
      </w:r>
    </w:p>
    <w:p w14:paraId="4DA859BA" w14:textId="77777777" w:rsidR="00F544DF" w:rsidRPr="009467B9" w:rsidRDefault="00F544DF" w:rsidP="00D22CD6">
      <w:pPr>
        <w:ind w:left="540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</w:p>
    <w:p w14:paraId="6DF17C9F" w14:textId="62EAECBA" w:rsidR="00D22CD6" w:rsidRPr="00D22CD6" w:rsidRDefault="00D22CD6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D22CD6">
        <w:rPr>
          <w:rFonts w:asciiTheme="minorHAnsi" w:hAnsiTheme="minorHAnsi" w:cstheme="minorHAnsi"/>
          <w:sz w:val="30"/>
          <w:szCs w:val="30"/>
          <w:cs/>
        </w:rPr>
        <w:t xml:space="preserve">ณ วันที่สัญญาเช่าเริ่มมีผลหรือวันที่มีการเปลี่ยนแปลงสัญญาเช่า สัญญาที่มีส่วนประกอบที่เป็นสัญญาเช่า </w:t>
      </w:r>
      <w:r w:rsidR="00165660">
        <w:rPr>
          <w:rFonts w:asciiTheme="minorHAnsi" w:hAnsiTheme="minorHAnsi" w:cstheme="minorHAnsi"/>
          <w:sz w:val="30"/>
          <w:szCs w:val="30"/>
        </w:rPr>
        <w:t xml:space="preserve">             </w:t>
      </w:r>
      <w:r w:rsidRPr="00D22CD6">
        <w:rPr>
          <w:rFonts w:asciiTheme="minorHAnsi" w:hAnsiTheme="minorHAnsi" w:cstheme="minorHAnsi"/>
          <w:sz w:val="30"/>
          <w:szCs w:val="30"/>
          <w:cs/>
        </w:rPr>
        <w:t xml:space="preserve">กลุ่มบริษัทจะปันส่วนสิ่งตอบแทนที่ต้องจ่ายตามสัญญาให้กับแต่ละส่วนประกอบของสัญญาเช่าตามเกณฑ์ราคาขายที่เป็นเอกเทศ </w:t>
      </w:r>
      <w:r w:rsidR="00943627" w:rsidRPr="00943627">
        <w:rPr>
          <w:rFonts w:asciiTheme="minorHAnsi" w:hAnsiTheme="minorHAnsi"/>
          <w:sz w:val="30"/>
          <w:szCs w:val="30"/>
          <w:cs/>
        </w:rPr>
        <w:t>สำหรับสัญญาเช่าอสังหาริมทรัพย์</w:t>
      </w:r>
      <w:r w:rsidR="00943627">
        <w:rPr>
          <w:rFonts w:asciiTheme="minorHAnsi" w:hAnsiTheme="minorHAnsi"/>
          <w:sz w:val="30"/>
          <w:szCs w:val="30"/>
        </w:rPr>
        <w:t xml:space="preserve"> </w:t>
      </w:r>
      <w:r w:rsidR="00943627" w:rsidRPr="00943627">
        <w:rPr>
          <w:rFonts w:asciiTheme="minorHAnsi" w:hAnsiTheme="minorHAnsi"/>
          <w:sz w:val="30"/>
          <w:szCs w:val="30"/>
          <w:cs/>
        </w:rPr>
        <w:t>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เพียงอย่างเดียว</w:t>
      </w:r>
    </w:p>
    <w:p w14:paraId="6446C2BD" w14:textId="77777777" w:rsidR="00D22CD6" w:rsidRPr="00D22CD6" w:rsidRDefault="00D22CD6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9A9CAEB" w14:textId="3E86F066" w:rsidR="00D22CD6" w:rsidRPr="00D22CD6" w:rsidRDefault="00D22CD6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D22CD6">
        <w:rPr>
          <w:rFonts w:asciiTheme="minorHAnsi" w:hAnsiTheme="minorHAnsi" w:cstheme="minorHAnsi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</w:t>
      </w:r>
      <w:r w:rsidR="00165660">
        <w:rPr>
          <w:rFonts w:asciiTheme="minorHAnsi" w:hAnsiTheme="minorHAnsi" w:cstheme="minorHAnsi"/>
          <w:sz w:val="30"/>
          <w:szCs w:val="30"/>
        </w:rPr>
        <w:t xml:space="preserve">              </w:t>
      </w:r>
      <w:r w:rsidRPr="00D22CD6">
        <w:rPr>
          <w:rFonts w:asciiTheme="minorHAnsi" w:hAnsiTheme="minorHAnsi" w:cstheme="minorHAnsi"/>
          <w:sz w:val="30"/>
          <w:szCs w:val="30"/>
          <w:cs/>
        </w:rPr>
        <w:t>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51DA4F52" w14:textId="77777777" w:rsidR="00D22CD6" w:rsidRPr="00D22CD6" w:rsidRDefault="00D22CD6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4A2DB50" w14:textId="6C62FB9B" w:rsidR="00603389" w:rsidRDefault="00D22CD6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D22CD6">
        <w:rPr>
          <w:rFonts w:asciiTheme="minorHAnsi" w:hAnsiTheme="minorHAnsi" w:cstheme="minorHAnsi"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สินทรัพย์สิทธิการใช้วัดมูลค่าด้วยราคาทุนหักค่าเสื่อมราคาสะสมและผลขาดทุนจากการด้อยค่า และปรับปรุงเมื่อ</w:t>
      </w:r>
      <w:r w:rsidR="00C5428A">
        <w:rPr>
          <w:rFonts w:asciiTheme="minorHAnsi" w:hAnsiTheme="minorHAnsi" w:cstheme="minorHAnsi"/>
          <w:sz w:val="30"/>
          <w:szCs w:val="30"/>
        </w:rPr>
        <w:t xml:space="preserve">     </w:t>
      </w:r>
      <w:r w:rsidRPr="00D22CD6">
        <w:rPr>
          <w:rFonts w:asciiTheme="minorHAnsi" w:hAnsiTheme="minorHAnsi" w:cstheme="minorHAnsi"/>
          <w:sz w:val="30"/>
          <w:szCs w:val="30"/>
          <w:cs/>
        </w:rPr>
        <w:t>มีกา</w:t>
      </w:r>
      <w:r w:rsidR="00C5428A">
        <w:rPr>
          <w:rFonts w:asciiTheme="minorHAnsi" w:hAnsiTheme="minorHAnsi" w:cstheme="minorHAnsi" w:hint="cs"/>
          <w:sz w:val="30"/>
          <w:szCs w:val="30"/>
          <w:cs/>
        </w:rPr>
        <w:t>ร</w:t>
      </w:r>
      <w:r w:rsidRPr="00D22CD6">
        <w:rPr>
          <w:rFonts w:asciiTheme="minorHAnsi" w:hAnsiTheme="minorHAnsi" w:cstheme="minorHAnsi"/>
          <w:sz w:val="30"/>
          <w:szCs w:val="30"/>
          <w:cs/>
        </w:rPr>
        <w:t>วัดมูลค่าใหม่ของหนี้สินตามสัญญาเช่า ต้นทุนของสินทรัพย์สิทธิการใช้ประกอบด้วยจำนวนเงินที่รับรู้</w:t>
      </w:r>
      <w:r w:rsidR="00C5428A">
        <w:rPr>
          <w:rFonts w:asciiTheme="minorHAnsi" w:hAnsiTheme="minorHAnsi" w:cstheme="minorHAnsi" w:hint="cs"/>
          <w:sz w:val="30"/>
          <w:szCs w:val="30"/>
          <w:cs/>
        </w:rPr>
        <w:t xml:space="preserve">          </w:t>
      </w:r>
      <w:r w:rsidRPr="00D22CD6">
        <w:rPr>
          <w:rFonts w:asciiTheme="minorHAnsi" w:hAnsiTheme="minorHAnsi" w:cstheme="minorHAnsi"/>
          <w:sz w:val="30"/>
          <w:szCs w:val="30"/>
          <w:cs/>
        </w:rPr>
        <w:t>เมื่อเริ่มแรกของหนี้สินตามสัญญาเช่าปรับปรุงด้วยจำนวนเงินที่จ่ายชำระตามสัญญาเช่า ณ วันที่สัญญาเช่าเริ่มมีผลหรือก่อนวันที่สัญญาเริ่มมีผลรวมกับต้นทุนทางตรงเริ่มแรกและประมาณการต้นทุนในการบูรณะและสุทธิจากสิ่งจูงใจในสัญญาเช่าที่ได้รับ</w:t>
      </w:r>
      <w:r w:rsidR="00C5428A">
        <w:rPr>
          <w:rFonts w:asciiTheme="minorHAnsi" w:hAnsiTheme="minorHAnsi" w:cstheme="minorHAnsi" w:hint="cs"/>
          <w:sz w:val="30"/>
          <w:szCs w:val="30"/>
          <w:cs/>
        </w:rPr>
        <w:t xml:space="preserve"> ค่</w:t>
      </w:r>
      <w:r w:rsidRPr="00D22CD6">
        <w:rPr>
          <w:rFonts w:asciiTheme="minorHAnsi" w:hAnsiTheme="minorHAnsi" w:cstheme="minorHAnsi"/>
          <w:sz w:val="30"/>
          <w:szCs w:val="30"/>
          <w:cs/>
        </w:rPr>
        <w:t>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</w:t>
      </w:r>
      <w:r w:rsidR="00C5428A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D22CD6">
        <w:rPr>
          <w:rFonts w:asciiTheme="minorHAnsi" w:hAnsiTheme="minorHAnsi" w:cstheme="minorHAnsi"/>
          <w:sz w:val="30"/>
          <w:szCs w:val="30"/>
          <w:cs/>
        </w:rPr>
        <w:t>เว้นแต่สัญญาเช่าดังกล่าวมีการโอนกรรมสิทธิ์ในสินทรัพย์ที่เช่าให้กับกลุ่มบริษัทเมื่อสิ้นสุดสัญญาเช่า หรือต้นทุนของสินทรัพย์สิทธิการใช้สะท้อนว่ากลุ่มบริษัทจะมีการใช้สิทธิในการซื้อสินทรัพย์ ในกรณีนี้สินทรัพย์สิทธิการใช้จะบันทึกค่าเสื่อมราคาตลอดอายุการใช้ประโยชน์ของสินทรัพย์ที่เช่า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</w:t>
      </w:r>
    </w:p>
    <w:p w14:paraId="610414FF" w14:textId="24FDFF53" w:rsidR="00D22CD6" w:rsidRDefault="00D22CD6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3F38E92C" w14:textId="0556048B" w:rsidR="004C2CA7" w:rsidRDefault="004C2CA7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FF90DE1" w14:textId="20965239" w:rsidR="004C2CA7" w:rsidRDefault="004C2CA7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1DD143F" w14:textId="77777777" w:rsidR="004C2CA7" w:rsidRDefault="004C2CA7" w:rsidP="00D22CD6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27B76A0A" w14:textId="379A393E" w:rsidR="00363795" w:rsidRPr="00363795" w:rsidRDefault="00363795" w:rsidP="0036379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363795">
        <w:rPr>
          <w:rFonts w:asciiTheme="minorHAnsi" w:hAnsiTheme="minorHAnsi" w:cstheme="minorHAnsi"/>
          <w:sz w:val="30"/>
          <w:szCs w:val="30"/>
          <w:cs/>
        </w:rPr>
        <w:lastRenderedPageBreak/>
        <w:t>หนี้สินตามสัญญาเช่าวัดมูลค่าเมื่อเริ่มแรกด้วยมูลค่าปัจจุบันของค่าเช่าที่ยังไม่ได้จ่ายชำระ ณ วันที่สัญญาเช่าเริ่มมีผล คิดลดด้วยอัตราดอกเบี้ยตามนัยของสัญญาเช่า เว้นแต่อัตรานั้นไม่สามารถกำหนดได้ กลุ่มบริษัทใช้อัตราดอกเบี้ย</w:t>
      </w:r>
      <w:r w:rsidR="008161D1">
        <w:rPr>
          <w:rFonts w:asciiTheme="minorHAnsi" w:hAnsiTheme="minorHAnsi" w:cstheme="minorHAnsi" w:hint="cs"/>
          <w:sz w:val="30"/>
          <w:szCs w:val="30"/>
          <w:cs/>
        </w:rPr>
        <w:t xml:space="preserve">  </w:t>
      </w:r>
      <w:r w:rsidRPr="00363795">
        <w:rPr>
          <w:rFonts w:asciiTheme="minorHAnsi" w:hAnsiTheme="minorHAnsi" w:cstheme="minorHAnsi"/>
          <w:sz w:val="30"/>
          <w:szCs w:val="30"/>
          <w:cs/>
        </w:rPr>
        <w:t>เงินกู้ยืมส่วนเพิ่มของกลุ่มบริษัท</w:t>
      </w:r>
      <w:r w:rsidR="008161D1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363795">
        <w:rPr>
          <w:rFonts w:asciiTheme="minorHAnsi" w:hAnsiTheme="minorHAnsi" w:cstheme="minorHAnsi"/>
          <w:sz w:val="30"/>
          <w:szCs w:val="30"/>
          <w:cs/>
        </w:rPr>
        <w:t xml:space="preserve">ค่าเช่ารวมถึงค่าเช่าคงที่หักสิ่งจูงใจตามสัญญาเช่าค้างรับ </w:t>
      </w:r>
      <w:r w:rsidR="00924404" w:rsidRPr="00924404">
        <w:rPr>
          <w:rFonts w:asciiTheme="minorHAnsi" w:hAnsiTheme="minorHAnsi"/>
          <w:sz w:val="30"/>
          <w:szCs w:val="30"/>
          <w:cs/>
        </w:rPr>
        <w:t>และจำนวนเงินที่คาดว่าต้องจ่ายภายใต้การรับประกันมูลค่าคงเหลือ ค่าเช่ายังรวมถึง</w:t>
      </w:r>
      <w:r w:rsidRPr="00363795">
        <w:rPr>
          <w:rFonts w:asciiTheme="minorHAnsi" w:hAnsiTheme="minorHAnsi" w:cstheme="minorHAnsi"/>
          <w:sz w:val="30"/>
          <w:szCs w:val="30"/>
          <w:cs/>
        </w:rPr>
        <w:t>จำนวนเงินที่ต้องจ่ายตาม</w:t>
      </w:r>
      <w:r w:rsidRPr="008161D1">
        <w:rPr>
          <w:rFonts w:asciiTheme="minorHAnsi" w:hAnsiTheme="minorHAnsi" w:cstheme="minorHAnsi"/>
          <w:spacing w:val="-6"/>
          <w:sz w:val="30"/>
          <w:szCs w:val="30"/>
          <w:cs/>
        </w:rPr>
        <w:t>สิทธิเลือกซื้อ สิทธิเลือกในการขยายอายุสัญญาเช่าหรือสิทธิเลือกในการยกเลิกสัญญาเช่า หากกลุ่มบริษัทมีความแน่นอน</w:t>
      </w:r>
      <w:r w:rsidRPr="00363795">
        <w:rPr>
          <w:rFonts w:asciiTheme="minorHAnsi" w:hAnsiTheme="minorHAnsi" w:cstheme="minorHAnsi"/>
          <w:sz w:val="30"/>
          <w:szCs w:val="30"/>
          <w:cs/>
        </w:rPr>
        <w:t>อย่างสมเหตุสมผลที่จะ</w:t>
      </w:r>
      <w:r w:rsidR="00924404">
        <w:rPr>
          <w:rFonts w:asciiTheme="minorHAnsi" w:hAnsiTheme="minorHAnsi" w:cstheme="minorHAnsi"/>
          <w:sz w:val="30"/>
          <w:szCs w:val="30"/>
        </w:rPr>
        <w:t xml:space="preserve">          </w:t>
      </w:r>
      <w:r w:rsidRPr="00363795">
        <w:rPr>
          <w:rFonts w:asciiTheme="minorHAnsi" w:hAnsiTheme="minorHAnsi" w:cstheme="minorHAnsi"/>
          <w:sz w:val="30"/>
          <w:szCs w:val="30"/>
          <w:cs/>
        </w:rPr>
        <w:t xml:space="preserve">ใช้สิทธิ ค่าเช่าผันแปรที่ไม่ขึ้นอยู่กับดัชนีหรืออัตราจะรับรู้เป็นค่าใช้จ่ายในรอบระยะเวลาบัญชีที่เกิดรายการ </w:t>
      </w:r>
    </w:p>
    <w:p w14:paraId="426BB94E" w14:textId="77777777" w:rsidR="00363795" w:rsidRPr="00363795" w:rsidRDefault="00363795" w:rsidP="0036379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39B0BD9A" w14:textId="7FB5E9EF" w:rsidR="00363795" w:rsidRPr="00363795" w:rsidRDefault="00363795" w:rsidP="0036379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8161D1">
        <w:rPr>
          <w:rFonts w:asciiTheme="minorHAnsi" w:hAnsiTheme="minorHAnsi" w:cstheme="minorHAnsi"/>
          <w:spacing w:val="-6"/>
          <w:sz w:val="30"/>
          <w:szCs w:val="30"/>
          <w:cs/>
        </w:rPr>
        <w:t>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</w:t>
      </w:r>
      <w:r w:rsidRPr="00363795">
        <w:rPr>
          <w:rFonts w:asciiTheme="minorHAnsi" w:hAnsiTheme="minorHAnsi" w:cstheme="minorHAnsi"/>
          <w:sz w:val="30"/>
          <w:szCs w:val="30"/>
          <w:cs/>
        </w:rPr>
        <w:t>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331B6E2C" w14:textId="77777777" w:rsidR="00943627" w:rsidRPr="00363795" w:rsidRDefault="00943627" w:rsidP="0036379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168B3081" w14:textId="66CE4BFD" w:rsidR="00363795" w:rsidRPr="00363795" w:rsidRDefault="00363795" w:rsidP="0036379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363795">
        <w:rPr>
          <w:rFonts w:asciiTheme="minorHAnsi" w:hAnsiTheme="minorHAnsi" w:cstheme="minorHAnsi"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หนี้สินตามสัญญาเช่าวัดมูลค่าด้วยวิธีราคาทุนตัดจำหน่ายตามอัตราดอกเบี้ยที่แท้จริง และหนี้สินตามสัญญาเช่าจะถูก          วัดมูลค่าใหม่เมื่อมีการเปลี่ยนแปลงอายุสัญญาเช่า การเปลี่ยนแปลงค่าเช่า การเปลี่ยนแปลงประมาณการจำนวนเงิน</w:t>
      </w:r>
      <w:r w:rsidR="00C0069B">
        <w:rPr>
          <w:rFonts w:asciiTheme="minorHAnsi" w:hAnsiTheme="minorHAnsi" w:cstheme="minorHAnsi" w:hint="cs"/>
          <w:sz w:val="30"/>
          <w:szCs w:val="30"/>
          <w:cs/>
        </w:rPr>
        <w:t xml:space="preserve">  </w:t>
      </w:r>
      <w:r w:rsidRPr="00363795">
        <w:rPr>
          <w:rFonts w:asciiTheme="minorHAnsi" w:hAnsiTheme="minorHAnsi" w:cstheme="minorHAnsi"/>
          <w:sz w:val="30"/>
          <w:szCs w:val="30"/>
          <w:cs/>
        </w:rPr>
        <w:t xml:space="preserve">ที่คาดว่าต้องจ่ายภายใต้การรับประกันมูลค่าคงเหลือ หรือการเปลี่ยนแปลงการประเมินการใช้สิทธิเลือกซื้อ </w:t>
      </w:r>
      <w:r w:rsidR="00C0069B">
        <w:rPr>
          <w:rFonts w:asciiTheme="minorHAnsi" w:hAnsiTheme="minorHAnsi" w:cstheme="minorHAnsi" w:hint="cs"/>
          <w:sz w:val="30"/>
          <w:szCs w:val="30"/>
          <w:cs/>
        </w:rPr>
        <w:t xml:space="preserve">         </w:t>
      </w:r>
      <w:r w:rsidRPr="00C0069B">
        <w:rPr>
          <w:rFonts w:asciiTheme="minorHAnsi" w:hAnsiTheme="minorHAnsi" w:cstheme="minorHAnsi"/>
          <w:spacing w:val="-6"/>
          <w:sz w:val="30"/>
          <w:szCs w:val="30"/>
          <w:cs/>
        </w:rPr>
        <w:t>สิทธิเลือกในการขยายอายุสัญญาเช่าหรือสิทธิเลือกในการยกเลิกสัญญาเช่า เมื่อมีการวัดมูลค่าหนี้สินตามสัญญาเช่าใหม่</w:t>
      </w:r>
      <w:r w:rsidRPr="00363795">
        <w:rPr>
          <w:rFonts w:asciiTheme="minorHAnsi" w:hAnsiTheme="minorHAnsi" w:cstheme="minorHAnsi"/>
          <w:sz w:val="30"/>
          <w:szCs w:val="30"/>
          <w:cs/>
        </w:rPr>
        <w:t xml:space="preserve">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 </w:t>
      </w:r>
    </w:p>
    <w:p w14:paraId="74D08B38" w14:textId="77777777" w:rsidR="00363795" w:rsidRPr="00363795" w:rsidRDefault="00363795" w:rsidP="0036379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2DD5490B" w14:textId="16643A6C" w:rsidR="00D22CD6" w:rsidRDefault="00C0069B" w:rsidP="0036379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b/>
          <w:bCs/>
          <w:i/>
          <w:iCs/>
          <w:sz w:val="30"/>
          <w:szCs w:val="30"/>
        </w:rPr>
      </w:pPr>
      <w:r w:rsidRPr="00C0069B">
        <w:rPr>
          <w:rFonts w:asciiTheme="minorHAnsi" w:hAnsiTheme="minorHAnsi"/>
          <w:b/>
          <w:bCs/>
          <w:i/>
          <w:iCs/>
          <w:sz w:val="30"/>
          <w:szCs w:val="30"/>
          <w:cs/>
        </w:rPr>
        <w:t>นโยบายการบัญชีที่ถือปฏิบัติก่อนวันที่</w:t>
      </w:r>
      <w:r>
        <w:rPr>
          <w:rFonts w:asciiTheme="minorHAnsi" w:hAnsiTheme="minorHAnsi" w:hint="cs"/>
          <w:b/>
          <w:bCs/>
          <w:i/>
          <w:iCs/>
          <w:sz w:val="30"/>
          <w:szCs w:val="30"/>
          <w:cs/>
        </w:rPr>
        <w:t xml:space="preserve"> </w:t>
      </w:r>
      <w:r>
        <w:rPr>
          <w:rFonts w:asciiTheme="minorHAnsi" w:hAnsiTheme="minorHAnsi"/>
          <w:b/>
          <w:bCs/>
          <w:i/>
          <w:iCs/>
          <w:sz w:val="30"/>
          <w:szCs w:val="30"/>
        </w:rPr>
        <w:t xml:space="preserve">1 </w:t>
      </w:r>
      <w:r w:rsidRPr="00C0069B">
        <w:rPr>
          <w:rFonts w:asciiTheme="minorHAnsi" w:hAnsiTheme="minorHAnsi"/>
          <w:b/>
          <w:bCs/>
          <w:i/>
          <w:iCs/>
          <w:sz w:val="30"/>
          <w:szCs w:val="30"/>
          <w:cs/>
        </w:rPr>
        <w:t>มกราคม</w:t>
      </w:r>
      <w:r>
        <w:rPr>
          <w:rFonts w:asciiTheme="minorHAnsi" w:hAnsiTheme="minorHAnsi"/>
          <w:b/>
          <w:bCs/>
          <w:i/>
          <w:iCs/>
          <w:sz w:val="30"/>
          <w:szCs w:val="30"/>
        </w:rPr>
        <w:t xml:space="preserve"> 2563</w:t>
      </w:r>
    </w:p>
    <w:p w14:paraId="1E2207AB" w14:textId="1A8CFB12" w:rsidR="00C0069B" w:rsidRPr="00CD2294" w:rsidRDefault="00C0069B" w:rsidP="0036379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6DFE77ED" w14:textId="37457FCA" w:rsidR="00CD2294" w:rsidRPr="00CD2294" w:rsidRDefault="00CD2294" w:rsidP="00CD22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CD2294">
        <w:rPr>
          <w:rFonts w:asciiTheme="minorHAnsi" w:hAnsiTheme="minorHAnsi" w:cstheme="minorHAnsi"/>
          <w:sz w:val="30"/>
          <w:szCs w:val="30"/>
          <w:cs/>
        </w:rPr>
        <w:t>ในฐานะผู้เช่า สัญญาเช่าซึ่งกลุ่มบริษัทได้รับส่วนใหญ่ของความเสี่ยงและผลตอบแทนจากการครอบครองทรัพย์สินที่เช่านั้นๆ ให้จัดประเภทเป็นสัญญาเช่าการเงิน</w:t>
      </w:r>
      <w:r w:rsidR="00D71C78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CD2294">
        <w:rPr>
          <w:rFonts w:asciiTheme="minorHAnsi" w:hAnsiTheme="minorHAnsi" w:cstheme="minorHAnsi"/>
          <w:sz w:val="30"/>
          <w:szCs w:val="30"/>
          <w:cs/>
        </w:rPr>
        <w:t>ส่วน</w:t>
      </w:r>
      <w:r w:rsidR="00D71C78">
        <w:rPr>
          <w:rFonts w:asciiTheme="minorHAnsi" w:hAnsiTheme="minorHAnsi" w:cstheme="minorHAnsi" w:hint="cs"/>
          <w:sz w:val="30"/>
          <w:szCs w:val="30"/>
          <w:cs/>
        </w:rPr>
        <w:t>สินทรัพย์</w:t>
      </w:r>
      <w:r w:rsidRPr="00CD2294">
        <w:rPr>
          <w:rFonts w:asciiTheme="minorHAnsi" w:hAnsiTheme="minorHAnsi" w:cstheme="minorHAnsi"/>
          <w:sz w:val="30"/>
          <w:szCs w:val="30"/>
          <w:cs/>
        </w:rPr>
        <w:t xml:space="preserve">ที่ได้มาโดยทำสัญญาเช่าการเงินบันทึกเป็นสินทรัพย์ด้วยมูลค่ายุติธรรมหรือมูลค่าปัจจุบันของจำนวนเงินขั้นต่ำที่ต้องจ่ายตามสัญญาเช่าแล้วแต่จำนวนใดจะต่ำกว่า  </w:t>
      </w:r>
      <w:r w:rsidR="00D71C78">
        <w:rPr>
          <w:rFonts w:asciiTheme="minorHAnsi" w:hAnsiTheme="minorHAnsi" w:cstheme="minorHAnsi" w:hint="cs"/>
          <w:sz w:val="30"/>
          <w:szCs w:val="30"/>
          <w:cs/>
        </w:rPr>
        <w:t xml:space="preserve">      </w:t>
      </w:r>
      <w:r w:rsidRPr="00CD2294">
        <w:rPr>
          <w:rFonts w:asciiTheme="minorHAnsi" w:hAnsiTheme="minorHAnsi" w:cstheme="minorHAnsi"/>
          <w:sz w:val="30"/>
          <w:szCs w:val="30"/>
          <w:cs/>
        </w:rPr>
        <w:t>หักด้วยค่าเสื่อมราคาสะสมและขาดทุนจากการด้อยค่า</w:t>
      </w:r>
      <w:r w:rsidR="00D71C78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CD2294">
        <w:rPr>
          <w:rFonts w:asciiTheme="minorHAnsi" w:hAnsiTheme="minorHAnsi" w:cstheme="minorHAnsi"/>
          <w:sz w:val="30"/>
          <w:szCs w:val="30"/>
          <w:cs/>
        </w:rPr>
        <w:t xml:space="preserve">ค่าเช่าที่ชำระจะแยกเป็นส่วนที่เป็นค่าใช้จ่ายทางการเงิน และส่วนที่จะหักจากหนี้ตามสัญญา เพื่อทำให้อัตราดอกเบี้ยแต่ละงวดเป็นอัตราคงที่สำหรับยอดคงเหลือของหนี้สิน  ค่าใช้จ่ายทางการเงินจะบันทึกโดยตรงในกำไรหรือขาดทุน </w:t>
      </w:r>
    </w:p>
    <w:p w14:paraId="564BC03C" w14:textId="77777777" w:rsidR="00CD2294" w:rsidRPr="00CD2294" w:rsidRDefault="00CD2294" w:rsidP="00CD22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2D88B41D" w14:textId="45F0A745" w:rsidR="00C0069B" w:rsidRPr="00CD2294" w:rsidRDefault="00CD2294" w:rsidP="00CD22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CD2294">
        <w:rPr>
          <w:rFonts w:asciiTheme="minorHAnsi" w:hAnsiTheme="minorHAnsi" w:cstheme="minorHAnsi"/>
          <w:sz w:val="30"/>
          <w:szCs w:val="30"/>
          <w:cs/>
        </w:rPr>
        <w:t>สินทรัพย์ภายใต้สัญญาเช่าอื่นได้จัดประเภทเป็นสัญญาเช่าดำเนินงานและค่าเช่าจ่ายบันทึกในกำไรหรือขาดทุนโดยวิธีเส้นตรงตลอดอายุสัญญาเช่า</w:t>
      </w:r>
      <w:r w:rsidR="00D71C78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CD2294">
        <w:rPr>
          <w:rFonts w:asciiTheme="minorHAnsi" w:hAnsiTheme="minorHAnsi" w:cstheme="minorHAnsi"/>
          <w:sz w:val="30"/>
          <w:szCs w:val="30"/>
          <w:cs/>
        </w:rPr>
        <w:t>ประโยชน์ที่ได้รับตามสัญญาเช่าจะรับรู้ในกำไรหรือขาดทุนเป็นส่วนหนึ่งของ</w:t>
      </w:r>
      <w:r w:rsidR="00D71C78">
        <w:rPr>
          <w:rFonts w:asciiTheme="minorHAnsi" w:hAnsiTheme="minorHAnsi" w:cstheme="minorHAnsi" w:hint="cs"/>
          <w:sz w:val="30"/>
          <w:szCs w:val="30"/>
          <w:cs/>
        </w:rPr>
        <w:t xml:space="preserve">       </w:t>
      </w:r>
      <w:r w:rsidRPr="00CD2294">
        <w:rPr>
          <w:rFonts w:asciiTheme="minorHAnsi" w:hAnsiTheme="minorHAnsi" w:cstheme="minorHAnsi"/>
          <w:sz w:val="30"/>
          <w:szCs w:val="30"/>
          <w:cs/>
        </w:rPr>
        <w:t>ค่าเช่าทั้งสิ้นตามสัญญาตลอดอายุสัญญาเช่า</w:t>
      </w:r>
    </w:p>
    <w:p w14:paraId="6A8B52CD" w14:textId="3B67C4ED" w:rsidR="00A22AAE" w:rsidRDefault="00A22AAE" w:rsidP="0036379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16FA9DEE" w14:textId="2789612B" w:rsidR="0012275C" w:rsidRDefault="0012275C" w:rsidP="0036379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5C6180D1" w14:textId="77777777" w:rsidR="0012275C" w:rsidRDefault="0012275C" w:rsidP="0036379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E1EDC98" w14:textId="1089F9D3" w:rsidR="00A22AAE" w:rsidRPr="00A22AAE" w:rsidRDefault="00A22AAE" w:rsidP="00A22AA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A22AAE">
        <w:rPr>
          <w:rFonts w:asciiTheme="minorHAnsi" w:hAnsiTheme="minorHAnsi" w:cstheme="minorHAnsi"/>
          <w:i/>
          <w:iCs/>
          <w:sz w:val="30"/>
          <w:szCs w:val="30"/>
          <w:cs/>
        </w:rPr>
        <w:lastRenderedPageBreak/>
        <w:t xml:space="preserve">การประเมินว่าข้อตกลงประกอบด้วยสัญญาเช่าหรือไม่ </w:t>
      </w:r>
    </w:p>
    <w:p w14:paraId="0101BEBD" w14:textId="77777777" w:rsidR="00A22AAE" w:rsidRPr="00A22AAE" w:rsidRDefault="00A22AAE" w:rsidP="00A22AA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3AFF1487" w14:textId="652F912B" w:rsidR="00A22AAE" w:rsidRPr="00A22AAE" w:rsidRDefault="00A22AAE" w:rsidP="00A22AA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A22AAE">
        <w:rPr>
          <w:rFonts w:asciiTheme="minorHAnsi" w:hAnsiTheme="minorHAnsi" w:cstheme="minorHAnsi"/>
          <w:sz w:val="30"/>
          <w:szCs w:val="30"/>
          <w:cs/>
        </w:rPr>
        <w:t>ณ วันที่เริ่มต้นข้อตกลง กลุ่มบริษัทจะพิจารณาว่าข้อตกลงดังกล่าวประกอบด้วยสัญญาเช่าหรือมีสัญญาเช่า</w:t>
      </w:r>
      <w:r w:rsidR="00977184">
        <w:rPr>
          <w:rFonts w:asciiTheme="minorHAnsi" w:hAnsiTheme="minorHAnsi" w:cstheme="minorHAnsi" w:hint="cs"/>
          <w:sz w:val="30"/>
          <w:szCs w:val="30"/>
          <w:cs/>
        </w:rPr>
        <w:t xml:space="preserve">             </w:t>
      </w:r>
      <w:r w:rsidRPr="00977184">
        <w:rPr>
          <w:rFonts w:asciiTheme="minorHAnsi" w:hAnsiTheme="minorHAnsi" w:cstheme="minorHAnsi"/>
          <w:spacing w:val="-6"/>
          <w:sz w:val="30"/>
          <w:szCs w:val="30"/>
          <w:cs/>
        </w:rPr>
        <w:t>เป็นส่วนประกอบหรือไม่ โดยพิจารณาจากสินทรัพย์ที่มีลักษณะเฉพาะเจาะจง</w:t>
      </w:r>
      <w:r w:rsidR="00977184" w:rsidRPr="00977184">
        <w:rPr>
          <w:rFonts w:asciiTheme="minorHAnsi" w:hAnsiTheme="minorHAnsi" w:cstheme="minorHAnsi" w:hint="cs"/>
          <w:spacing w:val="-6"/>
          <w:sz w:val="30"/>
          <w:szCs w:val="30"/>
          <w:cs/>
        </w:rPr>
        <w:t xml:space="preserve"> </w:t>
      </w:r>
      <w:r w:rsidRPr="00977184">
        <w:rPr>
          <w:rFonts w:asciiTheme="minorHAnsi" w:hAnsiTheme="minorHAnsi" w:cstheme="minorHAnsi"/>
          <w:spacing w:val="-6"/>
          <w:sz w:val="30"/>
          <w:szCs w:val="30"/>
          <w:cs/>
        </w:rPr>
        <w:t>ถ้าการปฏิบัติตามข้อตกลงนั้นขึ้นอยู่กับ</w:t>
      </w:r>
      <w:r w:rsidRPr="00A22AAE">
        <w:rPr>
          <w:rFonts w:asciiTheme="minorHAnsi" w:hAnsiTheme="minorHAnsi" w:cstheme="minorHAnsi"/>
          <w:sz w:val="30"/>
          <w:szCs w:val="30"/>
          <w:cs/>
        </w:rPr>
        <w:t>การใช้สินทรัพย์ที่มีลักษณะเฉพาะเจาะจง</w:t>
      </w:r>
      <w:r w:rsidR="00977184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A22AAE">
        <w:rPr>
          <w:rFonts w:asciiTheme="minorHAnsi" w:hAnsiTheme="minorHAnsi" w:cstheme="minorHAnsi"/>
          <w:sz w:val="30"/>
          <w:szCs w:val="30"/>
          <w:cs/>
        </w:rPr>
        <w:t>และข้อตกลงนั้นจะนำไปสู่สิทธิในการใช้สินทรัพย์ ถ้าทำให้กลุ่มบริษัท</w:t>
      </w:r>
      <w:r w:rsidR="00977184">
        <w:rPr>
          <w:rFonts w:asciiTheme="minorHAnsi" w:hAnsiTheme="minorHAnsi" w:cstheme="minorHAnsi" w:hint="cs"/>
          <w:sz w:val="30"/>
          <w:szCs w:val="30"/>
          <w:cs/>
        </w:rPr>
        <w:t xml:space="preserve">    </w:t>
      </w:r>
      <w:r w:rsidRPr="00A22AAE">
        <w:rPr>
          <w:rFonts w:asciiTheme="minorHAnsi" w:hAnsiTheme="minorHAnsi" w:cstheme="minorHAnsi"/>
          <w:sz w:val="30"/>
          <w:szCs w:val="30"/>
          <w:cs/>
        </w:rPr>
        <w:t xml:space="preserve">มีสิทธิในการควบคุมการใช้สินทรัพย์ </w:t>
      </w:r>
    </w:p>
    <w:p w14:paraId="66C35DE7" w14:textId="77777777" w:rsidR="00A22AAE" w:rsidRPr="00A22AAE" w:rsidRDefault="00A22AAE" w:rsidP="00A22AA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2848D864" w14:textId="628D4723" w:rsidR="00A22AAE" w:rsidRDefault="00A22AAE" w:rsidP="00A22AA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A22AAE">
        <w:rPr>
          <w:rFonts w:asciiTheme="minorHAnsi" w:hAnsiTheme="minorHAnsi" w:cstheme="minorHAnsi"/>
          <w:sz w:val="30"/>
          <w:szCs w:val="30"/>
          <w:cs/>
        </w:rPr>
        <w:t>ณ วันที่เริ่มต้นข้อตกลง หรือมีการประเมินข้อตกลงใหม่ กลุ่มบริษัทแยกค่าตอบแทนสำหรับสัญญาเช่า และ</w:t>
      </w:r>
      <w:r w:rsidR="00FC1204">
        <w:rPr>
          <w:rFonts w:asciiTheme="minorHAnsi" w:hAnsiTheme="minorHAnsi" w:cstheme="minorHAnsi" w:hint="cs"/>
          <w:sz w:val="30"/>
          <w:szCs w:val="30"/>
          <w:cs/>
        </w:rPr>
        <w:t xml:space="preserve">          </w:t>
      </w:r>
      <w:r w:rsidRPr="00A22AAE">
        <w:rPr>
          <w:rFonts w:asciiTheme="minorHAnsi" w:hAnsiTheme="minorHAnsi" w:cstheme="minorHAnsi"/>
          <w:sz w:val="30"/>
          <w:szCs w:val="30"/>
          <w:cs/>
        </w:rPr>
        <w:t>ส่วน</w:t>
      </w:r>
      <w:r w:rsidRPr="00977184">
        <w:rPr>
          <w:rFonts w:asciiTheme="minorHAnsi" w:hAnsiTheme="minorHAnsi" w:cstheme="minorHAnsi"/>
          <w:spacing w:val="-6"/>
          <w:sz w:val="30"/>
          <w:szCs w:val="30"/>
          <w:cs/>
        </w:rPr>
        <w:t>ที่เป็นองค์ประกอบอื่นโดยใช้มูลค่ายุติธรรมเป็นเกณฑ์ในการแยก หากกลุ่มบริษัทสรุปว่าเป็นสัญญาเช่าการเงิน</w:t>
      </w:r>
      <w:r w:rsidRPr="00A22AAE">
        <w:rPr>
          <w:rFonts w:asciiTheme="minorHAnsi" w:hAnsiTheme="minorHAnsi" w:cstheme="minorHAnsi"/>
          <w:sz w:val="30"/>
          <w:szCs w:val="30"/>
          <w:cs/>
        </w:rPr>
        <w:t xml:space="preserve"> </w:t>
      </w:r>
      <w:r w:rsidR="00FC1204">
        <w:rPr>
          <w:rFonts w:asciiTheme="minorHAnsi" w:hAnsiTheme="minorHAnsi" w:cstheme="minorHAnsi" w:hint="cs"/>
          <w:sz w:val="30"/>
          <w:szCs w:val="30"/>
          <w:cs/>
        </w:rPr>
        <w:t xml:space="preserve">     </w:t>
      </w:r>
      <w:r w:rsidRPr="00A22AAE">
        <w:rPr>
          <w:rFonts w:asciiTheme="minorHAnsi" w:hAnsiTheme="minorHAnsi" w:cstheme="minorHAnsi"/>
          <w:sz w:val="30"/>
          <w:szCs w:val="30"/>
          <w:cs/>
        </w:rPr>
        <w:t>แต่ไม่สามารถแบ่งแยกจำนวนดังกล่าวได้อย่างน่าเชื่อถือ ให้รับรู้สินทรัพย์และหนี้สินในจำนวนที่เท่ากับมูลค่ายุติธรรมของสินทรัพย์ที่มีลักษณะเฉพาะเจาะจงนั้น หลังจากนั้นจำนวนหนี้สินจะลดลงตามจำนวนที่จ่าย และต้นทุนทางการเงินตามนัยจากหนี้สินจะรับรู้โดยใช้อัตราดอกเบี้ยเงินกู้ยืมส่วนเพิ่มของกลุ่มบริษัท</w:t>
      </w:r>
    </w:p>
    <w:p w14:paraId="0E239EAE" w14:textId="77777777" w:rsidR="0012275C" w:rsidRPr="00CD2294" w:rsidRDefault="0012275C" w:rsidP="00A22AAE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044BBBF" w14:textId="1F11E088" w:rsidR="00225148" w:rsidRDefault="00225148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  <w:t>การด้อยค่า</w:t>
      </w:r>
      <w:r w:rsidR="002A1815">
        <w:rPr>
          <w:rFonts w:asciiTheme="minorHAnsi" w:hAnsiTheme="minorHAnsi" w:cstheme="minorHAnsi" w:hint="cs"/>
          <w:i/>
          <w:iCs/>
          <w:sz w:val="30"/>
          <w:szCs w:val="30"/>
          <w:cs/>
        </w:rPr>
        <w:t>สินทรัพย์ทางการเงิน</w:t>
      </w:r>
    </w:p>
    <w:p w14:paraId="0BDF8153" w14:textId="1870FE4F" w:rsidR="002A1815" w:rsidRPr="002A1815" w:rsidRDefault="002A1815" w:rsidP="002A181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06D9E89" w14:textId="0A350239" w:rsidR="00A1310F" w:rsidRPr="00A1310F" w:rsidRDefault="00A1310F" w:rsidP="001227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jc w:val="thaiDistribute"/>
        <w:rPr>
          <w:rFonts w:asciiTheme="minorHAnsi" w:hAnsiTheme="minorHAnsi" w:cstheme="minorHAnsi"/>
          <w:b/>
          <w:bCs/>
          <w:i/>
          <w:iCs/>
          <w:sz w:val="30"/>
          <w:szCs w:val="30"/>
        </w:rPr>
      </w:pPr>
      <w:r w:rsidRPr="00A1310F">
        <w:rPr>
          <w:rFonts w:asciiTheme="minorHAnsi" w:hAnsiTheme="minorHAnsi"/>
          <w:b/>
          <w:bCs/>
          <w:i/>
          <w:iCs/>
          <w:sz w:val="30"/>
          <w:szCs w:val="30"/>
          <w:cs/>
        </w:rPr>
        <w:t>นโยบายการบัญชีที่ถือปฏิบัติตั้งแต่วันที่</w:t>
      </w:r>
      <w:r w:rsidRPr="00A1310F">
        <w:rPr>
          <w:rFonts w:asciiTheme="minorHAnsi" w:hAnsiTheme="minorHAnsi"/>
          <w:b/>
          <w:bCs/>
          <w:i/>
          <w:iCs/>
          <w:sz w:val="30"/>
          <w:szCs w:val="30"/>
        </w:rPr>
        <w:t xml:space="preserve"> 1 </w:t>
      </w:r>
      <w:r w:rsidRPr="00A1310F">
        <w:rPr>
          <w:rFonts w:asciiTheme="minorHAnsi" w:hAnsiTheme="minorHAnsi"/>
          <w:b/>
          <w:bCs/>
          <w:i/>
          <w:iCs/>
          <w:sz w:val="30"/>
          <w:szCs w:val="30"/>
          <w:cs/>
        </w:rPr>
        <w:t>มกราคม</w:t>
      </w:r>
      <w:r w:rsidRPr="00A1310F">
        <w:rPr>
          <w:rFonts w:asciiTheme="minorHAnsi" w:hAnsiTheme="minorHAnsi" w:hint="cs"/>
          <w:b/>
          <w:bCs/>
          <w:i/>
          <w:iCs/>
          <w:sz w:val="30"/>
          <w:szCs w:val="30"/>
          <w:cs/>
        </w:rPr>
        <w:t xml:space="preserve"> </w:t>
      </w:r>
      <w:r w:rsidRPr="00A1310F">
        <w:rPr>
          <w:rFonts w:asciiTheme="minorHAnsi" w:hAnsiTheme="minorHAnsi"/>
          <w:b/>
          <w:bCs/>
          <w:i/>
          <w:iCs/>
          <w:sz w:val="30"/>
          <w:szCs w:val="30"/>
        </w:rPr>
        <w:t>2563</w:t>
      </w:r>
    </w:p>
    <w:p w14:paraId="3867DB3E" w14:textId="77777777" w:rsidR="00A1310F" w:rsidRPr="00A1310F" w:rsidRDefault="00A1310F" w:rsidP="00A1310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1D8D62B" w14:textId="5A21A5B7" w:rsidR="002A1815" w:rsidRDefault="00A1310F" w:rsidP="00A1310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A1310F">
        <w:rPr>
          <w:rFonts w:asciiTheme="minorHAnsi" w:hAnsiTheme="minorHAnsi" w:cstheme="minorHAnsi"/>
          <w:sz w:val="30"/>
          <w:szCs w:val="30"/>
          <w:cs/>
        </w:rPr>
        <w:t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</w:t>
      </w:r>
      <w:r w:rsidRPr="00EF5FE2">
        <w:rPr>
          <w:rFonts w:asciiTheme="minorHAnsi" w:hAnsiTheme="minorHAnsi" w:cstheme="minorHAnsi"/>
          <w:spacing w:val="-6"/>
          <w:sz w:val="30"/>
          <w:szCs w:val="30"/>
          <w:cs/>
        </w:rPr>
        <w:t>ตัดจำหน่าย (รวมถึง เงินสดและรายการเทียบเท่าเงินสด ลูกหนี้การค้า</w:t>
      </w:r>
      <w:r w:rsidR="00EF5FE2" w:rsidRPr="00EF5FE2">
        <w:rPr>
          <w:rFonts w:asciiTheme="minorHAnsi" w:hAnsiTheme="minorHAnsi" w:cstheme="minorHAnsi" w:hint="cs"/>
          <w:spacing w:val="-6"/>
          <w:sz w:val="30"/>
          <w:szCs w:val="30"/>
          <w:cs/>
        </w:rPr>
        <w:t xml:space="preserve"> ลูกหนี้ผ่อนชำระ</w:t>
      </w:r>
      <w:r w:rsidRPr="00EF5FE2">
        <w:rPr>
          <w:rFonts w:asciiTheme="minorHAnsi" w:hAnsiTheme="minorHAnsi" w:cstheme="minorHAnsi"/>
          <w:spacing w:val="-6"/>
          <w:sz w:val="30"/>
          <w:szCs w:val="30"/>
          <w:cs/>
        </w:rPr>
        <w:t>และลูกหนี้อื่น รวมถึงเงินให้กู้ยืม</w:t>
      </w:r>
      <w:r w:rsidRPr="00A1310F">
        <w:rPr>
          <w:rFonts w:asciiTheme="minorHAnsi" w:hAnsiTheme="minorHAnsi" w:cstheme="minorHAnsi"/>
          <w:sz w:val="30"/>
          <w:szCs w:val="30"/>
          <w:cs/>
        </w:rPr>
        <w:t xml:space="preserve">แก่กิจการที่เกี่ยวข้องกัน) </w:t>
      </w:r>
      <w:r w:rsidR="006C69E1">
        <w:rPr>
          <w:rFonts w:asciiTheme="minorHAnsi" w:hAnsiTheme="minorHAnsi" w:hint="cs"/>
          <w:sz w:val="30"/>
          <w:szCs w:val="30"/>
          <w:cs/>
        </w:rPr>
        <w:t>สินทรัพย์ที่เกิดจากสัญญาและ</w:t>
      </w:r>
      <w:r w:rsidRPr="00A1310F">
        <w:rPr>
          <w:rFonts w:asciiTheme="minorHAnsi" w:hAnsiTheme="minorHAnsi"/>
          <w:sz w:val="30"/>
          <w:szCs w:val="30"/>
          <w:cs/>
        </w:rPr>
        <w:t>วงเงินให้สินเชื่อที่อนุมัติและไม่ได้วัดมูลค่าด้วยมูลค่ายุติธรรมผ่านกำไรหรือขาดทุน</w:t>
      </w:r>
    </w:p>
    <w:p w14:paraId="31EF34C9" w14:textId="40C8DA3D" w:rsidR="002A1815" w:rsidRDefault="002A1815" w:rsidP="002A181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</w:p>
    <w:p w14:paraId="0084802E" w14:textId="77777777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346CF6">
        <w:rPr>
          <w:rFonts w:asciiTheme="minorHAnsi" w:hAnsiTheme="minorHAnsi" w:cstheme="minorHAnsi"/>
          <w:i/>
          <w:iCs/>
          <w:sz w:val="30"/>
          <w:szCs w:val="30"/>
          <w:cs/>
        </w:rPr>
        <w:t xml:space="preserve">การวัดมูลค่าผลขาดทุนด้านเครดิตที่คาดว่าจะเกิดขึ้น </w:t>
      </w:r>
    </w:p>
    <w:p w14:paraId="763611BD" w14:textId="77777777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1353863C" w14:textId="68FE7C1D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687BDE">
        <w:rPr>
          <w:rFonts w:asciiTheme="minorHAnsi" w:hAnsiTheme="minorHAnsi" w:cstheme="minorHAnsi"/>
          <w:sz w:val="30"/>
          <w:szCs w:val="30"/>
          <w:cs/>
        </w:rPr>
        <w:t xml:space="preserve"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 </w:t>
      </w:r>
      <w:r w:rsidR="00687BDE" w:rsidRPr="00687BDE">
        <w:rPr>
          <w:rFonts w:asciiTheme="minorHAnsi" w:hAnsiTheme="minorHAnsi" w:cstheme="minorHAnsi"/>
          <w:sz w:val="30"/>
          <w:szCs w:val="30"/>
        </w:rPr>
        <w:t xml:space="preserve">     </w:t>
      </w:r>
      <w:r w:rsidRPr="00687BDE">
        <w:rPr>
          <w:rFonts w:asciiTheme="minorHAnsi" w:hAnsiTheme="minorHAnsi" w:cstheme="minorHAnsi"/>
          <w:spacing w:val="-6"/>
          <w:sz w:val="30"/>
          <w:szCs w:val="30"/>
          <w:cs/>
        </w:rPr>
        <w:t>ผลขาดทุนด้านเครดิตคำนวณโดยใช้มูลค่าปัจจุบันของจำนวนเงินที่คาดว่าจะไม่ได้รับ (เช่น ผลต่างระหว่างกระแสเงินสด</w:t>
      </w:r>
      <w:r w:rsidRPr="00687BDE">
        <w:rPr>
          <w:rFonts w:asciiTheme="minorHAnsi" w:hAnsiTheme="minorHAnsi" w:cstheme="minorHAnsi"/>
          <w:sz w:val="30"/>
          <w:szCs w:val="30"/>
          <w:cs/>
        </w:rPr>
        <w:t>ที่กิจการจะต้องจ่ายตามสัญญาและกระแสเงินสดที่กลุ่มบริษัทคาดว่าจะได้รับ) ผลขาดทุนด้านเครดิตที่คาดว่าจะเกิดขึ้นคิดลดด้วยอัตราดอกเบี้ยที่แท้จริงของสินทรัพย์ทางการเงิน</w:t>
      </w:r>
    </w:p>
    <w:p w14:paraId="41E5F4DF" w14:textId="3FCDE2EE" w:rsidR="00687BDE" w:rsidRDefault="00687BDE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58879741" w14:textId="64C28DCD" w:rsidR="0012275C" w:rsidRDefault="0012275C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16C6CE9D" w14:textId="63F1080B" w:rsidR="0012275C" w:rsidRDefault="0012275C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30CE71E0" w14:textId="77777777" w:rsidR="0012275C" w:rsidRPr="00346CF6" w:rsidRDefault="0012275C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DC8EF2E" w14:textId="77777777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346CF6">
        <w:rPr>
          <w:rFonts w:asciiTheme="minorHAnsi" w:hAnsiTheme="minorHAnsi" w:cstheme="minorHAnsi"/>
          <w:sz w:val="30"/>
          <w:szCs w:val="30"/>
          <w:cs/>
        </w:rPr>
        <w:lastRenderedPageBreak/>
        <w:t>การวัดมูลค่าผลขาดทุนด้านเครดิตนั้นคำนวณดังต่อไปนี้</w:t>
      </w:r>
    </w:p>
    <w:p w14:paraId="208CB751" w14:textId="277D4A7D" w:rsidR="00346CF6" w:rsidRPr="004838B1" w:rsidRDefault="00346CF6" w:rsidP="004838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900" w:hanging="360"/>
        <w:jc w:val="thaiDistribute"/>
        <w:rPr>
          <w:rFonts w:asciiTheme="minorHAnsi" w:hAnsiTheme="minorHAnsi" w:cstheme="minorHAnsi"/>
          <w:sz w:val="30"/>
          <w:szCs w:val="30"/>
        </w:rPr>
      </w:pPr>
      <w:r w:rsidRPr="004838B1">
        <w:rPr>
          <w:rFonts w:asciiTheme="minorHAnsi" w:hAnsiTheme="minorHAnsi" w:cstheme="minorHAnsi"/>
          <w:sz w:val="30"/>
          <w:szCs w:val="30"/>
        </w:rPr>
        <w:t>-</w:t>
      </w:r>
      <w:r w:rsidRPr="004838B1">
        <w:rPr>
          <w:rFonts w:asciiTheme="minorHAnsi" w:hAnsiTheme="minorHAnsi" w:cstheme="minorHAnsi"/>
          <w:sz w:val="30"/>
          <w:szCs w:val="30"/>
        </w:rPr>
        <w:tab/>
      </w:r>
      <w:r w:rsidRPr="004838B1">
        <w:rPr>
          <w:rFonts w:asciiTheme="minorHAnsi" w:hAnsiTheme="minorHAnsi" w:cstheme="minorHAnsi"/>
          <w:sz w:val="30"/>
          <w:szCs w:val="30"/>
          <w:cs/>
        </w:rPr>
        <w:t xml:space="preserve">ผลขาดทุนด้านเครดิตที่คาดว่าจะเกิดขึ้นในอีก </w:t>
      </w:r>
      <w:r w:rsidRPr="004838B1">
        <w:rPr>
          <w:rFonts w:asciiTheme="minorHAnsi" w:hAnsiTheme="minorHAnsi" w:cstheme="minorHAnsi"/>
          <w:sz w:val="30"/>
          <w:szCs w:val="30"/>
        </w:rPr>
        <w:t>12</w:t>
      </w:r>
      <w:r w:rsidRPr="004838B1">
        <w:rPr>
          <w:rFonts w:asciiTheme="minorHAnsi" w:hAnsiTheme="minorHAnsi" w:cstheme="minorHAnsi"/>
          <w:sz w:val="30"/>
          <w:szCs w:val="30"/>
          <w:cs/>
        </w:rPr>
        <w:t xml:space="preserve"> เดือนข้างหน้า ผลขาดทุนดังกล่าวประมาณจากผลขาดทุน</w:t>
      </w:r>
      <w:r w:rsidR="004838B1" w:rsidRPr="004838B1">
        <w:rPr>
          <w:rFonts w:asciiTheme="minorHAnsi" w:hAnsiTheme="minorHAnsi" w:cstheme="minorHAnsi"/>
          <w:sz w:val="30"/>
          <w:szCs w:val="30"/>
        </w:rPr>
        <w:t xml:space="preserve">      </w:t>
      </w:r>
      <w:r w:rsidRPr="004838B1">
        <w:rPr>
          <w:rFonts w:asciiTheme="minorHAnsi" w:hAnsiTheme="minorHAnsi" w:cstheme="minorHAnsi"/>
          <w:sz w:val="30"/>
          <w:szCs w:val="30"/>
          <w:cs/>
        </w:rPr>
        <w:t xml:space="preserve">ที่คาดว่าจะเกิดขึ้นจากการผิดเงื่อนไขตามสัญญาที่คาดว่าจะเกิดขึ้นในอีก </w:t>
      </w:r>
      <w:r w:rsidRPr="004838B1">
        <w:rPr>
          <w:rFonts w:asciiTheme="minorHAnsi" w:hAnsiTheme="minorHAnsi" w:cstheme="minorHAnsi"/>
          <w:sz w:val="30"/>
          <w:szCs w:val="30"/>
        </w:rPr>
        <w:t>12</w:t>
      </w:r>
      <w:r w:rsidRPr="004838B1">
        <w:rPr>
          <w:rFonts w:asciiTheme="minorHAnsi" w:hAnsiTheme="minorHAnsi" w:cstheme="minorHAnsi"/>
          <w:sz w:val="30"/>
          <w:szCs w:val="30"/>
          <w:cs/>
        </w:rPr>
        <w:t xml:space="preserve"> เดือนข้างหน้าภายหลังวันสิ้นรอบระยะเวลาที่รายงาน หรือ</w:t>
      </w:r>
    </w:p>
    <w:p w14:paraId="51615ECA" w14:textId="3BF449DD" w:rsidR="00346CF6" w:rsidRPr="00346CF6" w:rsidRDefault="00346CF6" w:rsidP="004838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900" w:hanging="360"/>
        <w:jc w:val="thaiDistribute"/>
        <w:rPr>
          <w:rFonts w:asciiTheme="minorHAnsi" w:hAnsiTheme="minorHAnsi" w:cstheme="minorHAnsi"/>
          <w:sz w:val="30"/>
          <w:szCs w:val="30"/>
        </w:rPr>
      </w:pPr>
      <w:r w:rsidRPr="004838B1">
        <w:rPr>
          <w:rFonts w:asciiTheme="minorHAnsi" w:hAnsiTheme="minorHAnsi" w:cstheme="minorHAnsi"/>
          <w:sz w:val="30"/>
          <w:szCs w:val="30"/>
        </w:rPr>
        <w:t>-</w:t>
      </w:r>
      <w:r w:rsidRPr="004838B1">
        <w:rPr>
          <w:rFonts w:asciiTheme="minorHAnsi" w:hAnsiTheme="minorHAnsi" w:cstheme="minorHAnsi"/>
          <w:sz w:val="30"/>
          <w:szCs w:val="30"/>
        </w:rPr>
        <w:tab/>
      </w:r>
      <w:r w:rsidRPr="004838B1">
        <w:rPr>
          <w:rFonts w:asciiTheme="minorHAnsi" w:hAnsiTheme="minorHAnsi" w:cstheme="minorHAnsi"/>
          <w:sz w:val="30"/>
          <w:szCs w:val="30"/>
          <w:cs/>
        </w:rPr>
        <w:t>ผลขาดทุนด้านเครดิตที่คาดว่าจะเกิดขึ้นตลอดอายุของสัญญา ผลขาดทุนดังกล่าวประมาณจากผลขาดทุนที่</w:t>
      </w:r>
      <w:r w:rsidR="006C69E1">
        <w:rPr>
          <w:rFonts w:asciiTheme="minorHAnsi" w:hAnsiTheme="minorHAnsi" w:cstheme="minorHAnsi" w:hint="cs"/>
          <w:sz w:val="30"/>
          <w:szCs w:val="30"/>
          <w:cs/>
        </w:rPr>
        <w:t xml:space="preserve">    </w:t>
      </w:r>
      <w:r w:rsidRPr="004838B1">
        <w:rPr>
          <w:rFonts w:asciiTheme="minorHAnsi" w:hAnsiTheme="minorHAnsi" w:cstheme="minorHAnsi"/>
          <w:sz w:val="30"/>
          <w:szCs w:val="30"/>
          <w:cs/>
        </w:rPr>
        <w:t>คาดว่าจะเกิดขึ้นจากการผิดเงื่อนไขตามสัญญาที่คาดว่าจะเกิดขึ้นในช่วงระยะเวลาทั้งหมดที่เหลืออยู่ของสัญญา</w:t>
      </w:r>
    </w:p>
    <w:p w14:paraId="1F7E4659" w14:textId="77777777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A5D8B70" w14:textId="24BFA706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346CF6">
        <w:rPr>
          <w:rFonts w:asciiTheme="minorHAnsi" w:hAnsiTheme="minorHAnsi" w:cstheme="minorHAnsi"/>
          <w:sz w:val="30"/>
          <w:szCs w:val="30"/>
          <w:cs/>
        </w:rPr>
        <w:t>ค่าเผื่อผลขาดทุนสำหรับลูกหนี้การค้าวัดมูลค่าผลขาดทุนด้วยผลขาดทุนด้านเครดิตที่คาดว่าจะเกิดขึ้นตลอดอายุ</w:t>
      </w:r>
      <w:r w:rsidR="00FE5AE3">
        <w:rPr>
          <w:rFonts w:asciiTheme="minorHAnsi" w:hAnsiTheme="minorHAnsi" w:cstheme="minorHAnsi"/>
          <w:sz w:val="30"/>
          <w:szCs w:val="30"/>
        </w:rPr>
        <w:t xml:space="preserve">    </w:t>
      </w:r>
      <w:r w:rsidRPr="00346CF6">
        <w:rPr>
          <w:rFonts w:asciiTheme="minorHAnsi" w:hAnsiTheme="minorHAnsi" w:cstheme="minorHAnsi"/>
          <w:sz w:val="30"/>
          <w:szCs w:val="30"/>
          <w:cs/>
        </w:rPr>
        <w:t>ของสัญญา ผลขาดทุนด้านเครดิตที่คาดว่าจะเกิดขึ้นของสินทรัพย์ทางการเงินเหล่านี้ประมาณการโดยใช้ตาราง</w:t>
      </w:r>
      <w:r w:rsidR="00FE5AE3">
        <w:rPr>
          <w:rFonts w:asciiTheme="minorHAnsi" w:hAnsiTheme="minorHAnsi" w:cstheme="minorHAnsi"/>
          <w:sz w:val="30"/>
          <w:szCs w:val="30"/>
        </w:rPr>
        <w:t xml:space="preserve">      </w:t>
      </w:r>
      <w:r w:rsidRPr="00346CF6">
        <w:rPr>
          <w:rFonts w:asciiTheme="minorHAnsi" w:hAnsiTheme="minorHAnsi" w:cstheme="minorHAnsi"/>
          <w:sz w:val="30"/>
          <w:szCs w:val="30"/>
          <w:cs/>
        </w:rPr>
        <w:t>การตั้งสำรอง ซึ่งวิธีดังกล่าวมีการนำข้อมูลผลขาดทุนที่เกิดขึ้นในอดีต การปรับปรุงปัจจัยที่มีความเฉพาะเจาะจงกับลูกหนี้นั้นๆ และการประเมินทั้ง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4A621F75" w14:textId="77777777" w:rsidR="006C69E1" w:rsidRPr="00346CF6" w:rsidRDefault="006C69E1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52CD0C2" w14:textId="31BD48C6" w:rsid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346CF6">
        <w:rPr>
          <w:rFonts w:asciiTheme="minorHAnsi" w:hAnsiTheme="minorHAnsi" w:cstheme="minorHAnsi"/>
          <w:sz w:val="30"/>
          <w:szCs w:val="30"/>
          <w:cs/>
        </w:rPr>
        <w:t xml:space="preserve">ค่าเผื่อผลขาดทุนด้านเครดิตสำหรับสินทรัพย์ทางการเงินอื่น 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Pr="00346CF6">
        <w:rPr>
          <w:rFonts w:asciiTheme="minorHAnsi" w:hAnsiTheme="minorHAnsi" w:cstheme="minorHAnsi"/>
          <w:sz w:val="30"/>
          <w:szCs w:val="30"/>
        </w:rPr>
        <w:t>12</w:t>
      </w:r>
      <w:r w:rsidRPr="00346CF6">
        <w:rPr>
          <w:rFonts w:asciiTheme="minorHAnsi" w:hAnsiTheme="minorHAnsi" w:cstheme="minorHAnsi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</w:t>
      </w:r>
      <w:r w:rsidR="00FE5AE3">
        <w:rPr>
          <w:rFonts w:asciiTheme="minorHAnsi" w:hAnsiTheme="minorHAnsi" w:cstheme="minorHAnsi"/>
          <w:sz w:val="30"/>
          <w:szCs w:val="30"/>
        </w:rPr>
        <w:t xml:space="preserve">   </w:t>
      </w:r>
      <w:r w:rsidRPr="00346CF6">
        <w:rPr>
          <w:rFonts w:asciiTheme="minorHAnsi" w:hAnsiTheme="minorHAnsi" w:cstheme="minorHAnsi"/>
          <w:sz w:val="30"/>
          <w:szCs w:val="30"/>
          <w:cs/>
        </w:rPr>
        <w:t xml:space="preserve">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 </w:t>
      </w:r>
    </w:p>
    <w:p w14:paraId="03D3E95E" w14:textId="77777777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3AC7973" w14:textId="6F0222B2" w:rsidR="00346CF6" w:rsidRPr="00346CF6" w:rsidRDefault="000203F0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  <w:r>
        <w:rPr>
          <w:rFonts w:asciiTheme="minorHAnsi" w:hAnsiTheme="minorHAnsi" w:cstheme="minorHAnsi" w:hint="cs"/>
          <w:sz w:val="30"/>
          <w:szCs w:val="30"/>
          <w:cs/>
        </w:rPr>
        <w:t>ระยะเวลาสูงสุดที่ใช้ในการประมาณ</w:t>
      </w:r>
      <w:r w:rsidR="006149CA">
        <w:rPr>
          <w:rFonts w:asciiTheme="minorHAnsi" w:hAnsiTheme="minorHAnsi" w:cstheme="minorHAnsi" w:hint="cs"/>
          <w:sz w:val="30"/>
          <w:szCs w:val="30"/>
          <w:cs/>
        </w:rPr>
        <w:t>ผลขาดทุนด้านเครดิตที่คาดว่าจะเกิดขึ้นพิจารณาจากระยะเวลาที่ยาวที่สุด       ตามสัญญาที่กลุ่มบริษัทมีฐานะเปิดต่อความเสี่ยงด้านเครดิต</w:t>
      </w:r>
    </w:p>
    <w:p w14:paraId="3ABC1F1C" w14:textId="77777777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5E024DCF" w14:textId="612DBF2F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346CF6">
        <w:rPr>
          <w:rFonts w:asciiTheme="minorHAnsi" w:hAnsiTheme="minorHAnsi" w:cstheme="minorHAnsi"/>
          <w:sz w:val="30"/>
          <w:szCs w:val="30"/>
          <w:cs/>
        </w:rPr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6C69E1">
        <w:rPr>
          <w:rFonts w:asciiTheme="minorHAnsi" w:hAnsiTheme="minorHAnsi" w:cstheme="minorHAnsi"/>
          <w:sz w:val="30"/>
          <w:szCs w:val="30"/>
        </w:rPr>
        <w:t>9</w:t>
      </w:r>
      <w:r w:rsidRPr="00346CF6">
        <w:rPr>
          <w:rFonts w:asciiTheme="minorHAnsi" w:hAnsiTheme="minorHAnsi" w:cstheme="minorHAnsi"/>
          <w:sz w:val="30"/>
          <w:szCs w:val="30"/>
        </w:rPr>
        <w:t>0</w:t>
      </w:r>
      <w:r w:rsidRPr="00346CF6">
        <w:rPr>
          <w:rFonts w:asciiTheme="minorHAnsi" w:hAnsiTheme="minorHAnsi" w:cstheme="minorHAnsi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6BF651FD" w14:textId="77777777" w:rsidR="00685BFB" w:rsidRPr="00346CF6" w:rsidRDefault="00685BFB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7D02EFA" w14:textId="0970B9A3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346CF6">
        <w:rPr>
          <w:rFonts w:asciiTheme="minorHAnsi" w:hAnsiTheme="minorHAnsi" w:cstheme="minorHAnsi"/>
          <w:sz w:val="30"/>
          <w:szCs w:val="30"/>
          <w:cs/>
        </w:rPr>
        <w:t xml:space="preserve">กลุ่มบริษัทพิจารณาว่าสินทรัพย์ทางการเงินจะเกิดการผิดสัญญาเมื่อ </w:t>
      </w:r>
    </w:p>
    <w:p w14:paraId="08A71B6B" w14:textId="11C60102" w:rsidR="00346CF6" w:rsidRPr="00346CF6" w:rsidRDefault="00346CF6" w:rsidP="00685BF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900" w:hanging="360"/>
        <w:jc w:val="thaiDistribute"/>
        <w:rPr>
          <w:rFonts w:asciiTheme="minorHAnsi" w:hAnsiTheme="minorHAnsi" w:cstheme="minorHAnsi"/>
          <w:sz w:val="30"/>
          <w:szCs w:val="30"/>
        </w:rPr>
      </w:pPr>
      <w:r w:rsidRPr="00346CF6">
        <w:rPr>
          <w:rFonts w:asciiTheme="minorHAnsi" w:hAnsiTheme="minorHAnsi" w:cstheme="minorHAnsi"/>
          <w:sz w:val="30"/>
          <w:szCs w:val="30"/>
        </w:rPr>
        <w:t>-</w:t>
      </w:r>
      <w:r w:rsidRPr="00346CF6">
        <w:rPr>
          <w:rFonts w:asciiTheme="minorHAnsi" w:hAnsiTheme="minorHAnsi" w:cstheme="minorHAnsi"/>
          <w:sz w:val="30"/>
          <w:szCs w:val="30"/>
        </w:rPr>
        <w:tab/>
      </w:r>
      <w:r w:rsidRPr="00346CF6">
        <w:rPr>
          <w:rFonts w:asciiTheme="minorHAnsi" w:hAnsiTheme="minorHAnsi" w:cstheme="minorHAnsi"/>
          <w:sz w:val="30"/>
          <w:szCs w:val="30"/>
          <w:cs/>
        </w:rPr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0DD38F3F" w14:textId="77777777" w:rsidR="00346CF6" w:rsidRPr="00346CF6" w:rsidRDefault="00346CF6" w:rsidP="00685BFB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900" w:hanging="360"/>
        <w:jc w:val="thaiDistribute"/>
        <w:rPr>
          <w:rFonts w:asciiTheme="minorHAnsi" w:hAnsiTheme="minorHAnsi" w:cstheme="minorHAnsi"/>
          <w:sz w:val="30"/>
          <w:szCs w:val="30"/>
        </w:rPr>
      </w:pPr>
      <w:r w:rsidRPr="00346CF6">
        <w:rPr>
          <w:rFonts w:asciiTheme="minorHAnsi" w:hAnsiTheme="minorHAnsi" w:cstheme="minorHAnsi"/>
          <w:sz w:val="30"/>
          <w:szCs w:val="30"/>
        </w:rPr>
        <w:t>-</w:t>
      </w:r>
      <w:r w:rsidRPr="00346CF6">
        <w:rPr>
          <w:rFonts w:asciiTheme="minorHAnsi" w:hAnsiTheme="minorHAnsi" w:cstheme="minorHAnsi"/>
          <w:sz w:val="30"/>
          <w:szCs w:val="30"/>
        </w:rPr>
        <w:tab/>
      </w:r>
      <w:r w:rsidRPr="00346CF6">
        <w:rPr>
          <w:rFonts w:asciiTheme="minorHAnsi" w:hAnsiTheme="minorHAnsi" w:cstheme="minorHAnsi"/>
          <w:sz w:val="30"/>
          <w:szCs w:val="30"/>
          <w:cs/>
        </w:rPr>
        <w:t xml:space="preserve">สินทรัพย์ทางการเงินค้างชำระเกินกว่า </w:t>
      </w:r>
      <w:r w:rsidRPr="00346CF6">
        <w:rPr>
          <w:rFonts w:asciiTheme="minorHAnsi" w:hAnsiTheme="minorHAnsi" w:cstheme="minorHAnsi"/>
          <w:sz w:val="30"/>
          <w:szCs w:val="30"/>
        </w:rPr>
        <w:t>90</w:t>
      </w:r>
      <w:r w:rsidRPr="00346CF6">
        <w:rPr>
          <w:rFonts w:asciiTheme="minorHAnsi" w:hAnsiTheme="minorHAnsi" w:cstheme="minorHAnsi"/>
          <w:sz w:val="30"/>
          <w:szCs w:val="30"/>
          <w:cs/>
        </w:rPr>
        <w:t xml:space="preserve"> วัน</w:t>
      </w:r>
    </w:p>
    <w:p w14:paraId="79822D10" w14:textId="599DD567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346CF6">
        <w:rPr>
          <w:rFonts w:asciiTheme="minorHAnsi" w:hAnsiTheme="minorHAnsi" w:cstheme="minorHAnsi"/>
          <w:sz w:val="30"/>
          <w:szCs w:val="30"/>
          <w:cs/>
        </w:rPr>
        <w:lastRenderedPageBreak/>
        <w:t>การประเมินการเพิ่มขึ้นของความเสี่ยงด้านเครดิตอย่างมีนัยสำคัญนั้นมีการประเมินทั้งแบบเป็นรายลูกหนี้หรือ</w:t>
      </w:r>
      <w:r w:rsidR="00AC631D">
        <w:rPr>
          <w:rFonts w:asciiTheme="minorHAnsi" w:hAnsiTheme="minorHAnsi" w:cstheme="minorHAnsi"/>
          <w:sz w:val="30"/>
          <w:szCs w:val="30"/>
        </w:rPr>
        <w:t xml:space="preserve">   </w:t>
      </w:r>
      <w:r w:rsidRPr="00346CF6">
        <w:rPr>
          <w:rFonts w:asciiTheme="minorHAnsi" w:hAnsiTheme="minorHAnsi" w:cstheme="minorHAnsi"/>
          <w:sz w:val="30"/>
          <w:szCs w:val="30"/>
          <w:cs/>
        </w:rPr>
        <w:t>แบบกลุ่ม ขึ้นอยู่กับลักษณะของเครื่องมือทางการเงิน หากการประเมินความเสี่ยงเป็นการประเมินแบบกลุ่มต้อง</w:t>
      </w:r>
      <w:r w:rsidR="0076394D">
        <w:rPr>
          <w:rFonts w:asciiTheme="minorHAnsi" w:hAnsiTheme="minorHAnsi" w:cstheme="minorHAnsi"/>
          <w:sz w:val="30"/>
          <w:szCs w:val="30"/>
        </w:rPr>
        <w:t xml:space="preserve">       </w:t>
      </w:r>
      <w:r w:rsidRPr="00346CF6">
        <w:rPr>
          <w:rFonts w:asciiTheme="minorHAnsi" w:hAnsiTheme="minorHAnsi" w:cstheme="minorHAnsi"/>
          <w:sz w:val="30"/>
          <w:szCs w:val="30"/>
          <w:cs/>
        </w:rPr>
        <w:t xml:space="preserve">มีการจัดกลุ่มเครื่องมือทางการเงินตามลักษณะความเสี่ยงด้านเครดิตที่คล้ายคลึงกัน เช่น สถานการณ์ค้างชำระและอันดับความน่าเชื่อถือ </w:t>
      </w:r>
    </w:p>
    <w:p w14:paraId="1207C6E3" w14:textId="77777777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F65A08C" w14:textId="57DF40D6" w:rsid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346CF6">
        <w:rPr>
          <w:rFonts w:asciiTheme="minorHAnsi" w:hAnsiTheme="minorHAnsi" w:cstheme="minorHAnsi"/>
          <w:sz w:val="30"/>
          <w:szCs w:val="30"/>
          <w:cs/>
        </w:rPr>
        <w:t>ผลขาดทุนด้านเครดิตที่คาดว่าจะเกิดขึ้นมีการประเมินใหม่ ณ สิ้นรอบระยะเวลาที่รายงาน เพื่อสะท้อน</w:t>
      </w:r>
      <w:r w:rsidR="0076394D">
        <w:rPr>
          <w:rFonts w:asciiTheme="minorHAnsi" w:hAnsiTheme="minorHAnsi" w:cstheme="minorHAnsi"/>
          <w:sz w:val="30"/>
          <w:szCs w:val="30"/>
        </w:rPr>
        <w:t xml:space="preserve">                     </w:t>
      </w:r>
      <w:r w:rsidRPr="00346CF6">
        <w:rPr>
          <w:rFonts w:asciiTheme="minorHAnsi" w:hAnsiTheme="minorHAnsi" w:cstheme="minorHAnsi"/>
          <w:sz w:val="30"/>
          <w:szCs w:val="30"/>
          <w:cs/>
        </w:rPr>
        <w:t>การเปลี่ยนแปลงของความเสี่ยงด้านเครดิตของเครื่องมือทางการเงินนับจากวันที่รับรู้รายการเมื่อเริ่มแรก การเพิ่มขึ้นของค่าเผื่อผลขาดทุนแสดงเป็นขาดทุนจากการด้อยค่าในกำไรหรือขาดทุน ค่าเผื่อผลขาดทุนแสดงเป็นรายการ</w:t>
      </w:r>
      <w:r w:rsidR="0076394D">
        <w:rPr>
          <w:rFonts w:asciiTheme="minorHAnsi" w:hAnsiTheme="minorHAnsi" w:cstheme="minorHAnsi"/>
          <w:sz w:val="30"/>
          <w:szCs w:val="30"/>
        </w:rPr>
        <w:t xml:space="preserve">        </w:t>
      </w:r>
      <w:r w:rsidRPr="00346CF6">
        <w:rPr>
          <w:rFonts w:asciiTheme="minorHAnsi" w:hAnsiTheme="minorHAnsi" w:cstheme="minorHAnsi"/>
          <w:sz w:val="30"/>
          <w:szCs w:val="30"/>
          <w:cs/>
        </w:rPr>
        <w:t xml:space="preserve">หักออกจากมูลค่าตามบัญชีขั้นต้นของสินทรัพย์ทางการเงิน </w:t>
      </w:r>
    </w:p>
    <w:p w14:paraId="2AC7260A" w14:textId="77777777" w:rsidR="00EF5FE2" w:rsidRPr="00346CF6" w:rsidRDefault="00EF5FE2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3827FBF8" w14:textId="77777777" w:rsidR="00346CF6" w:rsidRPr="0076394D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76394D">
        <w:rPr>
          <w:rFonts w:asciiTheme="minorHAnsi" w:hAnsiTheme="minorHAnsi" w:cstheme="minorHAnsi"/>
          <w:i/>
          <w:iCs/>
          <w:sz w:val="30"/>
          <w:szCs w:val="30"/>
          <w:cs/>
        </w:rPr>
        <w:t>สินทรัพย์ทางการเงินที่มีการด้อยค่าด้านเครดิต</w:t>
      </w:r>
    </w:p>
    <w:p w14:paraId="70FA32B5" w14:textId="77777777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9782CE2" w14:textId="157AB240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EE1B49">
        <w:rPr>
          <w:rFonts w:asciiTheme="minorHAnsi" w:hAnsiTheme="minorHAnsi" w:cstheme="minorHAnsi"/>
          <w:spacing w:val="-6"/>
          <w:sz w:val="30"/>
          <w:szCs w:val="30"/>
          <w:cs/>
        </w:rPr>
        <w:t>ณ วันที่รายงาน กลุ่มบริษัทประเมินว่าสินทรัพย์ทางการเงินที่วัดมูลค่าด้วยราคาทุนตัดจำหน่ายเกิดการด้อยค่าด้านเครดิต</w:t>
      </w:r>
      <w:r w:rsidRPr="00346CF6">
        <w:rPr>
          <w:rFonts w:asciiTheme="minorHAnsi" w:hAnsiTheme="minorHAnsi" w:cstheme="minorHAnsi"/>
          <w:sz w:val="30"/>
          <w:szCs w:val="30"/>
          <w:cs/>
        </w:rPr>
        <w:t>หรือไม่ สินทรัพย์ทางการเงินมีการด้อยค่าด้านเครดิตเมื่อเกิดเหตุการณ์ใดเหตุการณ์หนึ่งหรือมากกว่าหนึ่งเหตุการณ์ซึ่งส่งผลกระทบเชิงลบต่อกระแสเงินสดที่คาดว่าจะเกิดขึ้นในอนาคตของสินทรัพย์ทางการเงิน สถานการณ์ที่เป็น</w:t>
      </w:r>
      <w:r w:rsidR="00EE1B49">
        <w:rPr>
          <w:rFonts w:asciiTheme="minorHAnsi" w:hAnsiTheme="minorHAnsi" w:cstheme="minorHAnsi"/>
          <w:sz w:val="30"/>
          <w:szCs w:val="30"/>
        </w:rPr>
        <w:t xml:space="preserve">   </w:t>
      </w:r>
      <w:r w:rsidRPr="00346CF6">
        <w:rPr>
          <w:rFonts w:asciiTheme="minorHAnsi" w:hAnsiTheme="minorHAnsi" w:cstheme="minorHAnsi"/>
          <w:sz w:val="30"/>
          <w:szCs w:val="30"/>
          <w:cs/>
        </w:rPr>
        <w:t xml:space="preserve">ข้อบ่งชี้ว่าสินทรัพย์ทางการเงินเกิดการด้อยค่าด้านเครดิตรวมถึง การที่ลูกหนี้ประสบปัญหาทางการเงินอย่างมีนัยสำคัญ การผิดสัญญา เช่น การค้างชำระเกินกว่า </w:t>
      </w:r>
      <w:r w:rsidRPr="00346CF6">
        <w:rPr>
          <w:rFonts w:asciiTheme="minorHAnsi" w:hAnsiTheme="minorHAnsi" w:cstheme="minorHAnsi"/>
          <w:sz w:val="30"/>
          <w:szCs w:val="30"/>
        </w:rPr>
        <w:t>90</w:t>
      </w:r>
      <w:r w:rsidRPr="00346CF6">
        <w:rPr>
          <w:rFonts w:asciiTheme="minorHAnsi" w:hAnsiTheme="minorHAnsi" w:cstheme="minorHAnsi"/>
          <w:sz w:val="30"/>
          <w:szCs w:val="30"/>
          <w:cs/>
        </w:rPr>
        <w:t xml:space="preserve"> วัน มีความเป็นไปได้ที่ลูกหนี้จะเข้าสู่การล้มละลาย เป็นต้น</w:t>
      </w:r>
    </w:p>
    <w:p w14:paraId="225EBFEE" w14:textId="77777777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27F5E188" w14:textId="03D4C009" w:rsidR="00346CF6" w:rsidRPr="00EE1B49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EE1B49">
        <w:rPr>
          <w:rFonts w:asciiTheme="minorHAnsi" w:hAnsiTheme="minorHAnsi" w:cstheme="minorHAnsi"/>
          <w:i/>
          <w:iCs/>
          <w:sz w:val="30"/>
          <w:szCs w:val="30"/>
          <w:cs/>
        </w:rPr>
        <w:t>การตัดจำหน่าย</w:t>
      </w:r>
    </w:p>
    <w:p w14:paraId="1ED9F09B" w14:textId="77777777" w:rsidR="00346CF6" w:rsidRPr="00346CF6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4691A1E" w14:textId="5EE5B430" w:rsidR="002A1815" w:rsidRDefault="00346CF6" w:rsidP="00346C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346CF6">
        <w:rPr>
          <w:rFonts w:asciiTheme="minorHAnsi" w:hAnsiTheme="minorHAnsi" w:cstheme="minorHAnsi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0BCC854D" w14:textId="402299D6" w:rsidR="00EE1B49" w:rsidRDefault="00EE1B49" w:rsidP="002A181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A748FCC" w14:textId="5E44932A" w:rsidR="00EE1B49" w:rsidRPr="00EE1B49" w:rsidRDefault="00EE1B49" w:rsidP="002A181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b/>
          <w:bCs/>
          <w:i/>
          <w:iCs/>
          <w:sz w:val="30"/>
          <w:szCs w:val="30"/>
        </w:rPr>
      </w:pPr>
      <w:r w:rsidRPr="00EE1B49">
        <w:rPr>
          <w:rFonts w:asciiTheme="minorHAnsi" w:hAnsiTheme="minorHAnsi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นโยบายการบัญชีที่ถือปฏิบัติก่อนวันที่ </w:t>
      </w:r>
      <w:r w:rsidRPr="00EE1B49">
        <w:rPr>
          <w:rFonts w:asciiTheme="minorHAnsi" w:hAnsiTheme="minorHAnsi" w:cstheme="minorHAnsi"/>
          <w:b/>
          <w:bCs/>
          <w:i/>
          <w:iCs/>
          <w:sz w:val="30"/>
          <w:szCs w:val="30"/>
        </w:rPr>
        <w:t xml:space="preserve">1 </w:t>
      </w:r>
      <w:r w:rsidRPr="00EE1B49">
        <w:rPr>
          <w:rFonts w:asciiTheme="minorHAnsi" w:hAnsiTheme="minorHAnsi"/>
          <w:b/>
          <w:bCs/>
          <w:i/>
          <w:iCs/>
          <w:sz w:val="30"/>
          <w:szCs w:val="30"/>
          <w:cs/>
        </w:rPr>
        <w:t xml:space="preserve">มกราคม </w:t>
      </w:r>
      <w:r w:rsidRPr="00EE1B49">
        <w:rPr>
          <w:rFonts w:asciiTheme="minorHAnsi" w:hAnsiTheme="minorHAnsi" w:cstheme="minorHAnsi"/>
          <w:b/>
          <w:bCs/>
          <w:i/>
          <w:iCs/>
          <w:sz w:val="30"/>
          <w:szCs w:val="30"/>
        </w:rPr>
        <w:t>2563</w:t>
      </w:r>
    </w:p>
    <w:p w14:paraId="17E37125" w14:textId="77777777" w:rsidR="00225148" w:rsidRPr="002A1815" w:rsidRDefault="00225148" w:rsidP="002A181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B785B81" w14:textId="07CE99D0" w:rsidR="00225148" w:rsidRPr="007929E5" w:rsidRDefault="00225148" w:rsidP="002C28D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</w:t>
      </w:r>
      <w:r w:rsidR="002716E9" w:rsidRPr="007929E5">
        <w:rPr>
          <w:rFonts w:asciiTheme="minorHAnsi" w:hAnsiTheme="minorHAnsi" w:cstheme="minorHAnsi"/>
          <w:sz w:val="30"/>
          <w:szCs w:val="30"/>
          <w:cs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</w:t>
      </w:r>
      <w:r w:rsidR="002C28D4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</w:p>
    <w:p w14:paraId="235B2D25" w14:textId="77777777" w:rsidR="00225148" w:rsidRPr="00F56462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15A4BB8B" w14:textId="049CF53A" w:rsidR="00513580" w:rsidRDefault="00B12C62" w:rsidP="001015F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B12C62">
        <w:rPr>
          <w:rFonts w:asciiTheme="minorHAnsi" w:hAnsiTheme="minorHAnsi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ขาดทุนจากการด้อยค่ารับรู้เมื่อมูลค่าตามบัญชีของสินทรัพย์สูงกว่ามูลค่าที่จะได้รับคืน ขาดทุนจากการด้อยค่าบันทึกในกำไรหรือขาดทุน</w:t>
      </w:r>
    </w:p>
    <w:p w14:paraId="14785FDB" w14:textId="77777777" w:rsidR="00B12C62" w:rsidRPr="007929E5" w:rsidRDefault="00B12C62" w:rsidP="001015F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1A4D34E" w14:textId="77777777" w:rsidR="00225148" w:rsidRPr="007929E5" w:rsidRDefault="00225148" w:rsidP="0022514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 w:cstheme="minorHAnsi"/>
          <w:iCs/>
          <w:sz w:val="30"/>
          <w:szCs w:val="30"/>
        </w:rPr>
      </w:pPr>
      <w:r w:rsidRPr="007929E5">
        <w:rPr>
          <w:rFonts w:asciiTheme="minorHAnsi" w:hAnsiTheme="minorHAnsi" w:cstheme="minorHAnsi"/>
          <w:iCs/>
          <w:sz w:val="30"/>
          <w:szCs w:val="30"/>
          <w:cs/>
        </w:rPr>
        <w:lastRenderedPageBreak/>
        <w:t>การคำนวณมูลค่าที่คาดว่าจะได้รับคืน</w:t>
      </w:r>
    </w:p>
    <w:p w14:paraId="6B4B2E1A" w14:textId="77777777" w:rsidR="00225148" w:rsidRPr="00B12C62" w:rsidRDefault="00225148" w:rsidP="00B12C6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24B68696" w14:textId="48831374" w:rsidR="00B12C62" w:rsidRDefault="00B12C62" w:rsidP="00B12C6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B12C62">
        <w:rPr>
          <w:rFonts w:asciiTheme="minorHAnsi" w:hAnsiTheme="minorHAnsi"/>
          <w:sz w:val="30"/>
          <w:szCs w:val="30"/>
          <w:cs/>
        </w:rPr>
        <w:t>มูลค่าที่คาดว่าจะได้รับคืนของหลักทรัพย์ที่ถือไว้จนกว่าจะครบกำหนดที่บันทึกโดยวิธีราคาทุนตัดจำหน่าย</w:t>
      </w:r>
      <w:r>
        <w:rPr>
          <w:rFonts w:asciiTheme="minorHAnsi" w:hAnsiTheme="minorHAnsi"/>
          <w:sz w:val="30"/>
          <w:szCs w:val="30"/>
        </w:rPr>
        <w:t xml:space="preserve"> </w:t>
      </w:r>
      <w:r w:rsidRPr="00B12C62">
        <w:rPr>
          <w:rFonts w:asciiTheme="minorHAnsi" w:hAnsiTheme="minorHAnsi"/>
          <w:sz w:val="30"/>
          <w:szCs w:val="30"/>
          <w:cs/>
        </w:rPr>
        <w:t>คำนวณโดยการหามูลค่าปัจจุบันของประมาณการกระแสเงินสดที่จะได้รับในอนาคต คิดลดด้วยอัตราดอกเบี้ยที่แท้จริง</w:t>
      </w:r>
    </w:p>
    <w:p w14:paraId="7F5D4BCC" w14:textId="77777777" w:rsidR="00B12C62" w:rsidRPr="00B12C62" w:rsidRDefault="00B12C62" w:rsidP="00B12C6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49F16109" w14:textId="0D227E8B" w:rsidR="00560AD2" w:rsidRPr="007929E5" w:rsidRDefault="00560AD2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 w:hint="cs"/>
          <w:i/>
          <w:iCs/>
          <w:sz w:val="30"/>
          <w:szCs w:val="30"/>
          <w:cs/>
        </w:rPr>
        <w:t>การกลับรายการด้อยค่า</w:t>
      </w:r>
    </w:p>
    <w:p w14:paraId="4C247B33" w14:textId="77777777" w:rsidR="00560AD2" w:rsidRPr="00B12C62" w:rsidRDefault="00560AD2" w:rsidP="00B12C6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76CE76AC" w14:textId="350B0E5F" w:rsidR="00225148" w:rsidRDefault="00B12C62" w:rsidP="00B12C6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bookmarkStart w:id="3" w:name="OLE_LINK7"/>
      <w:bookmarkStart w:id="4" w:name="OLE_LINK8"/>
      <w:r w:rsidRPr="00B12C62">
        <w:rPr>
          <w:rFonts w:asciiTheme="minorHAnsi" w:hAnsiTheme="minorHAnsi"/>
          <w:sz w:val="30"/>
          <w:szCs w:val="30"/>
          <w:cs/>
        </w:rPr>
        <w:t>ขาดทุนจากการด้อยค่าของสินทรัพย์ทางการเงินจะถูกกลับรายการ</w:t>
      </w:r>
      <w:r>
        <w:rPr>
          <w:rFonts w:asciiTheme="minorHAnsi" w:hAnsiTheme="minorHAnsi"/>
          <w:sz w:val="30"/>
          <w:szCs w:val="30"/>
        </w:rPr>
        <w:t xml:space="preserve"> </w:t>
      </w:r>
      <w:r w:rsidRPr="00B12C62">
        <w:rPr>
          <w:rFonts w:asciiTheme="minorHAnsi" w:hAnsiTheme="minorHAnsi"/>
          <w:sz w:val="30"/>
          <w:szCs w:val="30"/>
          <w:cs/>
        </w:rPr>
        <w:t>เมื่อมูลค่าที่คาดว่าจะได้รับคืนเพิ่มขึ้นในภายหลัง  และการเพิ่มขึ้นนั้นสัมพันธ์โดยตรงกับขาดทุนจากการด้อยค่าที่เคยรับรู้ในกำไรหรือขาดทุน</w:t>
      </w:r>
      <w:r>
        <w:rPr>
          <w:rFonts w:asciiTheme="minorHAnsi" w:hAnsiTheme="minorHAnsi"/>
          <w:sz w:val="30"/>
          <w:szCs w:val="30"/>
        </w:rPr>
        <w:t xml:space="preserve"> </w:t>
      </w:r>
      <w:r w:rsidRPr="00B12C62">
        <w:rPr>
          <w:rFonts w:asciiTheme="minorHAnsi" w:hAnsiTheme="minorHAnsi"/>
          <w:sz w:val="30"/>
          <w:szCs w:val="30"/>
          <w:cs/>
        </w:rPr>
        <w:t>สำหรับสินทรัพย์ทางการเงินที่บันทึกโดยวิธีราคาทุนตัดจำหน่าย</w:t>
      </w:r>
      <w:r>
        <w:rPr>
          <w:rFonts w:asciiTheme="minorHAnsi" w:hAnsiTheme="minorHAnsi"/>
          <w:sz w:val="30"/>
          <w:szCs w:val="30"/>
        </w:rPr>
        <w:t xml:space="preserve"> </w:t>
      </w:r>
      <w:r w:rsidRPr="00B12C62">
        <w:rPr>
          <w:rFonts w:asciiTheme="minorHAnsi" w:hAnsiTheme="minorHAnsi"/>
          <w:sz w:val="30"/>
          <w:szCs w:val="30"/>
          <w:cs/>
        </w:rPr>
        <w:t>การกลับรายการจะถูกบันทึกในกำไรหรือขาดทุน</w:t>
      </w:r>
    </w:p>
    <w:p w14:paraId="043329F5" w14:textId="77777777" w:rsidR="00EF5FE2" w:rsidRPr="00B12C62" w:rsidRDefault="00EF5FE2" w:rsidP="00B12C6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2E01E41C" w14:textId="77777777" w:rsidR="00A305B8" w:rsidRDefault="00B12C62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lang w:val="th-TH"/>
        </w:rPr>
      </w:pPr>
      <w:r w:rsidRPr="00B12C62"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  <w:t>การด้อยค่าสินทรัพย์ที่ไม่ใช่สินทรัพย์ทางการเงิน</w:t>
      </w:r>
    </w:p>
    <w:p w14:paraId="16839F89" w14:textId="77777777" w:rsidR="00A305B8" w:rsidRPr="00A305B8" w:rsidRDefault="00A305B8" w:rsidP="00A305B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0674338F" w14:textId="155B0DB1" w:rsidR="00BD0FC2" w:rsidRPr="00BD0FC2" w:rsidRDefault="00BD0FC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8540F6">
        <w:rPr>
          <w:rFonts w:asciiTheme="minorHAnsi" w:hAnsiTheme="minorHAnsi"/>
          <w:sz w:val="30"/>
          <w:szCs w:val="30"/>
          <w:cs/>
        </w:rPr>
        <w:t xml:space="preserve"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ทุกวันที่รายงานว่ามีข้อบ่งชี้เรื่องการด้อยค่าหรือไม่ </w:t>
      </w:r>
      <w:r w:rsidR="008540F6" w:rsidRPr="008540F6">
        <w:rPr>
          <w:rFonts w:asciiTheme="minorHAnsi" w:hAnsiTheme="minorHAnsi"/>
          <w:sz w:val="30"/>
          <w:szCs w:val="30"/>
        </w:rPr>
        <w:t xml:space="preserve">    </w:t>
      </w:r>
      <w:r w:rsidRPr="008540F6">
        <w:rPr>
          <w:rFonts w:asciiTheme="minorHAnsi" w:hAnsiTheme="minorHAnsi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 สำหรับสินทรัพย์ไม่มีตัวตนที่มีอายุการให้ประโยชน์ไม่ทราบแน่นอน หรือ ยังไม่พร้อมใช้งาน จะประมาณมูลค่าที่คาดว่าจะได้รับคืนทุกปี ในช่วงเวลาเดียวกัน</w:t>
      </w:r>
      <w:r w:rsidRPr="00BD0FC2">
        <w:rPr>
          <w:rFonts w:asciiTheme="minorHAnsi" w:hAnsiTheme="minorHAnsi"/>
          <w:sz w:val="30"/>
          <w:szCs w:val="30"/>
          <w:cs/>
        </w:rPr>
        <w:t xml:space="preserve"> </w:t>
      </w:r>
    </w:p>
    <w:p w14:paraId="32EAA74D" w14:textId="77777777" w:rsidR="00BD0FC2" w:rsidRPr="00BD0FC2" w:rsidRDefault="00BD0FC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6F211135" w14:textId="11628D7A" w:rsidR="00BD0FC2" w:rsidRPr="00BD0FC2" w:rsidRDefault="00BD0FC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BD0FC2">
        <w:rPr>
          <w:rFonts w:asciiTheme="minorHAnsi" w:hAnsiTheme="minorHAnsi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หรือมูลค่าตามบัญชีของหน่วยสินทรัพย์ที่ก่อให้เกิด</w:t>
      </w:r>
      <w:r w:rsidR="008540F6">
        <w:rPr>
          <w:rFonts w:asciiTheme="minorHAnsi" w:hAnsiTheme="minorHAnsi"/>
          <w:sz w:val="30"/>
          <w:szCs w:val="30"/>
        </w:rPr>
        <w:t xml:space="preserve">   </w:t>
      </w:r>
      <w:r w:rsidRPr="00BD0FC2">
        <w:rPr>
          <w:rFonts w:asciiTheme="minorHAnsi" w:hAnsiTheme="minorHAnsi"/>
          <w:sz w:val="30"/>
          <w:szCs w:val="30"/>
          <w:cs/>
        </w:rPr>
        <w:t>เงินสดสูงกว่ามูลค่าที่จะได้รับคืน</w:t>
      </w:r>
      <w:r w:rsidR="008540F6">
        <w:rPr>
          <w:rFonts w:asciiTheme="minorHAnsi" w:hAnsiTheme="minorHAnsi"/>
          <w:sz w:val="30"/>
          <w:szCs w:val="30"/>
        </w:rPr>
        <w:t xml:space="preserve"> </w:t>
      </w:r>
      <w:r w:rsidRPr="00BD0FC2">
        <w:rPr>
          <w:rFonts w:asciiTheme="minorHAnsi" w:hAnsiTheme="minorHAnsi"/>
          <w:sz w:val="30"/>
          <w:szCs w:val="30"/>
          <w:cs/>
        </w:rPr>
        <w:t xml:space="preserve">ขาดทุนจากการด้อยค่าบันทึกในกำไรหรือขาดทุน </w:t>
      </w:r>
    </w:p>
    <w:p w14:paraId="1DB428AC" w14:textId="77777777" w:rsidR="008540F6" w:rsidRPr="00BD0FC2" w:rsidRDefault="008540F6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64B5FAD6" w14:textId="0CDA2FA1" w:rsidR="00BD0FC2" w:rsidRPr="008540F6" w:rsidRDefault="00BD0FC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i/>
          <w:iCs/>
          <w:sz w:val="30"/>
          <w:szCs w:val="30"/>
        </w:rPr>
      </w:pPr>
      <w:r w:rsidRPr="008540F6">
        <w:rPr>
          <w:rFonts w:asciiTheme="minorHAnsi" w:hAnsiTheme="minorHAnsi"/>
          <w:i/>
          <w:iCs/>
          <w:sz w:val="30"/>
          <w:szCs w:val="30"/>
          <w:cs/>
        </w:rPr>
        <w:t>การคำนวณมูลค่าที่คาดว่าจะได้รับคืน</w:t>
      </w:r>
    </w:p>
    <w:p w14:paraId="3464CBE5" w14:textId="77777777" w:rsidR="00BD0FC2" w:rsidRPr="00BD0FC2" w:rsidRDefault="00BD0FC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19EED61A" w14:textId="7D5B3041" w:rsidR="00BD0FC2" w:rsidRPr="00BD0FC2" w:rsidRDefault="00BD0FC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BD0FC2">
        <w:rPr>
          <w:rFonts w:asciiTheme="minorHAnsi" w:hAnsiTheme="minorHAnsi"/>
          <w:sz w:val="30"/>
          <w:szCs w:val="30"/>
          <w:cs/>
        </w:rPr>
        <w:t>มูลค่าที่คาดว่าจะได้รับคืนของสินทรัพย์ที่ไม่ใช่สินทรัพย์ทางการเงิน</w:t>
      </w:r>
      <w:r w:rsidR="00626E9E">
        <w:rPr>
          <w:rFonts w:asciiTheme="minorHAnsi" w:hAnsiTheme="minorHAnsi"/>
          <w:sz w:val="30"/>
          <w:szCs w:val="30"/>
        </w:rPr>
        <w:t xml:space="preserve"> </w:t>
      </w:r>
      <w:r w:rsidRPr="00BD0FC2">
        <w:rPr>
          <w:rFonts w:asciiTheme="minorHAnsi" w:hAnsiTheme="minorHAnsi"/>
          <w:sz w:val="30"/>
          <w:szCs w:val="30"/>
          <w:cs/>
        </w:rPr>
        <w:t>หมายถึง</w:t>
      </w:r>
      <w:r w:rsidR="00626E9E">
        <w:rPr>
          <w:rFonts w:asciiTheme="minorHAnsi" w:hAnsiTheme="minorHAnsi"/>
          <w:sz w:val="30"/>
          <w:szCs w:val="30"/>
        </w:rPr>
        <w:t xml:space="preserve"> </w:t>
      </w:r>
      <w:r w:rsidRPr="00BD0FC2">
        <w:rPr>
          <w:rFonts w:asciiTheme="minorHAnsi" w:hAnsiTheme="minorHAnsi"/>
          <w:sz w:val="30"/>
          <w:szCs w:val="30"/>
          <w:cs/>
        </w:rPr>
        <w:t>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</w:t>
      </w:r>
      <w:r w:rsidR="00626E9E">
        <w:rPr>
          <w:rFonts w:asciiTheme="minorHAnsi" w:hAnsiTheme="minorHAnsi"/>
          <w:sz w:val="30"/>
          <w:szCs w:val="30"/>
        </w:rPr>
        <w:t xml:space="preserve"> </w:t>
      </w:r>
      <w:r w:rsidRPr="00BD0FC2">
        <w:rPr>
          <w:rFonts w:asciiTheme="minorHAnsi" w:hAnsiTheme="minorHAnsi"/>
          <w:sz w:val="30"/>
          <w:szCs w:val="30"/>
          <w:cs/>
        </w:rPr>
        <w:t>ในการประเมินมูลค่าจากการใช้ของสินทรัพย์</w:t>
      </w:r>
      <w:r w:rsidR="00626E9E">
        <w:rPr>
          <w:rFonts w:asciiTheme="minorHAnsi" w:hAnsiTheme="minorHAnsi"/>
          <w:sz w:val="30"/>
          <w:szCs w:val="30"/>
        </w:rPr>
        <w:t xml:space="preserve"> </w:t>
      </w:r>
      <w:r w:rsidRPr="00BD0FC2">
        <w:rPr>
          <w:rFonts w:asciiTheme="minorHAnsi" w:hAnsiTheme="minorHAnsi"/>
          <w:sz w:val="30"/>
          <w:szCs w:val="30"/>
          <w:cs/>
        </w:rPr>
        <w:t>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สำหรับสินทรัพย์ที่ไม่ก่อให้เกิดกระแสเงินสดรับโดยอิสระจากสินทรัพย์อื่น</w:t>
      </w:r>
      <w:r w:rsidR="00626E9E">
        <w:rPr>
          <w:rFonts w:asciiTheme="minorHAnsi" w:hAnsiTheme="minorHAnsi"/>
          <w:sz w:val="30"/>
          <w:szCs w:val="30"/>
        </w:rPr>
        <w:t xml:space="preserve"> </w:t>
      </w:r>
      <w:r w:rsidRPr="00BD0FC2">
        <w:rPr>
          <w:rFonts w:asciiTheme="minorHAnsi" w:hAnsiTheme="minorHAnsi"/>
          <w:sz w:val="30"/>
          <w:szCs w:val="30"/>
          <w:cs/>
        </w:rPr>
        <w:t>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7A9868FA" w14:textId="39DD4E82" w:rsidR="00BD0FC2" w:rsidRDefault="00BD0FC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7A199509" w14:textId="427762DF" w:rsidR="00EF5FE2" w:rsidRDefault="00EF5FE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7918CE5D" w14:textId="47B1BF52" w:rsidR="00EF5FE2" w:rsidRDefault="00EF5FE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0905783F" w14:textId="77777777" w:rsidR="00EF5FE2" w:rsidRPr="00BD0FC2" w:rsidRDefault="00EF5FE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44002E3D" w14:textId="400B85DE" w:rsidR="00BD0FC2" w:rsidRPr="0079406D" w:rsidRDefault="00BD0FC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i/>
          <w:iCs/>
          <w:sz w:val="30"/>
          <w:szCs w:val="30"/>
        </w:rPr>
      </w:pPr>
      <w:r w:rsidRPr="0079406D">
        <w:rPr>
          <w:rFonts w:asciiTheme="minorHAnsi" w:hAnsiTheme="minorHAnsi"/>
          <w:i/>
          <w:iCs/>
          <w:sz w:val="30"/>
          <w:szCs w:val="30"/>
          <w:cs/>
        </w:rPr>
        <w:lastRenderedPageBreak/>
        <w:t xml:space="preserve">การกลับรายการด้อยค่า </w:t>
      </w:r>
    </w:p>
    <w:p w14:paraId="55FAB7E5" w14:textId="77777777" w:rsidR="00BD0FC2" w:rsidRPr="00BD0FC2" w:rsidRDefault="00BD0FC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5488335A" w14:textId="77777777" w:rsidR="003E58D3" w:rsidRDefault="00BD0FC2" w:rsidP="00BD0FC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BD0FC2">
        <w:rPr>
          <w:rFonts w:asciiTheme="minorHAnsi" w:hAnsiTheme="minorHAnsi"/>
          <w:sz w:val="30"/>
          <w:szCs w:val="30"/>
          <w:cs/>
        </w:rPr>
        <w:t>ขาดทุนจากการด้อยค่าของสินทรัพย์ที่ไม่ใช่สินทรัพย์ทางการเงิน</w:t>
      </w:r>
      <w:r w:rsidR="0079406D">
        <w:rPr>
          <w:rFonts w:asciiTheme="minorHAnsi" w:hAnsiTheme="minorHAnsi"/>
          <w:sz w:val="30"/>
          <w:szCs w:val="30"/>
        </w:rPr>
        <w:t xml:space="preserve"> </w:t>
      </w:r>
      <w:r w:rsidRPr="00BD0FC2">
        <w:rPr>
          <w:rFonts w:asciiTheme="minorHAnsi" w:hAnsiTheme="minorHAnsi"/>
          <w:sz w:val="30"/>
          <w:szCs w:val="30"/>
          <w:cs/>
        </w:rPr>
        <w:t>ที่เคยรับรู้ในงวดก่อนจะถูกประเมิน ณ ทุกวันที่</w:t>
      </w:r>
      <w:r w:rsidR="0079406D">
        <w:rPr>
          <w:rFonts w:asciiTheme="minorHAnsi" w:hAnsiTheme="minorHAnsi"/>
          <w:sz w:val="30"/>
          <w:szCs w:val="30"/>
        </w:rPr>
        <w:t xml:space="preserve">    </w:t>
      </w:r>
      <w:r w:rsidRPr="00BD0FC2">
        <w:rPr>
          <w:rFonts w:asciiTheme="minorHAnsi" w:hAnsiTheme="minorHAnsi"/>
          <w:sz w:val="30"/>
          <w:szCs w:val="30"/>
          <w:cs/>
        </w:rPr>
        <w:t>ที่ออกรายงานว่ามีข้อบ่งชี้เรื่องการด้อยค่าหรือไม่</w:t>
      </w:r>
      <w:r w:rsidR="0079406D">
        <w:rPr>
          <w:rFonts w:asciiTheme="minorHAnsi" w:hAnsiTheme="minorHAnsi"/>
          <w:sz w:val="30"/>
          <w:szCs w:val="30"/>
        </w:rPr>
        <w:t xml:space="preserve"> </w:t>
      </w:r>
      <w:r w:rsidRPr="00BD0FC2">
        <w:rPr>
          <w:rFonts w:asciiTheme="minorHAnsi" w:hAnsiTheme="minorHAnsi"/>
          <w:sz w:val="30"/>
          <w:szCs w:val="30"/>
          <w:cs/>
        </w:rPr>
        <w:t>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</w:t>
      </w:r>
      <w:r w:rsidR="0079406D">
        <w:rPr>
          <w:rFonts w:asciiTheme="minorHAnsi" w:hAnsiTheme="minorHAnsi"/>
          <w:sz w:val="30"/>
          <w:szCs w:val="30"/>
        </w:rPr>
        <w:t xml:space="preserve"> </w:t>
      </w:r>
      <w:r w:rsidRPr="00BD0FC2">
        <w:rPr>
          <w:rFonts w:asciiTheme="minorHAnsi" w:hAnsiTheme="minorHAnsi"/>
          <w:sz w:val="30"/>
          <w:szCs w:val="30"/>
          <w:cs/>
        </w:rPr>
        <w:t>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</w:t>
      </w:r>
      <w:r w:rsidR="0079406D">
        <w:rPr>
          <w:rFonts w:asciiTheme="minorHAnsi" w:hAnsiTheme="minorHAnsi"/>
          <w:sz w:val="30"/>
          <w:szCs w:val="30"/>
        </w:rPr>
        <w:t xml:space="preserve">     </w:t>
      </w:r>
      <w:r w:rsidRPr="00BD0FC2">
        <w:rPr>
          <w:rFonts w:asciiTheme="minorHAnsi" w:hAnsiTheme="minorHAnsi"/>
          <w:sz w:val="30"/>
          <w:szCs w:val="30"/>
          <w:cs/>
        </w:rPr>
        <w:t xml:space="preserve">มีการบันทึกขาดทุนจากการด้อยค่ามาก่อน </w:t>
      </w:r>
    </w:p>
    <w:bookmarkEnd w:id="3"/>
    <w:bookmarkEnd w:id="4"/>
    <w:p w14:paraId="25F8A77D" w14:textId="77777777" w:rsidR="009A58DD" w:rsidRPr="003E58D3" w:rsidRDefault="009A58DD" w:rsidP="00A134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Theme="minorHAnsi" w:hAnsiTheme="minorHAnsi"/>
          <w:sz w:val="30"/>
          <w:szCs w:val="30"/>
          <w:cs/>
          <w:lang w:val="th-TH"/>
        </w:rPr>
      </w:pPr>
    </w:p>
    <w:p w14:paraId="2E34F948" w14:textId="4481946A" w:rsidR="00EA6499" w:rsidRPr="005B349E" w:rsidRDefault="00AA04BD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lang w:val="th-TH"/>
        </w:rPr>
      </w:pPr>
      <w:r w:rsidRPr="005B349E">
        <w:rPr>
          <w:rFonts w:asciiTheme="minorHAnsi" w:hAnsiTheme="minorHAnsi" w:cstheme="minorHAnsi" w:hint="cs"/>
          <w:i/>
          <w:iCs/>
          <w:sz w:val="30"/>
          <w:szCs w:val="30"/>
          <w:cs/>
          <w:lang w:val="th-TH"/>
        </w:rPr>
        <w:t>หนี้สินที่เกิดจากสัญญา</w:t>
      </w:r>
    </w:p>
    <w:p w14:paraId="4452A767" w14:textId="31ECF29C" w:rsidR="00F6487C" w:rsidRPr="007929E5" w:rsidRDefault="00F6487C" w:rsidP="00F6487C">
      <w:pPr>
        <w:rPr>
          <w:rFonts w:asciiTheme="minorBidi" w:hAnsiTheme="minorBidi" w:cstheme="minorBidi"/>
          <w:sz w:val="30"/>
          <w:szCs w:val="30"/>
          <w:lang w:val="th-TH"/>
        </w:rPr>
      </w:pPr>
    </w:p>
    <w:p w14:paraId="6A241C7E" w14:textId="58B255B1" w:rsidR="00F6487C" w:rsidRPr="007929E5" w:rsidRDefault="008C7743" w:rsidP="00F648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>
        <w:rPr>
          <w:rFonts w:asciiTheme="minorHAnsi" w:hAnsiTheme="minorHAnsi" w:cstheme="minorHAnsi" w:hint="cs"/>
          <w:sz w:val="30"/>
          <w:szCs w:val="30"/>
          <w:cs/>
        </w:rPr>
        <w:t>หนี้สินที่เกิดจากสัญญา</w:t>
      </w:r>
      <w:r w:rsidR="00F6487C" w:rsidRPr="007929E5">
        <w:rPr>
          <w:rFonts w:asciiTheme="minorHAnsi" w:hAnsiTheme="minorHAnsi" w:cstheme="minorHAnsi" w:hint="cs"/>
          <w:sz w:val="30"/>
          <w:szCs w:val="30"/>
          <w:cs/>
        </w:rPr>
        <w:t xml:space="preserve">เป็นภาระผูกพันที่จะต้องโอนสินค้าหรือบริการให้กับลูกค้า </w:t>
      </w:r>
      <w:r w:rsidR="004805F7">
        <w:rPr>
          <w:rFonts w:asciiTheme="minorHAnsi" w:hAnsiTheme="minorHAnsi" w:cstheme="minorHAnsi" w:hint="cs"/>
          <w:sz w:val="30"/>
          <w:szCs w:val="30"/>
          <w:cs/>
        </w:rPr>
        <w:t>หนี้สินที่เกิดจากสัญญา</w:t>
      </w:r>
      <w:r w:rsidR="00F6487C" w:rsidRPr="007929E5">
        <w:rPr>
          <w:rFonts w:asciiTheme="minorHAnsi" w:hAnsiTheme="minorHAnsi" w:cstheme="minorHAnsi" w:hint="cs"/>
          <w:sz w:val="30"/>
          <w:szCs w:val="30"/>
          <w:cs/>
        </w:rPr>
        <w:t>รับรู้เมื่อกลุ่ม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</w:t>
      </w:r>
      <w:r w:rsidR="004805F7">
        <w:rPr>
          <w:rFonts w:asciiTheme="minorHAnsi" w:hAnsiTheme="minorHAnsi" w:cstheme="minorHAnsi" w:hint="cs"/>
          <w:sz w:val="30"/>
          <w:szCs w:val="30"/>
          <w:cs/>
        </w:rPr>
        <w:t xml:space="preserve">    </w:t>
      </w:r>
      <w:r w:rsidR="00F6487C" w:rsidRPr="007929E5">
        <w:rPr>
          <w:rFonts w:asciiTheme="minorHAnsi" w:hAnsiTheme="minorHAnsi" w:cstheme="minorHAnsi" w:hint="cs"/>
          <w:sz w:val="30"/>
          <w:szCs w:val="30"/>
          <w:cs/>
        </w:rPr>
        <w:t>กลุ่มบริษัทรับรู้รายได้ที่เกี่ยวข้อง</w:t>
      </w:r>
    </w:p>
    <w:p w14:paraId="2E385A8C" w14:textId="77777777" w:rsidR="00F6487C" w:rsidRPr="007929E5" w:rsidRDefault="00F6487C" w:rsidP="00F648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E6F98BA" w14:textId="230266F8" w:rsidR="00252A5D" w:rsidRPr="007929E5" w:rsidRDefault="00252A5D" w:rsidP="00626E9E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</w:pPr>
      <w:r w:rsidRPr="007929E5">
        <w:rPr>
          <w:rFonts w:asciiTheme="minorHAnsi" w:hAnsiTheme="minorHAnsi" w:cstheme="minorHAnsi" w:hint="cs"/>
          <w:i/>
          <w:iCs/>
          <w:sz w:val="30"/>
          <w:szCs w:val="30"/>
          <w:cs/>
          <w:lang w:val="th-TH"/>
        </w:rPr>
        <w:t>ผลประโยชน์</w:t>
      </w:r>
      <w:r w:rsidR="009A58DD" w:rsidRPr="007929E5">
        <w:rPr>
          <w:rFonts w:asciiTheme="minorHAnsi" w:hAnsiTheme="minorHAnsi" w:cstheme="minorHAnsi" w:hint="cs"/>
          <w:i/>
          <w:iCs/>
          <w:sz w:val="30"/>
          <w:szCs w:val="30"/>
          <w:cs/>
          <w:lang w:val="th-TH"/>
        </w:rPr>
        <w:t>ของ</w:t>
      </w:r>
      <w:r w:rsidRPr="007929E5">
        <w:rPr>
          <w:rFonts w:asciiTheme="minorHAnsi" w:hAnsiTheme="minorHAnsi" w:cstheme="minorHAnsi" w:hint="cs"/>
          <w:i/>
          <w:iCs/>
          <w:sz w:val="30"/>
          <w:szCs w:val="30"/>
          <w:cs/>
          <w:lang w:val="th-TH"/>
        </w:rPr>
        <w:t>พนักงาน</w:t>
      </w:r>
    </w:p>
    <w:p w14:paraId="561DD1C0" w14:textId="77777777" w:rsidR="00225148" w:rsidRPr="00EF5FE2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51048492" w14:textId="68358C94" w:rsidR="00225148" w:rsidRPr="007929E5" w:rsidRDefault="00626E9E" w:rsidP="00626E9E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Theme="minorHAnsi" w:hAnsiTheme="minorHAnsi" w:cstheme="minorHAnsi"/>
          <w:iCs/>
          <w:sz w:val="30"/>
          <w:szCs w:val="30"/>
        </w:rPr>
      </w:pPr>
      <w:r>
        <w:rPr>
          <w:rFonts w:asciiTheme="minorHAnsi" w:hAnsiTheme="minorHAnsi" w:cstheme="minorHAnsi" w:hint="cs"/>
          <w:iCs/>
          <w:sz w:val="30"/>
          <w:szCs w:val="30"/>
          <w:cs/>
        </w:rPr>
        <w:t>โ</w:t>
      </w:r>
      <w:r w:rsidR="00225148" w:rsidRPr="007929E5">
        <w:rPr>
          <w:rFonts w:asciiTheme="minorHAnsi" w:hAnsiTheme="minorHAnsi" w:cstheme="minorHAnsi"/>
          <w:iCs/>
          <w:sz w:val="30"/>
          <w:szCs w:val="30"/>
          <w:cs/>
        </w:rPr>
        <w:t>ครงการสมทบเงิน</w:t>
      </w:r>
    </w:p>
    <w:p w14:paraId="355EBC5E" w14:textId="77777777" w:rsidR="00225148" w:rsidRPr="00EF5FE2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0E6D2823" w14:textId="77777777" w:rsidR="00225148" w:rsidRPr="00626E9E" w:rsidRDefault="00225148" w:rsidP="00626E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626E9E">
        <w:rPr>
          <w:rFonts w:asciiTheme="minorHAnsi" w:hAnsiTheme="minorHAnsi" w:cstheme="minorHAnsi"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7192872D" w14:textId="77777777" w:rsidR="005B349E" w:rsidRPr="00EF5FE2" w:rsidRDefault="005B34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5AC1D27E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Theme="minorHAnsi" w:hAnsiTheme="minorHAnsi" w:cstheme="minorHAnsi"/>
          <w:iCs/>
          <w:sz w:val="30"/>
          <w:szCs w:val="30"/>
        </w:rPr>
      </w:pPr>
      <w:r w:rsidRPr="007929E5">
        <w:rPr>
          <w:rFonts w:asciiTheme="minorHAnsi" w:hAnsiTheme="minorHAnsi" w:cstheme="minorHAnsi"/>
          <w:iCs/>
          <w:sz w:val="30"/>
          <w:szCs w:val="30"/>
          <w:cs/>
        </w:rPr>
        <w:t>โครงการผลประโยชน์ที่กำหนดไว้</w:t>
      </w:r>
    </w:p>
    <w:p w14:paraId="58B509CF" w14:textId="77777777" w:rsidR="00225148" w:rsidRPr="00EF5FE2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34462277" w14:textId="77777777" w:rsidR="00225148" w:rsidRPr="007929E5" w:rsidRDefault="00225148" w:rsidP="00225148">
      <w:pPr>
        <w:ind w:left="540"/>
        <w:jc w:val="thaiDistribute"/>
        <w:rPr>
          <w:rFonts w:asciiTheme="minorHAnsi" w:hAnsiTheme="minorHAnsi" w:cstheme="minorHAnsi"/>
          <w:i/>
          <w:sz w:val="30"/>
          <w:szCs w:val="30"/>
        </w:rPr>
      </w:pPr>
      <w:r w:rsidRPr="007929E5">
        <w:rPr>
          <w:rFonts w:asciiTheme="minorHAnsi" w:hAnsiTheme="minorHAnsi" w:cstheme="minorHAnsi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แยกต่างหากเป็นรายโครงการจากการประมาณผลประโยชน์ในอนาคตที่เกิดจากการทำงานของพนักงานในงวดปัจจุบันและงวดก่อน</w:t>
      </w:r>
      <w:r w:rsidR="00CF391F" w:rsidRPr="007929E5">
        <w:rPr>
          <w:rFonts w:asciiTheme="minorHAnsi" w:hAnsiTheme="minorHAnsi" w:cstheme="minorHAnsi" w:hint="cs"/>
          <w:i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i/>
          <w:sz w:val="30"/>
          <w:szCs w:val="30"/>
          <w:cs/>
        </w:rPr>
        <w:t>ๆ ผลประโยชน์ดังกล่าวได้มีการคิดลดกระแสเงินสดเพื่อให้เป็นมูลค่าปัจจุบัน</w:t>
      </w:r>
    </w:p>
    <w:p w14:paraId="01A50806" w14:textId="77777777" w:rsidR="00225148" w:rsidRPr="00EF5FE2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33318B06" w14:textId="77777777" w:rsidR="00225148" w:rsidRPr="007929E5" w:rsidRDefault="00225148" w:rsidP="00225148">
      <w:pPr>
        <w:ind w:left="540"/>
        <w:jc w:val="thaiDistribute"/>
        <w:rPr>
          <w:rFonts w:asciiTheme="minorHAnsi" w:hAnsiTheme="minorHAnsi" w:cstheme="minorHAnsi"/>
          <w:i/>
          <w:sz w:val="30"/>
          <w:szCs w:val="30"/>
          <w:cs/>
        </w:rPr>
      </w:pPr>
      <w:r w:rsidRPr="007929E5">
        <w:rPr>
          <w:rFonts w:asciiTheme="minorHAnsi" w:hAnsiTheme="minorHAnsi" w:cstheme="minorHAnsi"/>
          <w:i/>
          <w:sz w:val="30"/>
          <w:szCs w:val="30"/>
          <w:cs/>
        </w:rPr>
        <w:t>การคำนวณภาระผูกพันของโครงการผลประโยชน์ที่กำหนดไว้นั้นจัดทำโดยนักคณิตศาสตร์ประกัน</w:t>
      </w:r>
      <w:r w:rsidR="00CF391F" w:rsidRPr="007929E5">
        <w:rPr>
          <w:rFonts w:asciiTheme="minorHAnsi" w:hAnsiTheme="minorHAnsi" w:cstheme="minorHAnsi"/>
          <w:i/>
          <w:sz w:val="30"/>
          <w:szCs w:val="30"/>
          <w:cs/>
        </w:rPr>
        <w:t>ภัยที่ได้รับอนุญาต</w:t>
      </w:r>
      <w:r w:rsidRPr="007929E5">
        <w:rPr>
          <w:rFonts w:asciiTheme="minorHAnsi" w:hAnsiTheme="minorHAnsi" w:cstheme="minorHAnsi"/>
          <w:i/>
          <w:sz w:val="30"/>
          <w:szCs w:val="30"/>
          <w:cs/>
        </w:rPr>
        <w:t xml:space="preserve"> โดยวิธีคิดลดแต่ละหน่วยที่ประมาณการไว้</w:t>
      </w:r>
    </w:p>
    <w:p w14:paraId="3A54DE8C" w14:textId="31E2B8FE" w:rsidR="00425AF1" w:rsidRDefault="00425A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i/>
          <w:sz w:val="24"/>
          <w:szCs w:val="24"/>
        </w:rPr>
      </w:pPr>
    </w:p>
    <w:p w14:paraId="61DFB346" w14:textId="5DED7DD0" w:rsidR="00EF5FE2" w:rsidRDefault="00EF5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i/>
          <w:sz w:val="24"/>
          <w:szCs w:val="24"/>
        </w:rPr>
      </w:pPr>
    </w:p>
    <w:p w14:paraId="7B00784A" w14:textId="5C13A604" w:rsidR="00EF5FE2" w:rsidRDefault="00EF5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i/>
          <w:sz w:val="24"/>
          <w:szCs w:val="24"/>
        </w:rPr>
      </w:pPr>
    </w:p>
    <w:p w14:paraId="78D4E076" w14:textId="77777777" w:rsidR="00EF5FE2" w:rsidRPr="00626E9E" w:rsidRDefault="00EF5F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i/>
          <w:sz w:val="24"/>
          <w:szCs w:val="24"/>
          <w:cs/>
        </w:rPr>
      </w:pPr>
    </w:p>
    <w:p w14:paraId="7126219D" w14:textId="43DAC218" w:rsidR="00225148" w:rsidRPr="007929E5" w:rsidRDefault="00225148" w:rsidP="00225148">
      <w:pPr>
        <w:pStyle w:val="BodyText"/>
        <w:spacing w:after="0"/>
        <w:ind w:left="540"/>
        <w:jc w:val="thaiDistribute"/>
        <w:rPr>
          <w:rFonts w:asciiTheme="minorHAnsi" w:hAnsiTheme="minorHAnsi" w:cstheme="minorHAnsi"/>
          <w:i/>
          <w:sz w:val="30"/>
          <w:szCs w:val="30"/>
        </w:rPr>
      </w:pPr>
      <w:r w:rsidRPr="007929E5">
        <w:rPr>
          <w:rFonts w:asciiTheme="minorHAnsi" w:hAnsiTheme="minorHAnsi" w:cstheme="minorHAnsi"/>
          <w:i/>
          <w:sz w:val="30"/>
          <w:szCs w:val="30"/>
          <w:cs/>
        </w:rPr>
        <w:lastRenderedPageBreak/>
        <w:t>ในการวัดมูลค่าใหม่ของหนี้สินผลประโยชน์ที่กำหนดไว้สุทธิ</w:t>
      </w:r>
      <w:r w:rsidR="00CF391F" w:rsidRPr="007929E5">
        <w:rPr>
          <w:rFonts w:asciiTheme="minorHAnsi" w:hAnsiTheme="minorHAnsi" w:cstheme="minorHAnsi" w:hint="cs"/>
          <w:i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i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="00AB7618" w:rsidRPr="007929E5">
        <w:rPr>
          <w:rFonts w:asciiTheme="minorHAnsi" w:hAnsiTheme="minorHAnsi" w:cstheme="minorHAnsi" w:hint="cs"/>
          <w:i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i/>
          <w:sz w:val="30"/>
          <w:szCs w:val="30"/>
          <w:cs/>
        </w:rPr>
        <w:t>กลุ่มบริษัทกำหนดดอกเบี้ยจ่ายของ</w:t>
      </w:r>
      <w:r w:rsidRPr="007929E5">
        <w:rPr>
          <w:rFonts w:asciiTheme="minorHAnsi" w:hAnsiTheme="minorHAnsi" w:cstheme="minorHAnsi"/>
          <w:i/>
          <w:spacing w:val="-6"/>
          <w:sz w:val="30"/>
          <w:szCs w:val="30"/>
          <w:cs/>
        </w:rPr>
        <w:t>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</w:t>
      </w:r>
      <w:r w:rsidRPr="007929E5">
        <w:rPr>
          <w:rFonts w:asciiTheme="minorHAnsi" w:hAnsiTheme="minorHAnsi" w:cstheme="minorHAnsi"/>
          <w:i/>
          <w:sz w:val="30"/>
          <w:szCs w:val="30"/>
          <w:cs/>
        </w:rPr>
        <w:t xml:space="preserve"> โดยคำนึงถึงการเปลี่ยนแปลงใด</w:t>
      </w:r>
      <w:r w:rsidR="00CF391F" w:rsidRPr="007929E5">
        <w:rPr>
          <w:rFonts w:asciiTheme="minorHAnsi" w:hAnsiTheme="minorHAnsi" w:cstheme="minorHAnsi" w:hint="cs"/>
          <w:i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i/>
          <w:sz w:val="30"/>
          <w:szCs w:val="30"/>
          <w:cs/>
        </w:rPr>
        <w:t>ๆ ในหนี้สินผลประโยชน์ที่กำหนดไว้สุทธิซึ่งเป็นผลมาจากการสมทบเงินและ</w:t>
      </w:r>
      <w:r w:rsidR="00287F18" w:rsidRPr="007929E5">
        <w:rPr>
          <w:rFonts w:asciiTheme="minorHAnsi" w:hAnsiTheme="minorHAnsi" w:cstheme="minorHAnsi"/>
          <w:i/>
          <w:sz w:val="30"/>
          <w:szCs w:val="30"/>
        </w:rPr>
        <w:t xml:space="preserve">    </w:t>
      </w:r>
      <w:r w:rsidRPr="007929E5">
        <w:rPr>
          <w:rFonts w:asciiTheme="minorHAnsi" w:hAnsiTheme="minorHAnsi" w:cstheme="minorHAnsi"/>
          <w:i/>
          <w:sz w:val="30"/>
          <w:szCs w:val="30"/>
          <w:cs/>
        </w:rPr>
        <w:t>การจ่ายชำระผลประโยชน์ ดอกเบี้ยจ่ายสุทธิและค่าใช้จ่ายอื่น</w:t>
      </w:r>
      <w:r w:rsidR="00CF391F" w:rsidRPr="007929E5">
        <w:rPr>
          <w:rFonts w:asciiTheme="minorHAnsi" w:hAnsiTheme="minorHAnsi" w:cstheme="minorHAnsi" w:hint="cs"/>
          <w:i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i/>
          <w:sz w:val="30"/>
          <w:szCs w:val="30"/>
          <w:cs/>
        </w:rPr>
        <w:t>ๆ ที่เกี่ยวข้องกับโครงการผลประโยชน์รับรู้รายการ</w:t>
      </w:r>
      <w:r w:rsidR="00287F18" w:rsidRPr="007929E5">
        <w:rPr>
          <w:rFonts w:asciiTheme="minorHAnsi" w:hAnsiTheme="minorHAnsi" w:cstheme="minorHAnsi"/>
          <w:i/>
          <w:sz w:val="30"/>
          <w:szCs w:val="30"/>
        </w:rPr>
        <w:t xml:space="preserve">   </w:t>
      </w:r>
      <w:r w:rsidRPr="007929E5">
        <w:rPr>
          <w:rFonts w:asciiTheme="minorHAnsi" w:hAnsiTheme="minorHAnsi" w:cstheme="minorHAnsi"/>
          <w:i/>
          <w:sz w:val="30"/>
          <w:szCs w:val="30"/>
          <w:cs/>
        </w:rPr>
        <w:t>ในกำไรหรือขาดทุน</w:t>
      </w:r>
    </w:p>
    <w:p w14:paraId="5EE46960" w14:textId="77777777" w:rsidR="001471B6" w:rsidRPr="00EF5FE2" w:rsidRDefault="001471B6" w:rsidP="001471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  <w:cs/>
        </w:rPr>
      </w:pPr>
    </w:p>
    <w:p w14:paraId="7BAB684E" w14:textId="77777777" w:rsidR="00225148" w:rsidRPr="007929E5" w:rsidRDefault="00225148" w:rsidP="0005649B">
      <w:pPr>
        <w:pStyle w:val="BodyText"/>
        <w:spacing w:after="0"/>
        <w:ind w:left="547"/>
        <w:jc w:val="thaiDistribute"/>
        <w:rPr>
          <w:rFonts w:asciiTheme="minorHAnsi" w:hAnsiTheme="minorHAnsi" w:cstheme="minorHAnsi"/>
          <w:i/>
          <w:sz w:val="30"/>
          <w:szCs w:val="30"/>
        </w:rPr>
      </w:pPr>
      <w:r w:rsidRPr="007929E5">
        <w:rPr>
          <w:rFonts w:asciiTheme="minorHAnsi" w:hAnsiTheme="minorHAnsi" w:cstheme="minorHAnsi"/>
          <w:i/>
          <w:sz w:val="30"/>
          <w:szCs w:val="30"/>
          <w:cs/>
        </w:rPr>
        <w:t>การเปลี่ยนแปลงในผลประโยชน์ที่เกี่ยวข้องกับการบริการในอดีต 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14:paraId="79CD6FC5" w14:textId="77777777" w:rsidR="00225148" w:rsidRPr="00EF5FE2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5945C716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inorHAnsi" w:hAnsiTheme="minorHAnsi" w:cstheme="minorHAnsi"/>
          <w:iCs/>
          <w:sz w:val="30"/>
          <w:szCs w:val="30"/>
        </w:rPr>
      </w:pPr>
      <w:r w:rsidRPr="007929E5">
        <w:rPr>
          <w:rFonts w:asciiTheme="minorHAnsi" w:hAnsiTheme="minorHAnsi" w:cstheme="minorHAnsi"/>
          <w:iCs/>
          <w:sz w:val="30"/>
          <w:szCs w:val="30"/>
          <w:cs/>
        </w:rPr>
        <w:t>ผลประโยชน์ระยะสั้นของพนักงาน</w:t>
      </w:r>
    </w:p>
    <w:p w14:paraId="64F36DD5" w14:textId="77777777" w:rsidR="00225148" w:rsidRPr="00EF5FE2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69C97239" w14:textId="37A4D7B5" w:rsidR="00225148" w:rsidRPr="007929E5" w:rsidRDefault="00225148" w:rsidP="00225148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Theme="minorHAnsi" w:hAnsiTheme="minorHAnsi" w:cstheme="minorHAnsi"/>
          <w:i/>
          <w:sz w:val="30"/>
          <w:szCs w:val="30"/>
        </w:rPr>
      </w:pPr>
      <w:r w:rsidRPr="007929E5">
        <w:rPr>
          <w:rFonts w:asciiTheme="minorHAnsi" w:hAnsiTheme="minorHAnsi" w:cstheme="minorHAnsi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หนี้สินรับรู้ด้วยมูลค่าที่คาดว่าจะจ่าย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64F043E0" w14:textId="77777777" w:rsidR="00EB4DDF" w:rsidRPr="00EF5FE2" w:rsidRDefault="00EB4DDF" w:rsidP="00225148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Theme="minorHAnsi" w:hAnsiTheme="minorHAnsi" w:cstheme="minorHAnsi"/>
          <w:iCs/>
          <w:sz w:val="30"/>
          <w:szCs w:val="30"/>
        </w:rPr>
      </w:pPr>
    </w:p>
    <w:p w14:paraId="03D615DB" w14:textId="719E23AF" w:rsidR="009A58DD" w:rsidRPr="007929E5" w:rsidRDefault="009A58DD" w:rsidP="00326D6C">
      <w:pPr>
        <w:pStyle w:val="Heading8"/>
        <w:numPr>
          <w:ilvl w:val="1"/>
          <w:numId w:val="21"/>
        </w:numPr>
        <w:jc w:val="thaiDistribute"/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</w:pPr>
      <w:r w:rsidRPr="007929E5">
        <w:rPr>
          <w:rFonts w:asciiTheme="majorBidi" w:hAnsiTheme="majorBidi" w:cstheme="majorBidi"/>
          <w:i/>
          <w:iCs/>
          <w:sz w:val="30"/>
          <w:szCs w:val="30"/>
          <w:cs/>
          <w:lang w:val="th-TH"/>
        </w:rPr>
        <w:t>การจ่ายโดยใช้หุ้นเป็นเกณฑ์</w:t>
      </w:r>
    </w:p>
    <w:p w14:paraId="4711206A" w14:textId="77777777" w:rsidR="009A58DD" w:rsidRPr="00EB4DDF" w:rsidRDefault="009A58DD" w:rsidP="009A58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0A760925" w14:textId="19B3F61F" w:rsidR="009A58DD" w:rsidRDefault="009A58DD" w:rsidP="009A58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7929E5">
        <w:rPr>
          <w:rFonts w:asciiTheme="majorBidi" w:hAnsiTheme="majorBidi" w:cstheme="majorBidi"/>
          <w:spacing w:val="-2"/>
          <w:sz w:val="30"/>
          <w:szCs w:val="30"/>
          <w:cs/>
        </w:rPr>
        <w:t xml:space="preserve">มูลค่ายุติธรรมของสิทธิซื้อหุ้น ณ วันที่ให้สิทธิแก่พนักงาน </w:t>
      </w:r>
      <w:r w:rsidRPr="007929E5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7929E5">
        <w:rPr>
          <w:rFonts w:asciiTheme="majorBidi" w:hAnsiTheme="majorBidi" w:cstheme="majorBidi"/>
          <w:spacing w:val="-2"/>
          <w:sz w:val="30"/>
          <w:szCs w:val="30"/>
          <w:cs/>
        </w:rPr>
        <w:t>ชำระด้วยตราสารทุน) รับรู้เป็นค่าใช้จ่ายพร้อม ๆ ไปกับการเพิ่มขึ้นในส่วนของผู้ถือหุ้น ตลอดระยะเวลาที่พนักงานสามารถเข้าใช้สิทธิได้อย่างไม่มีเงื่อนไข  จำนวนที่รับรู้เป็นค่าใช้จ่ายจะถูกปรับปรุงเพื่อให้สะท้อนถึงจำนวนสิทธิซื้อหุ้นที่แท้จริงซึ่งเข้าเงื่อนไขการให้บริการที่เกี่ยวข้องและเงื่อนไขการได้รับสิทธิที่ไม่ใช่เงื่อนไขเรื่องตลาดทุน ซึ่งเป็นจำนวนที่เดิมเคยรับรู้ตามจำนวนสิทธิซื้อหุ้นที่เข้าเงื่อนไขการให้บริการที่เกี่ยวข้องและเงื่อนไขการได้รับสิทธิที่ไม่ใช่เงื่อนไขเรื่องตลาดทุน ณ วันที่ได้รับสิทธิ  สำหรับเงื่อนไขการได้รับสิทธิที่ไม่ใช่เงื่อนไขการบริการหรือผลงาน มูลค่ายุติธรรมของสิทธิซื้อหุ้น ณ วันที่ให้สิทธิจะถูกวัดค่าเพื่อให้สะท้อนถึงเงื่อนไขนั้นและไม่มีการปรับปรุงสำหรับผลต่างระหว่างจำนวนที่คาดไว้กับผลที่เกิดขึ้นจริง</w:t>
      </w:r>
    </w:p>
    <w:p w14:paraId="27F5C26E" w14:textId="77777777" w:rsidR="00EF5FE2" w:rsidRPr="007929E5" w:rsidRDefault="00EF5FE2" w:rsidP="009A58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D4982B7" w14:textId="56FA799A" w:rsidR="009A58DD" w:rsidRPr="007929E5" w:rsidRDefault="009A58DD" w:rsidP="009A58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B349E">
        <w:rPr>
          <w:rFonts w:asciiTheme="majorBidi" w:hAnsiTheme="majorBidi" w:cstheme="majorBidi"/>
          <w:spacing w:val="-6"/>
          <w:sz w:val="30"/>
          <w:szCs w:val="30"/>
          <w:cs/>
        </w:rPr>
        <w:t>มูลค่ายุติธรรมของจำนวนที่จ่ายให้แก่พนักงานจากราคาหุ้นที่เพิ่มขึ้นที่ชำระด้วยเงินสดรับรู้เป็นค่าใช้จ่ายพร้อมๆ ไปกับการเพิ่มขึ้นในส่วนของหนี้สิน ตลอดระยะเวลาที่พนักงานมีสิทธิได้รับชำระอย่างไม่มีเงื่อนไข</w:t>
      </w:r>
      <w:r w:rsidR="005B349E" w:rsidRPr="005B349E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5B349E">
        <w:rPr>
          <w:rFonts w:asciiTheme="majorBidi" w:hAnsiTheme="majorBidi" w:cstheme="majorBidi"/>
          <w:spacing w:val="-6"/>
          <w:sz w:val="30"/>
          <w:szCs w:val="30"/>
          <w:cs/>
        </w:rPr>
        <w:t>หนี้สินถูกวัดมูลค่าใหม่</w:t>
      </w:r>
      <w:r w:rsidRPr="007929E5">
        <w:rPr>
          <w:rFonts w:asciiTheme="majorBidi" w:hAnsiTheme="majorBidi" w:cstheme="majorBidi"/>
          <w:sz w:val="30"/>
          <w:szCs w:val="30"/>
          <w:cs/>
        </w:rPr>
        <w:t>ทุกๆ วันที่ในรายงานและวันที่จ่ายชำระ</w:t>
      </w:r>
      <w:r w:rsidR="00651852" w:rsidRPr="007929E5">
        <w:rPr>
          <w:rFonts w:asciiTheme="majorBidi" w:hAnsiTheme="majorBidi" w:cstheme="majorBidi"/>
          <w:sz w:val="30"/>
          <w:szCs w:val="30"/>
        </w:rPr>
        <w:t xml:space="preserve"> </w:t>
      </w:r>
      <w:r w:rsidRPr="007929E5">
        <w:rPr>
          <w:rFonts w:asciiTheme="majorBidi" w:hAnsiTheme="majorBidi" w:cstheme="majorBidi"/>
          <w:sz w:val="30"/>
          <w:szCs w:val="30"/>
          <w:cs/>
        </w:rPr>
        <w:t>การเปลี่ยนแปลงในมูลค่ายุติธรรมของหนี้สินรับรู้เป็นค่าใช้จ่ายพนักงาน</w:t>
      </w:r>
      <w:r w:rsidR="005B349E">
        <w:rPr>
          <w:rFonts w:asciiTheme="majorBidi" w:hAnsiTheme="majorBidi" w:cstheme="majorBidi"/>
          <w:sz w:val="30"/>
          <w:szCs w:val="30"/>
        </w:rPr>
        <w:t xml:space="preserve">   </w:t>
      </w:r>
      <w:r w:rsidRPr="007929E5">
        <w:rPr>
          <w:rFonts w:asciiTheme="majorBidi" w:hAnsiTheme="majorBidi" w:cstheme="majorBidi"/>
          <w:sz w:val="30"/>
          <w:szCs w:val="30"/>
          <w:cs/>
        </w:rPr>
        <w:t>ในกำไรหรือขาดทุน</w:t>
      </w:r>
    </w:p>
    <w:p w14:paraId="4BE22DFB" w14:textId="77777777" w:rsidR="005B349E" w:rsidRDefault="005B34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i/>
          <w:iCs/>
          <w:sz w:val="30"/>
          <w:szCs w:val="30"/>
          <w:lang w:val="th-TH"/>
        </w:rPr>
      </w:pPr>
    </w:p>
    <w:p w14:paraId="76B74FA6" w14:textId="68DFA4EB" w:rsidR="00225148" w:rsidRPr="007929E5" w:rsidRDefault="00225148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  <w:lastRenderedPageBreak/>
        <w:t>ประมาณการหนี้สิน</w:t>
      </w:r>
    </w:p>
    <w:p w14:paraId="717778D4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72B3F6D0" w14:textId="381A8308" w:rsidR="00225148" w:rsidRPr="007929E5" w:rsidRDefault="00225148" w:rsidP="005E7B4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และ</w:t>
      </w:r>
      <w:r w:rsidR="005E7B46" w:rsidRPr="007929E5">
        <w:rPr>
          <w:rFonts w:asciiTheme="minorHAnsi" w:hAnsiTheme="minorHAnsi" w:cstheme="minorHAnsi" w:hint="cs"/>
          <w:sz w:val="30"/>
          <w:szCs w:val="30"/>
          <w:cs/>
        </w:rPr>
        <w:t xml:space="preserve">     </w:t>
      </w:r>
      <w:r w:rsidRPr="007929E5">
        <w:rPr>
          <w:rFonts w:asciiTheme="minorHAnsi" w:hAnsiTheme="minorHAnsi" w:cstheme="minorHAnsi"/>
          <w:sz w:val="30"/>
          <w:szCs w:val="30"/>
          <w:cs/>
        </w:rPr>
        <w:t>มีความเป็นไปได้ค่อนข้างแน่นอนว่าประโยชน์เชิงเศรษฐกิจจะต้องถูกจ่ายไปเพื่อชำระภาระผูกพัน</w:t>
      </w:r>
      <w:r w:rsidR="00BC4BAD" w:rsidRPr="007929E5">
        <w:rPr>
          <w:rFonts w:asciiTheme="minorHAnsi" w:hAnsiTheme="minorHAnsi" w:cstheme="minorHAnsi"/>
          <w:sz w:val="30"/>
          <w:szCs w:val="30"/>
          <w:cs/>
        </w:rPr>
        <w:t xml:space="preserve">ดังกล่าว </w:t>
      </w:r>
      <w:r w:rsidRPr="007929E5">
        <w:rPr>
          <w:rFonts w:asciiTheme="minorHAnsi" w:hAnsiTheme="minorHAnsi" w:cstheme="minorHAnsi"/>
          <w:sz w:val="30"/>
          <w:szCs w:val="30"/>
          <w:cs/>
        </w:rPr>
        <w:t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</w:t>
      </w:r>
      <w:r w:rsidR="00BC4BAD" w:rsidRPr="007929E5">
        <w:rPr>
          <w:rFonts w:asciiTheme="minorHAnsi" w:hAnsiTheme="minorHAnsi" w:cstheme="minorHAnsi"/>
          <w:sz w:val="30"/>
          <w:szCs w:val="30"/>
          <w:cs/>
        </w:rPr>
        <w:t>นได้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</w:t>
      </w:r>
      <w:r w:rsidR="005E7B46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7D106EB6" w14:textId="77777777" w:rsidR="00BC4BAD" w:rsidRPr="007929E5" w:rsidRDefault="00BC4BAD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iCs/>
          <w:sz w:val="30"/>
          <w:szCs w:val="30"/>
        </w:rPr>
      </w:pPr>
    </w:p>
    <w:p w14:paraId="7A7444B5" w14:textId="77777777" w:rsidR="00225148" w:rsidRPr="007929E5" w:rsidRDefault="00225148" w:rsidP="0022514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iCs/>
          <w:sz w:val="30"/>
          <w:szCs w:val="30"/>
        </w:rPr>
      </w:pPr>
      <w:r w:rsidRPr="007929E5">
        <w:rPr>
          <w:rFonts w:asciiTheme="minorHAnsi" w:hAnsiTheme="minorHAnsi" w:cstheme="minorHAnsi"/>
          <w:iCs/>
          <w:sz w:val="30"/>
          <w:szCs w:val="30"/>
          <w:cs/>
        </w:rPr>
        <w:t>ประมาณการค่าประกันความเสียหาย</w:t>
      </w:r>
    </w:p>
    <w:p w14:paraId="597CD90D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259FA6F5" w14:textId="62F81805" w:rsidR="00225148" w:rsidRPr="007929E5" w:rsidRDefault="00225148" w:rsidP="0022514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ประมาณการค่าประกันความเสียหายจะบันทึกเมื่อได้ขายสินค้าหรือให้บริการ</w:t>
      </w:r>
      <w:r w:rsidR="00BC4BAD" w:rsidRPr="007929E5">
        <w:rPr>
          <w:rFonts w:asciiTheme="minorHAnsi" w:hAnsiTheme="minorHAnsi" w:cstheme="minorHAnsi"/>
          <w:sz w:val="30"/>
          <w:szCs w:val="30"/>
          <w:cs/>
        </w:rPr>
        <w:t xml:space="preserve">แก่ลูกค้าแล้ว </w:t>
      </w:r>
      <w:r w:rsidRPr="007929E5">
        <w:rPr>
          <w:rFonts w:asciiTheme="minorHAnsi" w:hAnsiTheme="minorHAnsi" w:cstheme="minorHAnsi"/>
          <w:sz w:val="30"/>
          <w:szCs w:val="30"/>
          <w:cs/>
        </w:rPr>
        <w:t>ประมาณการค่าใช้จ่ายพิจารณาจากประวัติการจ่ายค่า</w:t>
      </w:r>
      <w:r w:rsidR="00BC4BAD" w:rsidRPr="007929E5">
        <w:rPr>
          <w:rFonts w:asciiTheme="minorHAnsi" w:hAnsiTheme="minorHAnsi" w:cstheme="minorHAnsi"/>
          <w:sz w:val="30"/>
          <w:szCs w:val="30"/>
          <w:cs/>
        </w:rPr>
        <w:t>ประกันความเสียหาย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 และปัจจัยต่างๆ ที่อาจเกี่ยวข้องกับความน่าจะเป็นที่จะเกิด</w:t>
      </w:r>
      <w:r w:rsidR="005E7B46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ความเสียหายดังกล่าว  </w:t>
      </w:r>
    </w:p>
    <w:p w14:paraId="63A7842B" w14:textId="77777777" w:rsidR="00EB4DDF" w:rsidRPr="007929E5" w:rsidRDefault="00EB4DDF" w:rsidP="00C70D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Theme="minorHAnsi" w:hAnsiTheme="minorHAnsi" w:cstheme="minorHAnsi"/>
          <w:sz w:val="30"/>
          <w:szCs w:val="30"/>
        </w:rPr>
      </w:pPr>
    </w:p>
    <w:p w14:paraId="3A91B327" w14:textId="3D195BDA" w:rsidR="00BC50D6" w:rsidRPr="007929E5" w:rsidRDefault="00BC50D6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lang w:val="th-TH"/>
        </w:rPr>
      </w:pPr>
      <w:r w:rsidRPr="007929E5">
        <w:rPr>
          <w:rFonts w:asciiTheme="minorHAnsi" w:hAnsiTheme="minorHAnsi" w:cstheme="minorHAnsi" w:hint="cs"/>
          <w:i/>
          <w:iCs/>
          <w:sz w:val="30"/>
          <w:szCs w:val="30"/>
          <w:cs/>
          <w:lang w:val="th-TH"/>
        </w:rPr>
        <w:t>การวัดมูลค่ายุติธรรม</w:t>
      </w:r>
    </w:p>
    <w:p w14:paraId="10E57FA8" w14:textId="1C7BB314" w:rsidR="00BC50D6" w:rsidRPr="00066763" w:rsidRDefault="00BC50D6" w:rsidP="0006676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5D2F3025" w14:textId="39590A5C" w:rsidR="00066763" w:rsidRPr="00066763" w:rsidRDefault="00066763" w:rsidP="0006676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  <w:r w:rsidRPr="00066763">
        <w:rPr>
          <w:rFonts w:asciiTheme="minorHAnsi" w:hAnsiTheme="minorHAnsi" w:cstheme="minorHAnsi"/>
          <w:spacing w:val="-6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ที่กลุ่มบริษัท</w:t>
      </w:r>
      <w:r w:rsidRPr="00066763">
        <w:rPr>
          <w:rFonts w:asciiTheme="minorHAnsi" w:hAnsiTheme="minorHAnsi" w:cstheme="minorHAnsi"/>
          <w:sz w:val="30"/>
          <w:szCs w:val="30"/>
          <w:cs/>
        </w:rPr>
        <w:t xml:space="preserve">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7656EFE1" w14:textId="77777777" w:rsidR="00066763" w:rsidRPr="00066763" w:rsidRDefault="00066763" w:rsidP="0006676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03D6EEC" w14:textId="75706FAB" w:rsidR="00066763" w:rsidRPr="00066763" w:rsidRDefault="00066763" w:rsidP="0006676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  <w:r w:rsidRPr="00066763">
        <w:rPr>
          <w:rFonts w:asciiTheme="minorHAnsi" w:hAnsiTheme="minorHAnsi" w:cstheme="minorHAnsi"/>
          <w:sz w:val="30"/>
          <w:szCs w:val="30"/>
          <w:cs/>
        </w:rPr>
        <w:t xml:space="preserve">นโยบายการบัญชีและการเปิดเผยข้อมูลของกลุ่มบริษัทหลายข้อกำหนดให้มีการวัดมูลค่ายุติธรรมของสินทรัพย์และหนี้สินทางการเงิน และสินทรัพย์และหนี้สินที่ไม่ใช่ทางการเงิน </w:t>
      </w:r>
    </w:p>
    <w:p w14:paraId="4FD501AA" w14:textId="77777777" w:rsidR="00066763" w:rsidRPr="00066763" w:rsidRDefault="00066763" w:rsidP="0006676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39ADBDDC" w14:textId="282B1915" w:rsidR="00066763" w:rsidRPr="00066763" w:rsidRDefault="00066763" w:rsidP="0006676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  <w:r w:rsidRPr="00066763">
        <w:rPr>
          <w:rFonts w:asciiTheme="minorHAnsi" w:hAnsiTheme="minorHAnsi" w:cstheme="minorHAnsi"/>
          <w:sz w:val="30"/>
          <w:szCs w:val="30"/>
          <w:cs/>
        </w:rPr>
        <w:t>กลุ่มบริษัทวัดมูลค่ายุติธรรมของเครื่องมือทางการเงินโดยใช้ราคาเสนอซื้อขายในตลาดที่มีสภาพคล่อง หากสามารถหาได้ ตลาดจะถือว่ามี ‘สภาพคล่อง’ หากรายการของสินทรัพย์หรือหนี้สินเกิดขึ้นอย่างสม่ำเสมอในจำนวน</w:t>
      </w:r>
      <w:r w:rsidR="00AD21D7">
        <w:rPr>
          <w:rFonts w:asciiTheme="minorHAnsi" w:hAnsiTheme="minorHAnsi" w:cstheme="minorHAnsi"/>
          <w:sz w:val="30"/>
          <w:szCs w:val="30"/>
        </w:rPr>
        <w:t xml:space="preserve">              </w:t>
      </w:r>
      <w:r w:rsidRPr="00066763">
        <w:rPr>
          <w:rFonts w:asciiTheme="minorHAnsi" w:hAnsiTheme="minorHAnsi" w:cstheme="minorHAnsi"/>
          <w:sz w:val="30"/>
          <w:szCs w:val="30"/>
          <w:cs/>
        </w:rPr>
        <w:t xml:space="preserve">ที่เพียงพอซึ่งสามารถให้ข้อมูลราคาได้อย่างต่อเนื่อง </w:t>
      </w:r>
    </w:p>
    <w:p w14:paraId="595986C0" w14:textId="77777777" w:rsidR="00066763" w:rsidRPr="00066763" w:rsidRDefault="00066763" w:rsidP="0006676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5A9347D1" w14:textId="2869CC93" w:rsidR="00066763" w:rsidRPr="00066763" w:rsidRDefault="00066763" w:rsidP="0006676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  <w:r w:rsidRPr="00066763">
        <w:rPr>
          <w:rFonts w:asciiTheme="minorHAnsi" w:hAnsiTheme="minorHAnsi" w:cstheme="minorHAnsi"/>
          <w:sz w:val="30"/>
          <w:szCs w:val="30"/>
          <w:cs/>
        </w:rPr>
        <w:t>หากไม่มีราคาเสนอซื้อขายในตลาดที่มีสภาพคล่อง</w:t>
      </w:r>
      <w:r w:rsidR="00AD21D7">
        <w:rPr>
          <w:rFonts w:asciiTheme="minorHAnsi" w:hAnsiTheme="minorHAnsi" w:cstheme="minorHAnsi"/>
          <w:sz w:val="30"/>
          <w:szCs w:val="30"/>
        </w:rPr>
        <w:t xml:space="preserve"> </w:t>
      </w:r>
      <w:r w:rsidRPr="00066763">
        <w:rPr>
          <w:rFonts w:asciiTheme="minorHAnsi" w:hAnsiTheme="minorHAnsi" w:cstheme="minorHAnsi"/>
          <w:sz w:val="30"/>
          <w:szCs w:val="30"/>
          <w:cs/>
        </w:rPr>
        <w:t xml:space="preserve">กลุ่มบริษัทใช้เทคนิคการประเมินมูลค่าที่ใช้ข้อมูลที่สามารถสังเกตได้ที่มีความเกี่ยวข้องให้มากที่สุด และลดการใช้ข้อมูลที่ไม่สามารถสังเกตได้ให้น้อยที่สุด การเลือกเทคนิคการประเมินมูลค่าจะพิจารณาปัจจัยทั้งหมดที่ผู้ร่วมตลาดคำนึงถึงในการกำหนดราคาของรายการ </w:t>
      </w:r>
    </w:p>
    <w:p w14:paraId="5F4019DA" w14:textId="55100567" w:rsidR="00066763" w:rsidRPr="00066763" w:rsidRDefault="00066763" w:rsidP="0006676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  <w:r w:rsidRPr="00066763">
        <w:rPr>
          <w:rFonts w:asciiTheme="minorHAnsi" w:hAnsiTheme="minorHAnsi" w:cstheme="minorHAnsi"/>
          <w:sz w:val="30"/>
          <w:szCs w:val="30"/>
          <w:cs/>
        </w:rPr>
        <w:lastRenderedPageBreak/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="00AD21D7">
        <w:rPr>
          <w:rFonts w:asciiTheme="minorHAnsi" w:hAnsiTheme="minorHAnsi" w:cstheme="minorHAnsi"/>
          <w:sz w:val="30"/>
          <w:szCs w:val="30"/>
        </w:rPr>
        <w:t xml:space="preserve"> </w:t>
      </w:r>
      <w:r w:rsidRPr="00066763">
        <w:rPr>
          <w:rFonts w:asciiTheme="minorHAnsi" w:hAnsiTheme="minorHAnsi" w:cstheme="minorHAnsi"/>
          <w:sz w:val="30"/>
          <w:szCs w:val="30"/>
          <w:cs/>
        </w:rPr>
        <w:t>กลุ่มบริษัท</w:t>
      </w:r>
      <w:r w:rsidR="00AD21D7">
        <w:rPr>
          <w:rFonts w:asciiTheme="minorHAnsi" w:hAnsiTheme="minorHAnsi" w:cstheme="minorHAnsi" w:hint="cs"/>
          <w:sz w:val="30"/>
          <w:szCs w:val="30"/>
          <w:cs/>
        </w:rPr>
        <w:t>วัด</w:t>
      </w:r>
      <w:r w:rsidRPr="00066763">
        <w:rPr>
          <w:rFonts w:asciiTheme="minorHAnsi" w:hAnsiTheme="minorHAnsi" w:cstheme="minorHAnsi"/>
          <w:sz w:val="30"/>
          <w:szCs w:val="30"/>
          <w:cs/>
        </w:rPr>
        <w:t xml:space="preserve">มูลค่าสินทรัพย์และสถานการณ์เป็นสินทรัพย์ด้วยราคาเสนอซื้อ และวัดมูลค่าหนี้สินและสถานะการเป็นหนี้สินด้วยราคาเสนอขาย </w:t>
      </w:r>
    </w:p>
    <w:p w14:paraId="392C97F0" w14:textId="77777777" w:rsidR="00066763" w:rsidRPr="00066763" w:rsidRDefault="00066763" w:rsidP="0006676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5091D457" w14:textId="63769E32" w:rsidR="00066763" w:rsidRPr="00066763" w:rsidRDefault="00066763" w:rsidP="0006676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  <w:r w:rsidRPr="00066763">
        <w:rPr>
          <w:rFonts w:asciiTheme="minorHAnsi" w:hAnsiTheme="minorHAnsi" w:cstheme="minorHAnsi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หากกลุ่มบริษัทพิจารณาว่ามูลค่ายุติธรรม</w:t>
      </w:r>
      <w:r w:rsidR="00A45050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AD21D7">
        <w:rPr>
          <w:rFonts w:asciiTheme="minorHAnsi" w:hAnsiTheme="minorHAnsi" w:cstheme="minorHAnsi"/>
          <w:spacing w:val="-6"/>
          <w:sz w:val="30"/>
          <w:szCs w:val="30"/>
          <w:cs/>
        </w:rPr>
        <w:t>ณ วันที่รับรู้รายการเมื่อเริ่มแรกแตกต่างจากราคาของการทำรายการและมูลค่ายุติธรรมไม่ว่าจะได้มาจากราคาเสนอซื้อ</w:t>
      </w:r>
      <w:r w:rsidRPr="00066763">
        <w:rPr>
          <w:rFonts w:asciiTheme="minorHAnsi" w:hAnsiTheme="minorHAnsi" w:cstheme="minorHAnsi"/>
          <w:sz w:val="30"/>
          <w:szCs w:val="30"/>
          <w:cs/>
        </w:rPr>
        <w:t>เสนอขาย</w:t>
      </w:r>
      <w:r w:rsidR="00A45050">
        <w:rPr>
          <w:rFonts w:asciiTheme="minorHAnsi" w:hAnsiTheme="minorHAnsi" w:cstheme="minorHAnsi" w:hint="cs"/>
          <w:sz w:val="30"/>
          <w:szCs w:val="30"/>
          <w:cs/>
        </w:rPr>
        <w:t xml:space="preserve">       </w:t>
      </w:r>
      <w:r w:rsidRPr="00066763">
        <w:rPr>
          <w:rFonts w:asciiTheme="minorHAnsi" w:hAnsiTheme="minorHAnsi" w:cstheme="minorHAnsi"/>
          <w:sz w:val="30"/>
          <w:szCs w:val="30"/>
          <w:cs/>
        </w:rPr>
        <w:t>ในตลาดที่มีสภาพคล่องสำหรับสินทรัพย์หรือหนี้สินที่เหมือนกันหรือโดยใช้เทคนิคการวัดมูลค่าซึ่งใช้ข้อมูลที่</w:t>
      </w:r>
      <w:r w:rsidR="00A45050">
        <w:rPr>
          <w:rFonts w:asciiTheme="minorHAnsi" w:hAnsiTheme="minorHAnsi" w:cstheme="minorHAnsi" w:hint="cs"/>
          <w:sz w:val="30"/>
          <w:szCs w:val="30"/>
          <w:cs/>
        </w:rPr>
        <w:t xml:space="preserve">        </w:t>
      </w:r>
      <w:r w:rsidRPr="00066763">
        <w:rPr>
          <w:rFonts w:asciiTheme="minorHAnsi" w:hAnsiTheme="minorHAnsi" w:cstheme="minorHAnsi"/>
          <w:sz w:val="30"/>
          <w:szCs w:val="30"/>
          <w:cs/>
        </w:rPr>
        <w:t>ไม่สามารถสังเกตได้ซึ่งตัดสินว่าไม่มีนัยสำคัญต่อการวัดมูลค่า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แล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แต่ต้องไม่ช้ากว่าการวัดมูลค่ายุติธรรมที่ใช้หลักฐานสนับสนุนทั้งหมดจากข้อมูลที่สังเกตได้ในตลาดหรือเมื่อรายการดังกล่าวสิ้นสุดลง</w:t>
      </w:r>
    </w:p>
    <w:p w14:paraId="1AF61230" w14:textId="77777777" w:rsidR="00066763" w:rsidRPr="007929E5" w:rsidRDefault="00066763" w:rsidP="00BC50D6">
      <w:pPr>
        <w:rPr>
          <w:sz w:val="30"/>
          <w:szCs w:val="30"/>
        </w:rPr>
      </w:pPr>
    </w:p>
    <w:p w14:paraId="7AF9F69B" w14:textId="71147098" w:rsidR="00BC50D6" w:rsidRPr="007929E5" w:rsidRDefault="00BC50D6" w:rsidP="00BC50D6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7929E5">
        <w:rPr>
          <w:rFonts w:asciiTheme="minorHAnsi" w:hAnsiTheme="minorHAnsi"/>
          <w:sz w:val="30"/>
          <w:szCs w:val="30"/>
          <w:cs/>
        </w:rPr>
        <w:t>การวัดมูลค่ายุติธรรมของสินทรัพย์หรือหนี้สิน 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14:paraId="38305E79" w14:textId="77777777" w:rsidR="00BC50D6" w:rsidRPr="008866AC" w:rsidRDefault="00BC50D6" w:rsidP="00BC50D6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62768421" w14:textId="5CB870F8" w:rsidR="00BC50D6" w:rsidRPr="007929E5" w:rsidRDefault="00BC50D6" w:rsidP="00326D6C">
      <w:pPr>
        <w:pStyle w:val="block"/>
        <w:numPr>
          <w:ilvl w:val="0"/>
          <w:numId w:val="31"/>
        </w:numPr>
        <w:spacing w:after="0" w:line="240" w:lineRule="atLeast"/>
        <w:ind w:left="990" w:right="-7" w:hanging="450"/>
        <w:jc w:val="thaiDistribute"/>
        <w:rPr>
          <w:rFonts w:asciiTheme="minorHAnsi" w:hAnsiTheme="minorHAnsi" w:cstheme="minorHAnsi"/>
          <w:sz w:val="30"/>
          <w:szCs w:val="30"/>
          <w:lang w:bidi="th-TH"/>
        </w:rPr>
      </w:pPr>
      <w:r w:rsidRPr="007929E5">
        <w:rPr>
          <w:rFonts w:asciiTheme="minorHAnsi" w:hAnsiTheme="minorHAnsi" w:cstheme="minorHAnsi"/>
          <w:sz w:val="30"/>
          <w:szCs w:val="30"/>
          <w:cs/>
          <w:lang w:bidi="th-TH"/>
        </w:rPr>
        <w:t xml:space="preserve">ข้อมูลระดับ </w:t>
      </w:r>
      <w:r w:rsidRPr="007929E5">
        <w:rPr>
          <w:rFonts w:asciiTheme="minorHAnsi" w:hAnsiTheme="minorHAnsi" w:cstheme="minorHAnsi"/>
          <w:sz w:val="30"/>
          <w:szCs w:val="30"/>
          <w:lang w:val="en-US" w:bidi="th-TH"/>
        </w:rPr>
        <w:t xml:space="preserve">1 </w:t>
      </w:r>
      <w:r w:rsidRPr="007929E5">
        <w:rPr>
          <w:rFonts w:asciiTheme="minorHAnsi" w:hAnsiTheme="minorHAnsi" w:cstheme="minorHAnsi"/>
          <w:sz w:val="30"/>
          <w:szCs w:val="30"/>
          <w:cs/>
          <w:lang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77B7CE83" w14:textId="73542B6B" w:rsidR="00BC50D6" w:rsidRPr="007929E5" w:rsidRDefault="00BC50D6" w:rsidP="00326D6C">
      <w:pPr>
        <w:pStyle w:val="block"/>
        <w:numPr>
          <w:ilvl w:val="0"/>
          <w:numId w:val="31"/>
        </w:numPr>
        <w:spacing w:after="0" w:line="240" w:lineRule="atLeast"/>
        <w:ind w:left="990" w:right="-7" w:hanging="450"/>
        <w:jc w:val="thaiDistribute"/>
        <w:rPr>
          <w:rFonts w:asciiTheme="minorHAnsi" w:hAnsiTheme="minorHAnsi" w:cstheme="minorHAnsi"/>
          <w:sz w:val="30"/>
          <w:szCs w:val="30"/>
          <w:lang w:bidi="th-TH"/>
        </w:rPr>
      </w:pPr>
      <w:r w:rsidRPr="007929E5">
        <w:rPr>
          <w:rFonts w:asciiTheme="minorHAnsi" w:hAnsiTheme="minorHAnsi" w:cstheme="minorHAnsi"/>
          <w:sz w:val="30"/>
          <w:szCs w:val="30"/>
          <w:cs/>
          <w:lang w:bidi="th-TH"/>
        </w:rPr>
        <w:t>ข้อมูลระดับ</w:t>
      </w:r>
      <w:r w:rsidRPr="007929E5">
        <w:rPr>
          <w:rFonts w:asciiTheme="minorHAnsi" w:hAnsiTheme="minorHAnsi" w:cstheme="minorHAnsi"/>
          <w:sz w:val="30"/>
          <w:szCs w:val="30"/>
          <w:lang w:bidi="th-TH"/>
        </w:rPr>
        <w:t xml:space="preserve"> 2  </w:t>
      </w:r>
      <w:r w:rsidRPr="007929E5">
        <w:rPr>
          <w:rFonts w:asciiTheme="minorHAnsi" w:hAnsiTheme="minorHAnsi" w:cstheme="minorHAnsi"/>
          <w:sz w:val="30"/>
          <w:szCs w:val="30"/>
          <w:cs/>
          <w:lang w:bidi="th-TH"/>
        </w:rPr>
        <w:t>เป็นข้อมูลอื่นที่สังเกตได้โดยตร</w:t>
      </w:r>
      <w:r w:rsidRPr="007929E5">
        <w:rPr>
          <w:rFonts w:asciiTheme="minorHAnsi" w:hAnsiTheme="minorHAnsi" w:cstheme="minorHAnsi" w:hint="cs"/>
          <w:sz w:val="30"/>
          <w:szCs w:val="30"/>
          <w:cs/>
          <w:lang w:bidi="th-TH"/>
        </w:rPr>
        <w:t>ง</w:t>
      </w:r>
      <w:r w:rsidRPr="007929E5">
        <w:rPr>
          <w:rFonts w:asciiTheme="minorHAnsi" w:hAnsiTheme="minorHAnsi" w:cstheme="minorHAnsi"/>
          <w:sz w:val="30"/>
          <w:szCs w:val="30"/>
          <w:cs/>
          <w:lang w:bidi="th-TH"/>
        </w:rPr>
        <w:t xml:space="preserve">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7929E5">
        <w:rPr>
          <w:rFonts w:asciiTheme="minorHAnsi" w:hAnsiTheme="minorHAnsi" w:cstheme="minorHAnsi"/>
          <w:sz w:val="30"/>
          <w:szCs w:val="30"/>
          <w:lang w:bidi="th-TH"/>
        </w:rPr>
        <w:t>1</w:t>
      </w:r>
    </w:p>
    <w:p w14:paraId="617A6057" w14:textId="4661F61B" w:rsidR="00BC50D6" w:rsidRPr="007929E5" w:rsidRDefault="00BC50D6" w:rsidP="00326D6C">
      <w:pPr>
        <w:pStyle w:val="block"/>
        <w:numPr>
          <w:ilvl w:val="0"/>
          <w:numId w:val="31"/>
        </w:numPr>
        <w:spacing w:after="0" w:line="240" w:lineRule="atLeast"/>
        <w:ind w:left="990" w:right="-7" w:hanging="450"/>
        <w:jc w:val="thaiDistribute"/>
        <w:rPr>
          <w:rFonts w:asciiTheme="minorHAnsi" w:hAnsiTheme="minorHAnsi" w:cstheme="minorHAnsi"/>
          <w:sz w:val="30"/>
          <w:szCs w:val="30"/>
          <w:lang w:bidi="th-TH"/>
        </w:rPr>
      </w:pPr>
      <w:r w:rsidRPr="007929E5">
        <w:rPr>
          <w:rFonts w:asciiTheme="minorHAnsi" w:hAnsiTheme="minorHAnsi" w:cstheme="minorHAnsi"/>
          <w:sz w:val="30"/>
          <w:szCs w:val="30"/>
          <w:cs/>
          <w:lang w:bidi="th-TH"/>
        </w:rPr>
        <w:t>ข้อมูลระดับ</w:t>
      </w:r>
      <w:r w:rsidRPr="007929E5">
        <w:rPr>
          <w:rFonts w:asciiTheme="minorHAnsi" w:hAnsiTheme="minorHAnsi" w:cstheme="minorHAnsi"/>
          <w:sz w:val="30"/>
          <w:szCs w:val="30"/>
          <w:lang w:bidi="th-TH"/>
        </w:rPr>
        <w:t xml:space="preserve"> 3  </w:t>
      </w:r>
      <w:r w:rsidRPr="007929E5">
        <w:rPr>
          <w:rFonts w:asciiTheme="minorHAnsi" w:hAnsiTheme="minorHAnsi"/>
          <w:sz w:val="30"/>
          <w:szCs w:val="30"/>
          <w:cs/>
          <w:lang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14:paraId="372B4526" w14:textId="77777777" w:rsidR="00BC50D6" w:rsidRPr="007929E5" w:rsidRDefault="00BC50D6" w:rsidP="00A76F2E">
      <w:pPr>
        <w:pStyle w:val="block"/>
        <w:spacing w:after="0" w:line="240" w:lineRule="atLeast"/>
        <w:ind w:left="990" w:right="-7"/>
        <w:jc w:val="thaiDistribute"/>
        <w:rPr>
          <w:rFonts w:asciiTheme="minorHAnsi" w:hAnsiTheme="minorHAnsi" w:cstheme="minorHAnsi"/>
          <w:sz w:val="28"/>
          <w:szCs w:val="28"/>
          <w:lang w:bidi="th-TH"/>
        </w:rPr>
      </w:pPr>
    </w:p>
    <w:p w14:paraId="2ECEC10C" w14:textId="77777777" w:rsidR="00BC50D6" w:rsidRPr="007929E5" w:rsidRDefault="00BC50D6" w:rsidP="00BC50D6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0D46EAAF" w14:textId="1DCFB362" w:rsidR="00BC50D6" w:rsidRDefault="00BC50D6" w:rsidP="00D7443E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  <w:lang w:val="en-GB"/>
        </w:rPr>
      </w:pPr>
    </w:p>
    <w:p w14:paraId="442188CC" w14:textId="57CD028F" w:rsidR="00EF5FE2" w:rsidRDefault="00EF5FE2" w:rsidP="00D7443E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  <w:lang w:val="en-GB"/>
        </w:rPr>
      </w:pPr>
      <w:r>
        <w:rPr>
          <w:rFonts w:asciiTheme="minorHAnsi" w:hAnsiTheme="minorHAnsi" w:cstheme="minorHAnsi" w:hint="cs"/>
          <w:sz w:val="30"/>
          <w:szCs w:val="30"/>
          <w:cs/>
          <w:lang w:val="en-GB"/>
        </w:rPr>
        <w:t>กลุ่มบริษัทรับรู้การโอนระหว่างลำดับชั้นของมูลค่ายุติธรรม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6EE801DC" w14:textId="559C53ED" w:rsidR="00EF5FE2" w:rsidRDefault="00EF5FE2" w:rsidP="00D7443E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  <w:lang w:val="en-GB"/>
        </w:rPr>
      </w:pPr>
    </w:p>
    <w:p w14:paraId="694C8070" w14:textId="36E8449F" w:rsidR="00EF5FE2" w:rsidRDefault="00EF5FE2" w:rsidP="00D7443E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  <w:lang w:val="en-GB"/>
        </w:rPr>
      </w:pPr>
    </w:p>
    <w:p w14:paraId="079D4BE0" w14:textId="77777777" w:rsidR="00EF5FE2" w:rsidRDefault="00EF5FE2" w:rsidP="00D7443E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  <w:cs/>
          <w:lang w:val="en-GB"/>
        </w:rPr>
      </w:pPr>
    </w:p>
    <w:p w14:paraId="251331C0" w14:textId="77777777" w:rsidR="00EF5FE2" w:rsidRPr="00D7443E" w:rsidRDefault="00EF5FE2" w:rsidP="00D7443E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  <w:lang w:val="en-GB"/>
        </w:rPr>
      </w:pPr>
    </w:p>
    <w:p w14:paraId="18AF7F11" w14:textId="144798BF" w:rsidR="00225148" w:rsidRPr="007929E5" w:rsidRDefault="00225148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  <w:lastRenderedPageBreak/>
        <w:t>รายได้</w:t>
      </w:r>
    </w:p>
    <w:p w14:paraId="1FAA7217" w14:textId="501C4FFD" w:rsidR="00225148" w:rsidRDefault="00225148" w:rsidP="00E6772C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693588E1" w14:textId="4D38B7F2" w:rsidR="00E6772C" w:rsidRPr="00E6772C" w:rsidRDefault="0050115F" w:rsidP="00E6772C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50115F">
        <w:rPr>
          <w:rFonts w:asciiTheme="minorHAnsi" w:hAnsiTheme="minorHAnsi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</w:t>
      </w:r>
      <w:r>
        <w:rPr>
          <w:rFonts w:asciiTheme="minorHAnsi" w:hAnsiTheme="minorHAnsi"/>
          <w:sz w:val="30"/>
          <w:szCs w:val="30"/>
        </w:rPr>
        <w:t xml:space="preserve">    </w:t>
      </w:r>
      <w:r w:rsidRPr="0050115F">
        <w:rPr>
          <w:rFonts w:asciiTheme="minorHAnsi" w:hAnsiTheme="minorHAnsi"/>
          <w:sz w:val="30"/>
          <w:szCs w:val="30"/>
          <w:cs/>
        </w:rPr>
        <w:t>คาดว่าจะมีสิทธิได้รับซึ่งไม่รวมจำนวนเงินที่เก็บแทนบุคคลที่สาม ภาษีมูลค่าเพิ่ม</w:t>
      </w:r>
      <w:r>
        <w:rPr>
          <w:rFonts w:asciiTheme="minorHAnsi" w:hAnsiTheme="minorHAnsi"/>
          <w:sz w:val="30"/>
          <w:szCs w:val="30"/>
        </w:rPr>
        <w:t xml:space="preserve"> </w:t>
      </w:r>
      <w:r w:rsidRPr="0050115F">
        <w:rPr>
          <w:rFonts w:asciiTheme="minorHAnsi" w:hAnsiTheme="minorHAnsi"/>
          <w:sz w:val="30"/>
          <w:szCs w:val="30"/>
          <w:cs/>
        </w:rPr>
        <w:t>และแสดงสุทธิจากส่วนลดการค้าและส่วนลดตามปริมาณ</w:t>
      </w:r>
    </w:p>
    <w:p w14:paraId="0EA24049" w14:textId="0188D90F" w:rsidR="008866AC" w:rsidRPr="004F7A16" w:rsidRDefault="008866AC" w:rsidP="00E6772C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29F8DA60" w14:textId="4A3212E0" w:rsidR="00D71488" w:rsidRDefault="00D71488" w:rsidP="004F7A16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i/>
          <w:iCs/>
          <w:sz w:val="30"/>
          <w:szCs w:val="30"/>
        </w:rPr>
      </w:pPr>
      <w:r w:rsidRPr="00D71488">
        <w:rPr>
          <w:rFonts w:asciiTheme="minorHAnsi" w:hAnsiTheme="minorHAnsi"/>
          <w:i/>
          <w:iCs/>
          <w:sz w:val="30"/>
          <w:szCs w:val="30"/>
          <w:cs/>
        </w:rPr>
        <w:t>การขายสินค้าและบริการ</w:t>
      </w:r>
    </w:p>
    <w:p w14:paraId="7E0AFA02" w14:textId="77777777" w:rsidR="00D71488" w:rsidRPr="00D71488" w:rsidRDefault="00D71488" w:rsidP="004F7A16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79FBD230" w14:textId="7C1C2935" w:rsidR="008866AC" w:rsidRPr="004F7A16" w:rsidRDefault="004F7A16" w:rsidP="004F7A16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4F7A16">
        <w:rPr>
          <w:rFonts w:asciiTheme="minorHAnsi" w:hAnsiTheme="minorHAnsi"/>
          <w:sz w:val="30"/>
          <w:szCs w:val="30"/>
          <w:cs/>
        </w:rPr>
        <w:t>รายได้จากการขายสินค้ารับรู้เมื่อลูกค้ามีอำนาจควบคุมในสินค้าซึ่งโดยทั่วไปเกิดขึ้นเมื่อมีการส่งมอบสินค้าให้กับลูกค้า</w:t>
      </w:r>
      <w:r w:rsidR="00D71488">
        <w:rPr>
          <w:rFonts w:asciiTheme="minorHAnsi" w:hAnsiTheme="minorHAnsi"/>
          <w:sz w:val="30"/>
          <w:szCs w:val="30"/>
        </w:rPr>
        <w:t xml:space="preserve"> </w:t>
      </w:r>
      <w:r w:rsidRPr="004F7A16">
        <w:rPr>
          <w:rFonts w:asciiTheme="minorHAnsi" w:hAnsiTheme="minorHAnsi"/>
          <w:sz w:val="30"/>
          <w:szCs w:val="30"/>
          <w:cs/>
        </w:rPr>
        <w:t>สำหรับสัญญาที่ให้สิทธิลูกค้าในการคืนสินค้า รายได้จะรับรู้ในจำนวนที่มีความเป็นไปได้ค่อนข้างแน่ในระดับสูงมากว่าจะไม่มีการกลับรายการอย่างมีนัยสำคัญของรายได้ที่รับรู้สะสม ดังนั้น รายได้ที่รับรู้จะปรับปรุงด้วยประมาณการรับคืนสินค้าซึ่งประมาณการจากข้อมูลในอดีต</w:t>
      </w:r>
    </w:p>
    <w:p w14:paraId="4AB33705" w14:textId="77777777" w:rsidR="00D71488" w:rsidRDefault="00D71488" w:rsidP="00E6772C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5106E227" w14:textId="4CCC4B42" w:rsidR="004F7A16" w:rsidRDefault="001728CA" w:rsidP="002D45A3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1728CA">
        <w:rPr>
          <w:rFonts w:asciiTheme="minorHAnsi" w:hAnsiTheme="minorHAnsi"/>
          <w:sz w:val="30"/>
          <w:szCs w:val="30"/>
          <w:cs/>
        </w:rPr>
        <w:t>รายได้จากการให้บริการรับรู้ตลอดช่วงเวลาหนึ่งเมื่อได้ให้บริการ ต้นทุนที่เกี่ยวข้องรับรู้ในกำไรหรือขาดทุน</w:t>
      </w:r>
      <w:r w:rsidR="00EE45A2">
        <w:rPr>
          <w:rFonts w:asciiTheme="minorHAnsi" w:hAnsiTheme="minorHAnsi" w:hint="cs"/>
          <w:sz w:val="30"/>
          <w:szCs w:val="30"/>
          <w:cs/>
        </w:rPr>
        <w:t xml:space="preserve">         </w:t>
      </w:r>
      <w:r w:rsidRPr="001728CA">
        <w:rPr>
          <w:rFonts w:asciiTheme="minorHAnsi" w:hAnsiTheme="minorHAnsi"/>
          <w:sz w:val="30"/>
          <w:szCs w:val="30"/>
          <w:cs/>
        </w:rPr>
        <w:t>เมื่อเกิดขึ้น</w:t>
      </w:r>
    </w:p>
    <w:p w14:paraId="15C3DA3E" w14:textId="77777777" w:rsidR="001B71E8" w:rsidRPr="004F7A16" w:rsidRDefault="001B71E8" w:rsidP="002D45A3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6009D4DF" w14:textId="666C4833" w:rsidR="004F7A16" w:rsidRDefault="004F7A16" w:rsidP="004F7A16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4F7A16">
        <w:rPr>
          <w:rFonts w:asciiTheme="minorHAnsi" w:hAnsiTheme="minorHAnsi"/>
          <w:sz w:val="30"/>
          <w:szCs w:val="30"/>
          <w:cs/>
        </w:rPr>
        <w:t xml:space="preserve">สำหรับสัญญาที่มีการรวมการขายสินค้าและบริการเข้าด้วยกัน กลุ่มบริษัทบันทึกสินค้าและบริการแยกจากกัน </w:t>
      </w:r>
      <w:r w:rsidR="00D71488">
        <w:rPr>
          <w:rFonts w:asciiTheme="minorHAnsi" w:hAnsiTheme="minorHAnsi"/>
          <w:sz w:val="30"/>
          <w:szCs w:val="30"/>
        </w:rPr>
        <w:t xml:space="preserve">    </w:t>
      </w:r>
      <w:r w:rsidRPr="004F7A16">
        <w:rPr>
          <w:rFonts w:asciiTheme="minorHAnsi" w:hAnsiTheme="minorHAnsi"/>
          <w:sz w:val="30"/>
          <w:szCs w:val="30"/>
          <w:cs/>
        </w:rPr>
        <w:t>หากสินค้าและบริการดังกล่าวแตกต่างกัน (เช่น หากสามารถแยกสินค้าหรือบริการดังกล่าวออกจากกันได้และลูกค้า</w:t>
      </w:r>
      <w:r w:rsidRPr="00D71488">
        <w:rPr>
          <w:rFonts w:asciiTheme="minorHAnsi" w:hAnsiTheme="minorHAnsi"/>
          <w:spacing w:val="-6"/>
          <w:sz w:val="30"/>
          <w:szCs w:val="30"/>
          <w:cs/>
        </w:rPr>
        <w:t>ได้รับประโยชน์จากสินค้าหรือบริการนั้น) หรือมีการให้บริการหลายๆ ประเภทในรอบระยะเวลารายงานที่แตกต่างกัน</w:t>
      </w:r>
      <w:r w:rsidR="00D71488">
        <w:rPr>
          <w:rFonts w:asciiTheme="minorHAnsi" w:hAnsiTheme="minorHAnsi"/>
          <w:sz w:val="30"/>
          <w:szCs w:val="30"/>
        </w:rPr>
        <w:t xml:space="preserve"> </w:t>
      </w:r>
      <w:r w:rsidRPr="004F7A16">
        <w:rPr>
          <w:rFonts w:asciiTheme="minorHAnsi" w:hAnsiTheme="minorHAnsi"/>
          <w:sz w:val="30"/>
          <w:szCs w:val="30"/>
          <w:cs/>
        </w:rPr>
        <w:t>สิ่งตอบแทนที่ได้รับจะถูกปันส่วนตามสัดส่วนของราคาขายที่เป็นเอกเทศของสินค้าและบริการนั้นๆ</w:t>
      </w:r>
    </w:p>
    <w:p w14:paraId="2FEAB260" w14:textId="59C9D87A" w:rsidR="004F7A16" w:rsidRDefault="004F7A16" w:rsidP="00E6772C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79F9DF54" w14:textId="40E221A9" w:rsidR="00F6487C" w:rsidRPr="00973209" w:rsidRDefault="00973209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</w:pPr>
      <w:r w:rsidRPr="00973209">
        <w:rPr>
          <w:rFonts w:asciiTheme="minorHAnsi" w:hAnsiTheme="minorHAnsi" w:cstheme="minorHAnsi" w:hint="cs"/>
          <w:i/>
          <w:iCs/>
          <w:sz w:val="30"/>
          <w:szCs w:val="30"/>
          <w:cs/>
          <w:lang w:val="th-TH"/>
        </w:rPr>
        <w:t>รายได้อื่น</w:t>
      </w:r>
    </w:p>
    <w:p w14:paraId="019A81C1" w14:textId="5A901623" w:rsidR="00973209" w:rsidRDefault="00973209" w:rsidP="00E6772C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64AE2756" w14:textId="3D102F71" w:rsidR="005D73FF" w:rsidRDefault="002E1C88" w:rsidP="00E6772C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2E1C88">
        <w:rPr>
          <w:rFonts w:asciiTheme="minorHAnsi" w:hAnsiTheme="minorHAnsi"/>
          <w:sz w:val="30"/>
          <w:szCs w:val="30"/>
          <w:cs/>
        </w:rPr>
        <w:t>รายได้อื่นประกอบด้วยเงินปันผล ดอกเบี้ยรับและอื่นๆ โดยเงินปันผลรับบันทึกในกำไรหรือขาดทุนในวันที่</w:t>
      </w:r>
      <w:r>
        <w:rPr>
          <w:rFonts w:asciiTheme="minorHAnsi" w:hAnsiTheme="minorHAnsi"/>
          <w:sz w:val="30"/>
          <w:szCs w:val="30"/>
        </w:rPr>
        <w:t xml:space="preserve">        </w:t>
      </w:r>
      <w:r w:rsidRPr="002E1C88">
        <w:rPr>
          <w:rFonts w:asciiTheme="minorHAnsi" w:hAnsiTheme="minorHAnsi"/>
          <w:sz w:val="30"/>
          <w:szCs w:val="30"/>
          <w:cs/>
        </w:rPr>
        <w:t>กลุ่มบริษัทมีสิทธิได้รับเงินปันผล</w:t>
      </w:r>
    </w:p>
    <w:p w14:paraId="0682E0BC" w14:textId="65F43608" w:rsidR="00565AA9" w:rsidRDefault="00565AA9" w:rsidP="00E6772C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011D8D2B" w14:textId="77777777" w:rsidR="00EF5FE2" w:rsidRPr="00EF5FE2" w:rsidRDefault="00565AA9" w:rsidP="00EF5FE2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i/>
          <w:iCs/>
          <w:sz w:val="30"/>
          <w:szCs w:val="30"/>
        </w:rPr>
      </w:pPr>
      <w:r w:rsidRPr="00EF5FE2">
        <w:rPr>
          <w:rFonts w:asciiTheme="minorHAnsi" w:hAnsiTheme="minorHAnsi" w:hint="cs"/>
          <w:i/>
          <w:iCs/>
          <w:sz w:val="30"/>
          <w:szCs w:val="30"/>
          <w:cs/>
        </w:rPr>
        <w:t>เงินทอน</w:t>
      </w:r>
    </w:p>
    <w:p w14:paraId="2E59850A" w14:textId="77777777" w:rsidR="00EF5FE2" w:rsidRPr="00EF5FE2" w:rsidRDefault="00EF5FE2" w:rsidP="00EF5FE2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587D5D78" w14:textId="65BD685C" w:rsidR="00565AA9" w:rsidRPr="00EF5FE2" w:rsidRDefault="00565AA9" w:rsidP="00EF5FE2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  <w:cs/>
        </w:rPr>
      </w:pPr>
      <w:r w:rsidRPr="00EF5FE2">
        <w:rPr>
          <w:rFonts w:asciiTheme="minorHAnsi" w:hAnsiTheme="minorHAnsi" w:hint="cs"/>
          <w:sz w:val="30"/>
          <w:szCs w:val="30"/>
          <w:cs/>
        </w:rPr>
        <w:t>เงินทอนบันทึกในกำไรหรือขาดทุน</w:t>
      </w:r>
      <w:r w:rsidRPr="00EF5FE2">
        <w:rPr>
          <w:rFonts w:asciiTheme="minorHAnsi" w:hAnsiTheme="minorHAnsi"/>
          <w:sz w:val="30"/>
          <w:szCs w:val="30"/>
          <w:cs/>
        </w:rPr>
        <w:t xml:space="preserve">เมื่อเงินทอนคงค้างในระบบเกินกว่า </w:t>
      </w:r>
      <w:r w:rsidRPr="00EF5FE2">
        <w:rPr>
          <w:rFonts w:asciiTheme="minorHAnsi" w:hAnsiTheme="minorHAnsi"/>
          <w:sz w:val="30"/>
          <w:szCs w:val="30"/>
        </w:rPr>
        <w:t xml:space="preserve">6 </w:t>
      </w:r>
      <w:r w:rsidRPr="00EF5FE2">
        <w:rPr>
          <w:rFonts w:asciiTheme="minorHAnsi" w:hAnsiTheme="minorHAnsi" w:hint="cs"/>
          <w:sz w:val="30"/>
          <w:szCs w:val="30"/>
          <w:cs/>
        </w:rPr>
        <w:t>เดือน</w:t>
      </w:r>
    </w:p>
    <w:p w14:paraId="324E4065" w14:textId="3BA71EDB" w:rsidR="00565AA9" w:rsidRPr="00565AA9" w:rsidRDefault="00565AA9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lang w:val="th-TH"/>
        </w:rPr>
      </w:pPr>
      <w:r w:rsidRPr="00565AA9">
        <w:rPr>
          <w:rFonts w:asciiTheme="minorHAnsi" w:hAnsiTheme="minorHAnsi" w:cstheme="minorHAnsi" w:hint="cs"/>
          <w:i/>
          <w:iCs/>
          <w:sz w:val="30"/>
          <w:szCs w:val="30"/>
          <w:cs/>
          <w:lang w:val="th-TH"/>
        </w:rPr>
        <w:lastRenderedPageBreak/>
        <w:t>ดอกเบี้ย</w:t>
      </w:r>
    </w:p>
    <w:p w14:paraId="1658702F" w14:textId="59D47BF6" w:rsidR="00565AA9" w:rsidRPr="00565AA9" w:rsidRDefault="00565AA9" w:rsidP="00565AA9">
      <w:pPr>
        <w:pStyle w:val="Heading8"/>
        <w:ind w:left="518"/>
        <w:jc w:val="thaiDistribute"/>
        <w:rPr>
          <w:rFonts w:asciiTheme="minorHAnsi" w:hAnsiTheme="minorHAnsi" w:cs="Angsana New"/>
          <w:b w:val="0"/>
          <w:bCs w:val="0"/>
          <w:sz w:val="30"/>
          <w:szCs w:val="30"/>
        </w:rPr>
      </w:pPr>
    </w:p>
    <w:p w14:paraId="28AE5668" w14:textId="0D1F3EAC" w:rsidR="00B22EFE" w:rsidRPr="00B22EFE" w:rsidRDefault="00B22EFE" w:rsidP="00B22EFE">
      <w:pPr>
        <w:pStyle w:val="Heading8"/>
        <w:ind w:left="518"/>
        <w:jc w:val="thaiDistribute"/>
        <w:rPr>
          <w:rFonts w:asciiTheme="minorHAnsi" w:hAnsiTheme="minorHAnsi" w:cs="Angsana New"/>
          <w:i/>
          <w:iCs/>
          <w:sz w:val="30"/>
          <w:szCs w:val="30"/>
        </w:rPr>
      </w:pPr>
      <w:r w:rsidRPr="00B22EFE">
        <w:rPr>
          <w:rFonts w:asciiTheme="minorHAnsi" w:hAnsiTheme="minorHAnsi" w:cs="Angsana New"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B22EFE">
        <w:rPr>
          <w:rFonts w:asciiTheme="minorHAnsi" w:hAnsiTheme="minorHAnsi" w:cs="Angsana New"/>
          <w:i/>
          <w:iCs/>
          <w:sz w:val="30"/>
          <w:szCs w:val="30"/>
        </w:rPr>
        <w:t>1</w:t>
      </w:r>
      <w:r w:rsidRPr="00B22EFE">
        <w:rPr>
          <w:rFonts w:asciiTheme="minorHAnsi" w:hAnsiTheme="minorHAnsi" w:cs="Angsana New"/>
          <w:i/>
          <w:iCs/>
          <w:sz w:val="30"/>
          <w:szCs w:val="30"/>
          <w:cs/>
        </w:rPr>
        <w:t xml:space="preserve"> มกราคม</w:t>
      </w:r>
      <w:r w:rsidRPr="00B22EFE">
        <w:rPr>
          <w:rFonts w:asciiTheme="minorHAnsi" w:hAnsiTheme="minorHAnsi" w:cs="Angsana New"/>
          <w:i/>
          <w:iCs/>
          <w:sz w:val="30"/>
          <w:szCs w:val="30"/>
        </w:rPr>
        <w:t xml:space="preserve"> 2563</w:t>
      </w:r>
    </w:p>
    <w:p w14:paraId="4335956B" w14:textId="77777777" w:rsidR="00B22EFE" w:rsidRPr="00B22EFE" w:rsidRDefault="00B22EFE" w:rsidP="00B22EFE">
      <w:pPr>
        <w:pStyle w:val="Heading8"/>
        <w:ind w:left="518"/>
        <w:jc w:val="thaiDistribute"/>
        <w:rPr>
          <w:rFonts w:asciiTheme="minorHAnsi" w:hAnsiTheme="minorHAnsi" w:cs="Angsana New"/>
          <w:b w:val="0"/>
          <w:bCs w:val="0"/>
          <w:sz w:val="30"/>
          <w:szCs w:val="30"/>
        </w:rPr>
      </w:pPr>
    </w:p>
    <w:p w14:paraId="79B20834" w14:textId="4D0AE213" w:rsidR="00B22EFE" w:rsidRPr="00B22EFE" w:rsidRDefault="00B22EFE" w:rsidP="00B22EFE">
      <w:pPr>
        <w:pStyle w:val="Heading8"/>
        <w:ind w:left="518"/>
        <w:jc w:val="thaiDistribute"/>
        <w:rPr>
          <w:rFonts w:asciiTheme="minorHAnsi" w:hAnsiTheme="minorHAnsi" w:cs="Angsana New"/>
          <w:b w:val="0"/>
          <w:bCs w:val="0"/>
          <w:i/>
          <w:iCs/>
          <w:sz w:val="30"/>
          <w:szCs w:val="30"/>
        </w:rPr>
      </w:pPr>
      <w:r w:rsidRPr="00B22EFE">
        <w:rPr>
          <w:rFonts w:asciiTheme="minorHAnsi" w:hAnsiTheme="minorHAnsi" w:cs="Angsana New"/>
          <w:b w:val="0"/>
          <w:bCs w:val="0"/>
          <w:i/>
          <w:iCs/>
          <w:sz w:val="30"/>
          <w:szCs w:val="30"/>
          <w:cs/>
        </w:rPr>
        <w:t xml:space="preserve">อัตราดอกเบี้ยที่แท้จริง </w:t>
      </w:r>
    </w:p>
    <w:p w14:paraId="3DF1A708" w14:textId="77777777" w:rsidR="00B22EFE" w:rsidRPr="00B22EFE" w:rsidRDefault="00B22EFE" w:rsidP="00B22EFE">
      <w:pPr>
        <w:pStyle w:val="Heading8"/>
        <w:ind w:left="518"/>
        <w:jc w:val="thaiDistribute"/>
        <w:rPr>
          <w:rFonts w:asciiTheme="minorHAnsi" w:hAnsiTheme="minorHAnsi" w:cs="Angsana New"/>
          <w:b w:val="0"/>
          <w:bCs w:val="0"/>
          <w:sz w:val="30"/>
          <w:szCs w:val="30"/>
        </w:rPr>
      </w:pPr>
    </w:p>
    <w:p w14:paraId="7AA1A65C" w14:textId="77777777" w:rsidR="00B22EFE" w:rsidRPr="00B22EFE" w:rsidRDefault="00B22EFE" w:rsidP="00B22EFE">
      <w:pPr>
        <w:pStyle w:val="Heading8"/>
        <w:ind w:left="518"/>
        <w:jc w:val="thaiDistribute"/>
        <w:rPr>
          <w:rFonts w:asciiTheme="minorHAnsi" w:hAnsiTheme="minorHAnsi" w:cs="Angsana New"/>
          <w:b w:val="0"/>
          <w:bCs w:val="0"/>
          <w:sz w:val="30"/>
          <w:szCs w:val="30"/>
        </w:rPr>
      </w:pPr>
      <w:r w:rsidRPr="00B22EFE">
        <w:rPr>
          <w:rFonts w:asciiTheme="minorHAnsi" w:hAnsiTheme="minorHAnsi" w:cs="Angsana New"/>
          <w:b w:val="0"/>
          <w:bCs w:val="0"/>
          <w:sz w:val="30"/>
          <w:szCs w:val="30"/>
          <w:cs/>
        </w:rPr>
        <w:t>ดอกเบี้ยรับและดอกเบี้ยจ่ายรับรู้ในกำไรหรือขาดทุนด้วยอัตราดอกเบี้ยที่แท้จริง อัตราดอกเบี้ยที่แท้จริงคืออัตราที่ใช้คิดลดประมาณการการจ่ายชำระเงินหรือรับเงินในอนาคตตลอดอายุที่คาดการณ์ไว้ของเครื่องมือทางการเงินของ</w:t>
      </w:r>
    </w:p>
    <w:p w14:paraId="26780A10" w14:textId="77777777" w:rsidR="00B22EFE" w:rsidRPr="00B22EFE" w:rsidRDefault="00B22EFE" w:rsidP="00B22EFE">
      <w:pPr>
        <w:pStyle w:val="Heading8"/>
        <w:ind w:left="518"/>
        <w:jc w:val="thaiDistribute"/>
        <w:rPr>
          <w:rFonts w:asciiTheme="minorHAnsi" w:hAnsiTheme="minorHAnsi" w:cs="Angsana New"/>
          <w:b w:val="0"/>
          <w:bCs w:val="0"/>
          <w:sz w:val="30"/>
          <w:szCs w:val="30"/>
        </w:rPr>
      </w:pPr>
      <w:r w:rsidRPr="00B22EFE">
        <w:rPr>
          <w:rFonts w:asciiTheme="minorHAnsi" w:hAnsiTheme="minorHAnsi" w:cs="Angsana New"/>
          <w:b w:val="0"/>
          <w:bCs w:val="0"/>
          <w:sz w:val="30"/>
          <w:szCs w:val="30"/>
          <w:cs/>
        </w:rPr>
        <w:t>-</w:t>
      </w:r>
      <w:r w:rsidRPr="00B22EFE">
        <w:rPr>
          <w:rFonts w:asciiTheme="minorHAnsi" w:hAnsiTheme="minorHAnsi" w:cs="Angsana New"/>
          <w:b w:val="0"/>
          <w:bCs w:val="0"/>
          <w:sz w:val="30"/>
          <w:szCs w:val="30"/>
          <w:cs/>
        </w:rPr>
        <w:tab/>
        <w:t>มูลค่าตามบัญชีขั้นต้นของสินทรัพย์ทางการเงิน หรือ</w:t>
      </w:r>
    </w:p>
    <w:p w14:paraId="6626DE5A" w14:textId="77777777" w:rsidR="00B22EFE" w:rsidRPr="00B22EFE" w:rsidRDefault="00B22EFE" w:rsidP="00B22EFE">
      <w:pPr>
        <w:pStyle w:val="Heading8"/>
        <w:ind w:left="518"/>
        <w:jc w:val="thaiDistribute"/>
        <w:rPr>
          <w:rFonts w:asciiTheme="minorHAnsi" w:hAnsiTheme="minorHAnsi" w:cs="Angsana New"/>
          <w:b w:val="0"/>
          <w:bCs w:val="0"/>
          <w:sz w:val="30"/>
          <w:szCs w:val="30"/>
        </w:rPr>
      </w:pPr>
      <w:r w:rsidRPr="00B22EFE">
        <w:rPr>
          <w:rFonts w:asciiTheme="minorHAnsi" w:hAnsiTheme="minorHAnsi" w:cs="Angsana New"/>
          <w:b w:val="0"/>
          <w:bCs w:val="0"/>
          <w:sz w:val="30"/>
          <w:szCs w:val="30"/>
          <w:cs/>
        </w:rPr>
        <w:t>-</w:t>
      </w:r>
      <w:r w:rsidRPr="00B22EFE">
        <w:rPr>
          <w:rFonts w:asciiTheme="minorHAnsi" w:hAnsiTheme="minorHAnsi" w:cs="Angsana New"/>
          <w:b w:val="0"/>
          <w:bCs w:val="0"/>
          <w:sz w:val="30"/>
          <w:szCs w:val="30"/>
          <w:cs/>
        </w:rPr>
        <w:tab/>
        <w:t>ราคาทุนตัดจำหน่ายของหนี้สินทางการเงิน</w:t>
      </w:r>
    </w:p>
    <w:p w14:paraId="7C2D1B07" w14:textId="77777777" w:rsidR="00B22EFE" w:rsidRPr="001B71E8" w:rsidRDefault="00B22EFE" w:rsidP="001B71E8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47A471BF" w14:textId="144E19C9" w:rsidR="00565AA9" w:rsidRPr="001B71E8" w:rsidRDefault="00B22EFE" w:rsidP="001B71E8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1B71E8">
        <w:rPr>
          <w:rFonts w:asciiTheme="minorHAnsi" w:hAnsiTheme="minorHAnsi"/>
          <w:sz w:val="30"/>
          <w:szCs w:val="30"/>
          <w:cs/>
        </w:rPr>
        <w:t>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อย่างไรก็ตามสำหรับสินทรัพย์</w:t>
      </w:r>
      <w:r w:rsidR="001B71E8">
        <w:rPr>
          <w:rFonts w:asciiTheme="minorHAnsi" w:hAnsiTheme="minorHAnsi"/>
          <w:sz w:val="30"/>
          <w:szCs w:val="30"/>
        </w:rPr>
        <w:t xml:space="preserve">      </w:t>
      </w:r>
      <w:r w:rsidRPr="001B71E8">
        <w:rPr>
          <w:rFonts w:asciiTheme="minorHAnsi" w:hAnsiTheme="minorHAnsi"/>
          <w:sz w:val="30"/>
          <w:szCs w:val="30"/>
          <w:cs/>
        </w:rPr>
        <w:t>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</w:t>
      </w:r>
      <w:r w:rsidR="001B71E8" w:rsidRPr="001B71E8">
        <w:rPr>
          <w:rFonts w:asciiTheme="minorHAnsi" w:hAnsiTheme="minorHAnsi"/>
          <w:sz w:val="30"/>
          <w:szCs w:val="30"/>
          <w:cs/>
        </w:rPr>
        <w:t>ที่แท้จริงกับราคาทุนตัดจำหน่ายของสินทรัพย์ทางการเงิน หากสินทรัพย์ไม่มีการด้อยค่าเครดิตอีกต่อไป</w:t>
      </w:r>
      <w:r w:rsidR="001B71E8">
        <w:rPr>
          <w:rFonts w:asciiTheme="minorHAnsi" w:hAnsiTheme="minorHAnsi"/>
          <w:sz w:val="30"/>
          <w:szCs w:val="30"/>
        </w:rPr>
        <w:t xml:space="preserve"> </w:t>
      </w:r>
      <w:r w:rsidR="001B71E8" w:rsidRPr="001B71E8">
        <w:rPr>
          <w:rFonts w:asciiTheme="minorHAnsi" w:hAnsiTheme="minorHAnsi"/>
          <w:sz w:val="30"/>
          <w:szCs w:val="30"/>
          <w:cs/>
        </w:rPr>
        <w:t>การคำนวณรายได้ดอกเบี้ยจะเปลี่ยนกลับไปคำนวณจากมูลค่าตามบัญชีขั้นต้นของสินทรัพย์</w:t>
      </w:r>
      <w:r w:rsidR="000265B8" w:rsidRPr="001B71E8">
        <w:rPr>
          <w:rFonts w:asciiTheme="minorHAnsi" w:hAnsiTheme="minorHAnsi"/>
          <w:sz w:val="30"/>
          <w:szCs w:val="30"/>
        </w:rPr>
        <w:t xml:space="preserve">   </w:t>
      </w:r>
    </w:p>
    <w:p w14:paraId="1644A0A7" w14:textId="61D3E1DC" w:rsidR="00565AA9" w:rsidRPr="001B71E8" w:rsidRDefault="00565AA9" w:rsidP="001B71E8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188CA1CC" w14:textId="3E8F5809" w:rsidR="00565AA9" w:rsidRPr="000265B8" w:rsidRDefault="000265B8" w:rsidP="00565AA9">
      <w:pPr>
        <w:pStyle w:val="Heading8"/>
        <w:ind w:left="518"/>
        <w:jc w:val="thaiDistribute"/>
        <w:rPr>
          <w:rFonts w:asciiTheme="minorHAnsi" w:hAnsiTheme="minorHAnsi" w:cs="Angsana New"/>
          <w:i/>
          <w:iCs/>
          <w:sz w:val="30"/>
          <w:szCs w:val="30"/>
        </w:rPr>
      </w:pPr>
      <w:r w:rsidRPr="000265B8">
        <w:rPr>
          <w:rFonts w:asciiTheme="minorHAnsi" w:hAnsiTheme="minorHAnsi" w:cs="Angsana New"/>
          <w:i/>
          <w:iCs/>
          <w:sz w:val="30"/>
          <w:szCs w:val="30"/>
          <w:cs/>
        </w:rPr>
        <w:t xml:space="preserve">นโยบายการบัญชีที่ถือปฏิบัติก่อนวันที่ </w:t>
      </w:r>
      <w:r w:rsidRPr="000265B8">
        <w:rPr>
          <w:rFonts w:asciiTheme="minorHAnsi" w:hAnsiTheme="minorHAnsi" w:cs="Angsana New"/>
          <w:i/>
          <w:iCs/>
          <w:sz w:val="30"/>
          <w:szCs w:val="30"/>
        </w:rPr>
        <w:t xml:space="preserve">1 </w:t>
      </w:r>
      <w:r w:rsidRPr="000265B8">
        <w:rPr>
          <w:rFonts w:asciiTheme="minorHAnsi" w:hAnsiTheme="minorHAnsi" w:cs="Angsana New"/>
          <w:i/>
          <w:iCs/>
          <w:sz w:val="30"/>
          <w:szCs w:val="30"/>
          <w:cs/>
        </w:rPr>
        <w:t xml:space="preserve">มกราคม </w:t>
      </w:r>
      <w:r w:rsidRPr="000265B8">
        <w:rPr>
          <w:rFonts w:asciiTheme="minorHAnsi" w:hAnsiTheme="minorHAnsi" w:cs="Angsana New"/>
          <w:i/>
          <w:iCs/>
          <w:sz w:val="30"/>
          <w:szCs w:val="30"/>
        </w:rPr>
        <w:t>2563</w:t>
      </w:r>
    </w:p>
    <w:p w14:paraId="1DF0AB36" w14:textId="7128291C" w:rsidR="00565AA9" w:rsidRPr="000265B8" w:rsidRDefault="00565AA9" w:rsidP="000265B8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5D617A2B" w14:textId="77777777" w:rsidR="000265B8" w:rsidRPr="000265B8" w:rsidRDefault="000265B8" w:rsidP="000265B8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0265B8">
        <w:rPr>
          <w:rFonts w:asciiTheme="minorHAnsi" w:hAnsiTheme="minorHAnsi"/>
          <w:sz w:val="30"/>
          <w:szCs w:val="30"/>
          <w:cs/>
        </w:rPr>
        <w:t>ดอกเบี้ยรับรับรู้ในกำไรหรือขาดทุนในอัตราที่ระบุในสัญญา</w:t>
      </w:r>
    </w:p>
    <w:p w14:paraId="7F98A087" w14:textId="77777777" w:rsidR="000265B8" w:rsidRPr="000265B8" w:rsidRDefault="000265B8" w:rsidP="000265B8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</w:p>
    <w:p w14:paraId="2CBE035F" w14:textId="52867CF4" w:rsidR="000265B8" w:rsidRPr="000265B8" w:rsidRDefault="000265B8" w:rsidP="000265B8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Theme="minorHAnsi" w:hAnsiTheme="minorHAnsi"/>
          <w:sz w:val="30"/>
          <w:szCs w:val="30"/>
        </w:rPr>
      </w:pPr>
      <w:r w:rsidRPr="000265B8">
        <w:rPr>
          <w:rFonts w:asciiTheme="minorHAnsi" w:hAnsiTheme="minorHAnsi"/>
          <w:sz w:val="30"/>
          <w:szCs w:val="30"/>
          <w:cs/>
        </w:rPr>
        <w:t xml:space="preserve">ดอกเบี้ยจ่ายและค่าใช้จ่ายในทำนองเดียวกันบันทึกในกำไรหรือขาดทุนในงวดที่ค่าใช้จ่ายดังกล่าวเกิดขึ้น </w:t>
      </w:r>
    </w:p>
    <w:p w14:paraId="336832BB" w14:textId="77777777" w:rsidR="00D15D7D" w:rsidRPr="007929E5" w:rsidRDefault="00D15D7D" w:rsidP="00225148">
      <w:pPr>
        <w:ind w:left="540"/>
        <w:rPr>
          <w:rFonts w:asciiTheme="minorHAnsi" w:eastAsia="Calibri" w:hAnsiTheme="minorHAnsi" w:cstheme="minorHAnsi"/>
          <w:sz w:val="30"/>
          <w:szCs w:val="30"/>
        </w:rPr>
      </w:pPr>
    </w:p>
    <w:p w14:paraId="7CDA959D" w14:textId="77777777" w:rsidR="00225148" w:rsidRPr="007929E5" w:rsidRDefault="00225148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  <w:t>ภาษีเงินได้</w:t>
      </w:r>
    </w:p>
    <w:p w14:paraId="68AAA936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762A5C26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</w:t>
      </w:r>
      <w:r w:rsidR="00B26F64" w:rsidRPr="007929E5">
        <w:rPr>
          <w:rFonts w:asciiTheme="minorHAnsi" w:hAnsiTheme="minorHAnsi" w:cstheme="minorHAnsi"/>
          <w:sz w:val="30"/>
          <w:szCs w:val="30"/>
          <w:cs/>
        </w:rPr>
        <w:t xml:space="preserve">บัญชี </w:t>
      </w:r>
      <w:r w:rsidRPr="007929E5">
        <w:rPr>
          <w:rFonts w:asciiTheme="minorHAnsi" w:hAnsiTheme="minorHAnsi" w:cstheme="minorHAnsi"/>
          <w:sz w:val="30"/>
          <w:szCs w:val="30"/>
          <w:cs/>
        </w:rPr>
        <w:t>ภาษีเงินได้</w:t>
      </w:r>
      <w:r w:rsidR="00B26F64" w:rsidRPr="007929E5">
        <w:rPr>
          <w:rFonts w:asciiTheme="minorHAnsi" w:hAnsiTheme="minorHAnsi" w:cstheme="minorHAnsi"/>
          <w:sz w:val="30"/>
          <w:szCs w:val="30"/>
          <w:cs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ของงวดปัจจุบันและภาษีเงินได้รอกา</w:t>
      </w:r>
      <w:r w:rsidR="00AB7618" w:rsidRPr="007929E5">
        <w:rPr>
          <w:rFonts w:asciiTheme="minorHAnsi" w:hAnsiTheme="minorHAnsi" w:cstheme="minorHAnsi"/>
          <w:sz w:val="30"/>
          <w:szCs w:val="30"/>
          <w:cs/>
        </w:rPr>
        <w:t>รตัดบัญชีรับรู้ในกำไรหรือขาดทุน</w:t>
      </w:r>
    </w:p>
    <w:p w14:paraId="521E0E59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66193F93" w14:textId="35751E82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ภาษีเงินได้ของงวดปัจจุบันได้แก่ภาษีที่คาดว่าจะจ่ายชำระหรือได้รับชำระ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 w:rsidR="00B26F64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ๆ</w:t>
      </w:r>
    </w:p>
    <w:p w14:paraId="71A8E309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771ABB0A" w14:textId="5C4DE8E6" w:rsidR="00225148" w:rsidRPr="007929E5" w:rsidRDefault="00225148" w:rsidP="00225148">
      <w:pPr>
        <w:pStyle w:val="BodyText"/>
        <w:spacing w:after="0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lastRenderedPageBreak/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</w:t>
      </w:r>
      <w:r w:rsidR="00B26F64" w:rsidRPr="007929E5">
        <w:rPr>
          <w:rFonts w:asciiTheme="minorHAnsi" w:hAnsiTheme="minorHAnsi" w:cstheme="minorHAnsi"/>
          <w:sz w:val="30"/>
          <w:szCs w:val="30"/>
          <w:cs/>
        </w:rPr>
        <w:t xml:space="preserve">ที่ใช้เพื่อความมุ่งหมายทางภาษี </w:t>
      </w:r>
      <w:r w:rsidRPr="007929E5">
        <w:rPr>
          <w:rFonts w:asciiTheme="minorHAnsi" w:hAnsiTheme="minorHAnsi" w:cstheme="minorHAnsi"/>
          <w:sz w:val="30"/>
          <w:szCs w:val="30"/>
          <w:cs/>
        </w:rPr>
        <w:t>ภาษีเงินได้รอการตัดบัญชีจะไม่ถูกรับรู้เมื่อเกิดจาก</w:t>
      </w:r>
      <w:r w:rsidR="00B40DAE" w:rsidRPr="007929E5">
        <w:rPr>
          <w:rFonts w:asciiTheme="minorHAnsi" w:hAnsiTheme="minorHAnsi" w:cstheme="minorHAnsi"/>
          <w:sz w:val="30"/>
          <w:szCs w:val="30"/>
          <w:cs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ผลแตกต่างที่เกี่ยวข้องกับเงินลงทุนในบริษัทย่อยหากเป็นไปได้ว่าจะไม่มีการกลับรายการในอนาคตอันใกล้</w:t>
      </w:r>
    </w:p>
    <w:p w14:paraId="578668B1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5A6B2418" w14:textId="19D830B3" w:rsidR="00E727E8" w:rsidRDefault="00225148" w:rsidP="00E727E8">
      <w:pPr>
        <w:pStyle w:val="BodyText"/>
        <w:spacing w:after="0" w:line="240" w:lineRule="auto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="00905A80" w:rsidRPr="007929E5">
        <w:rPr>
          <w:rFonts w:asciiTheme="minorHAnsi" w:hAnsiTheme="minorHAnsi" w:cstheme="minorHAnsi"/>
          <w:sz w:val="30"/>
          <w:szCs w:val="30"/>
          <w:cs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กลุ่มบริษัทคาดว่าจะได้รับผลประโยชน์จากสินทรัพย์หรือจะจ่ายชำระหนี้สินตามมูลค่าตามบัญชี ณ วันที่สิ้นรอบระยะเวลาที่รายงาน</w:t>
      </w:r>
    </w:p>
    <w:p w14:paraId="15D0F48F" w14:textId="77777777" w:rsidR="003B20A9" w:rsidRPr="007929E5" w:rsidRDefault="003B20A9" w:rsidP="00E727E8">
      <w:pPr>
        <w:pStyle w:val="BodyText"/>
        <w:spacing w:after="0" w:line="240" w:lineRule="auto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549B4F0B" w14:textId="77777777" w:rsidR="00225148" w:rsidRPr="007929E5" w:rsidRDefault="00225148" w:rsidP="00225148">
      <w:pPr>
        <w:pStyle w:val="BodyText"/>
        <w:spacing w:after="0" w:line="240" w:lineRule="auto"/>
        <w:ind w:left="540" w:right="27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</w:t>
      </w:r>
      <w:r w:rsidR="00905A80" w:rsidRPr="007929E5">
        <w:rPr>
          <w:rFonts w:asciiTheme="minorHAnsi" w:hAnsiTheme="minorHAnsi" w:cstheme="minorHAnsi"/>
          <w:sz w:val="30"/>
          <w:szCs w:val="30"/>
          <w:cs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โดยใช้อัตราภาษีที่ประกาศใช้หรือที่คาดว่ามีผลบังคับใช้ ณ วันที่รายงาน</w:t>
      </w:r>
    </w:p>
    <w:p w14:paraId="1A5F8F0B" w14:textId="77777777" w:rsidR="001B71E8" w:rsidRPr="007929E5" w:rsidRDefault="001B71E8" w:rsidP="003304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1F89222A" w14:textId="33EC99B2" w:rsidR="00225148" w:rsidRPr="007929E5" w:rsidRDefault="00225148" w:rsidP="00BC04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ในการกำหนดมูลค่าของภาษีเงินได้ของงวดปัจจุบันและภาษีเงินได้รอการตัดบัญชี กลุ่มบริษัทคำนึงถึงผลกระทบของสถานการณ์ทางภาษีที่ไม่แน่นอนและอาจทำให้จำนวนภาษีที่ต้องจ่ายเพิ</w:t>
      </w:r>
      <w:r w:rsidR="005D4DE3" w:rsidRPr="007929E5">
        <w:rPr>
          <w:rFonts w:asciiTheme="minorHAnsi" w:hAnsiTheme="minorHAnsi" w:cstheme="minorHAnsi"/>
          <w:sz w:val="30"/>
          <w:szCs w:val="30"/>
          <w:cs/>
        </w:rPr>
        <w:t>่มขึ้น และมีดอกเบี้ยที่ต้องชำระ</w:t>
      </w:r>
      <w:r w:rsidR="005D4DE3" w:rsidRPr="007929E5">
        <w:rPr>
          <w:rFonts w:asciiTheme="minorHAnsi" w:hAnsiTheme="minorHAnsi" w:cstheme="minorHAnsi"/>
          <w:sz w:val="30"/>
          <w:szCs w:val="30"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กลุ่มบริษัทเชื่อว่าได้ตั้งภาษีเงินได้ค้างจ่ายเพียงพอสำหรับภาษีเงินได้ที่จะจ่า</w:t>
      </w:r>
      <w:r w:rsidR="00330435" w:rsidRPr="007929E5">
        <w:rPr>
          <w:rFonts w:asciiTheme="minorHAnsi" w:hAnsiTheme="minorHAnsi" w:cstheme="minorHAnsi"/>
          <w:sz w:val="30"/>
          <w:szCs w:val="30"/>
          <w:cs/>
        </w:rPr>
        <w:t>ยในอนาคต ซึ่งเกิดจากการประเมิน</w:t>
      </w:r>
      <w:r w:rsidR="00560AD2" w:rsidRPr="007929E5">
        <w:rPr>
          <w:rFonts w:asciiTheme="minorHAnsi" w:hAnsiTheme="minorHAnsi" w:cstheme="minorHAnsi"/>
          <w:sz w:val="30"/>
          <w:szCs w:val="30"/>
          <w:cs/>
        </w:rPr>
        <w:br/>
      </w:r>
      <w:r w:rsidR="00330435" w:rsidRPr="007929E5">
        <w:rPr>
          <w:rFonts w:asciiTheme="minorHAnsi" w:hAnsiTheme="minorHAnsi" w:cstheme="minorHAnsi"/>
          <w:sz w:val="30"/>
          <w:szCs w:val="30"/>
          <w:cs/>
        </w:rPr>
        <w:t>ผลกระทบจากหลายปัจจัย รวมถึง</w:t>
      </w:r>
      <w:r w:rsidRPr="007929E5">
        <w:rPr>
          <w:rFonts w:asciiTheme="minorHAnsi" w:hAnsiTheme="minorHAnsi" w:cstheme="minorHAnsi"/>
          <w:sz w:val="30"/>
          <w:szCs w:val="30"/>
          <w:cs/>
        </w:rPr>
        <w:t>การตีความทา</w:t>
      </w:r>
      <w:r w:rsidR="00317EA3" w:rsidRPr="007929E5">
        <w:rPr>
          <w:rFonts w:asciiTheme="minorHAnsi" w:hAnsiTheme="minorHAnsi" w:cstheme="minorHAnsi"/>
          <w:sz w:val="30"/>
          <w:szCs w:val="30"/>
          <w:cs/>
        </w:rPr>
        <w:t>งกฎหมายภาษี</w:t>
      </w:r>
      <w:r w:rsidR="00067191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="00317EA3" w:rsidRPr="007929E5">
        <w:rPr>
          <w:rFonts w:asciiTheme="minorHAnsi" w:hAnsiTheme="minorHAnsi" w:cstheme="minorHAnsi"/>
          <w:sz w:val="30"/>
          <w:szCs w:val="30"/>
          <w:cs/>
        </w:rPr>
        <w:t xml:space="preserve">และจากประสบการณ์ในอดีต </w:t>
      </w:r>
      <w:r w:rsidR="00330435" w:rsidRPr="007929E5">
        <w:rPr>
          <w:rFonts w:asciiTheme="minorHAnsi" w:hAnsiTheme="minorHAnsi" w:cstheme="minorHAnsi"/>
          <w:sz w:val="30"/>
          <w:szCs w:val="30"/>
          <w:cs/>
        </w:rPr>
        <w:t>การประเมินนี้อยู่บน</w:t>
      </w:r>
      <w:r w:rsidRPr="007929E5">
        <w:rPr>
          <w:rFonts w:asciiTheme="minorHAnsi" w:hAnsiTheme="minorHAnsi" w:cstheme="minorHAnsi"/>
          <w:sz w:val="30"/>
          <w:szCs w:val="30"/>
          <w:cs/>
        </w:rPr>
        <w:t>พื้นฐานการประมาณการและข้อสมมติ และอาจจะเกี่ยวข้องกับการตัด</w:t>
      </w:r>
      <w:r w:rsidR="00317EA3" w:rsidRPr="007929E5">
        <w:rPr>
          <w:rFonts w:asciiTheme="minorHAnsi" w:hAnsiTheme="minorHAnsi" w:cstheme="minorHAnsi"/>
          <w:sz w:val="30"/>
          <w:szCs w:val="30"/>
          <w:cs/>
        </w:rPr>
        <w:t>สินใจเกี่ยวกั</w:t>
      </w:r>
      <w:r w:rsidR="00330435" w:rsidRPr="007929E5">
        <w:rPr>
          <w:rFonts w:asciiTheme="minorHAnsi" w:hAnsiTheme="minorHAnsi" w:cstheme="minorHAnsi"/>
          <w:sz w:val="30"/>
          <w:szCs w:val="30"/>
          <w:cs/>
        </w:rPr>
        <w:t>บเหตุการณ์ในอนาคต</w:t>
      </w:r>
      <w:r w:rsidR="00330435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ข้อมูล</w:t>
      </w:r>
      <w:r w:rsidR="00BC0476" w:rsidRPr="007929E5">
        <w:rPr>
          <w:rFonts w:asciiTheme="minorHAnsi" w:hAnsiTheme="minorHAnsi" w:cstheme="minorHAnsi"/>
          <w:sz w:val="30"/>
          <w:szCs w:val="30"/>
          <w:cs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ใหม่ๆ</w:t>
      </w:r>
      <w:r w:rsidR="00C70D6D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อาจจะทำให้กลุ่มบริษัทเปลี่ยนการตัดสินใจ</w:t>
      </w:r>
      <w:r w:rsidR="00317EA3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โดยขึ้นอยู่กับความเพียงพอของภาษีเงินได้ค้างจ่ายที่ม</w:t>
      </w:r>
      <w:r w:rsidR="00330435" w:rsidRPr="007929E5">
        <w:rPr>
          <w:rFonts w:asciiTheme="minorHAnsi" w:hAnsiTheme="minorHAnsi" w:cstheme="minorHAnsi"/>
          <w:sz w:val="30"/>
          <w:szCs w:val="30"/>
          <w:cs/>
        </w:rPr>
        <w:t>ีอยู่</w:t>
      </w:r>
      <w:r w:rsidR="005D4DE3" w:rsidRPr="007929E5">
        <w:rPr>
          <w:rFonts w:asciiTheme="minorHAnsi" w:hAnsiTheme="minorHAnsi" w:cstheme="minorHAnsi"/>
          <w:sz w:val="30"/>
          <w:szCs w:val="30"/>
        </w:rPr>
        <w:br/>
      </w:r>
      <w:r w:rsidR="00330435" w:rsidRPr="007929E5">
        <w:rPr>
          <w:rFonts w:asciiTheme="minorHAnsi" w:hAnsiTheme="minorHAnsi" w:cstheme="minorHAnsi"/>
          <w:sz w:val="30"/>
          <w:szCs w:val="30"/>
          <w:cs/>
        </w:rPr>
        <w:t>การ</w:t>
      </w:r>
      <w:r w:rsidRPr="007929E5">
        <w:rPr>
          <w:rFonts w:asciiTheme="minorHAnsi" w:hAnsiTheme="minorHAnsi" w:cstheme="minorHAnsi"/>
          <w:sz w:val="30"/>
          <w:szCs w:val="30"/>
          <w:cs/>
        </w:rPr>
        <w:t>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3AFC2DBA" w14:textId="77777777" w:rsidR="00A76F2E" w:rsidRPr="007929E5" w:rsidRDefault="00A76F2E" w:rsidP="00BC04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inorHAnsi" w:hAnsiTheme="minorHAnsi" w:cstheme="minorHAnsi"/>
          <w:sz w:val="30"/>
          <w:szCs w:val="30"/>
          <w:cs/>
        </w:rPr>
      </w:pPr>
    </w:p>
    <w:p w14:paraId="253AAB6C" w14:textId="77777777" w:rsidR="00225148" w:rsidRPr="007929E5" w:rsidRDefault="00225148" w:rsidP="00225148">
      <w:pPr>
        <w:pStyle w:val="BodyText"/>
        <w:spacing w:after="0" w:line="240" w:lineRule="auto"/>
        <w:ind w:left="540" w:right="27"/>
        <w:jc w:val="thaiDistribute"/>
        <w:rPr>
          <w:rFonts w:asciiTheme="minorHAnsi" w:hAnsiTheme="minorHAnsi" w:cstheme="minorHAnsi"/>
          <w:b/>
          <w:color w:val="0000FF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</w:t>
      </w:r>
      <w:r w:rsidR="00317EA3" w:rsidRPr="007929E5">
        <w:rPr>
          <w:rFonts w:asciiTheme="minorHAnsi" w:hAnsiTheme="minorHAnsi" w:cstheme="minorHAnsi"/>
          <w:sz w:val="30"/>
          <w:szCs w:val="30"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</w:t>
      </w:r>
      <w:r w:rsidR="00317EA3" w:rsidRPr="007929E5">
        <w:rPr>
          <w:rFonts w:asciiTheme="minorHAnsi" w:hAnsiTheme="minorHAnsi" w:cstheme="minorHAnsi"/>
          <w:sz w:val="30"/>
          <w:szCs w:val="30"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ภาษี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</w:t>
      </w:r>
      <w:r w:rsidR="00317EA3" w:rsidRPr="007929E5">
        <w:rPr>
          <w:rFonts w:asciiTheme="minorHAnsi" w:hAnsiTheme="minorHAnsi" w:cstheme="minorHAnsi"/>
          <w:sz w:val="30"/>
          <w:szCs w:val="30"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ด้วยยอดสุทธิหรือตั้งใจจะรับคืนสินทรัพย์และจ่ายชำระหนี้สินในเวลาเดียวกัน</w:t>
      </w:r>
    </w:p>
    <w:p w14:paraId="3CDD35E8" w14:textId="77777777" w:rsidR="00EE45A2" w:rsidRPr="007929E5" w:rsidRDefault="00EE45A2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  <w:cs/>
        </w:rPr>
      </w:pPr>
    </w:p>
    <w:p w14:paraId="623BC9DA" w14:textId="77777777" w:rsidR="00225148" w:rsidRPr="007929E5" w:rsidRDefault="00225148" w:rsidP="00560AD2">
      <w:pPr>
        <w:pStyle w:val="BodyText"/>
        <w:spacing w:after="0" w:line="240" w:lineRule="auto"/>
        <w:ind w:left="547" w:right="29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</w:t>
      </w:r>
      <w:r w:rsidR="00317EA3" w:rsidRPr="007929E5">
        <w:rPr>
          <w:rFonts w:asciiTheme="minorHAnsi" w:hAnsiTheme="minorHAnsi" w:cstheme="minorHAnsi"/>
          <w:sz w:val="30"/>
          <w:szCs w:val="30"/>
          <w:cs/>
        </w:rPr>
        <w:t xml:space="preserve">น์จากผลแตกต่างชั่วคราวดังกล่าว </w:t>
      </w:r>
      <w:r w:rsidRPr="007929E5">
        <w:rPr>
          <w:rFonts w:asciiTheme="minorHAnsi" w:hAnsiTheme="minorHAnsi" w:cstheme="minorHAnsi"/>
          <w:sz w:val="30"/>
          <w:szCs w:val="30"/>
          <w:cs/>
        </w:rPr>
        <w:t>กำไรเพื่อเสียภาษีในอนาคตต้องพิจารณาถึง</w:t>
      </w:r>
      <w:r w:rsidR="00317EA3" w:rsidRPr="007929E5">
        <w:rPr>
          <w:rFonts w:asciiTheme="minorHAnsi" w:hAnsiTheme="minorHAnsi" w:cstheme="minorHAnsi"/>
          <w:sz w:val="30"/>
          <w:szCs w:val="30"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การกลับรายการผลแตกต่างชั่วคราวที่เกี่ยวข้อง ดังนั้น กำไรเพื่อเสียภาษีในอนาคตหลังปรับปรุงการกลับรายการ</w:t>
      </w:r>
      <w:r w:rsidR="00317EA3" w:rsidRPr="007929E5">
        <w:rPr>
          <w:rFonts w:asciiTheme="minorHAnsi" w:hAnsiTheme="minorHAnsi" w:cstheme="minorHAnsi"/>
          <w:sz w:val="30"/>
          <w:szCs w:val="30"/>
        </w:rPr>
        <w:br/>
      </w:r>
      <w:r w:rsidRPr="007929E5">
        <w:rPr>
          <w:rFonts w:asciiTheme="minorHAnsi" w:hAnsiTheme="minorHAnsi" w:cstheme="minorHAnsi"/>
          <w:sz w:val="30"/>
          <w:szCs w:val="30"/>
          <w:cs/>
        </w:rPr>
        <w:t>ผลแตกต่างชั่วคราวที่พิจารณาจากแผนธุรกิจของแต่ละบริษัทย่อยในกลุ่มบริษัทแล้วอาจมีจำนวนไม่เพียงพอที่จะบันทึกสินทรัพย์ภาษีเงินได้ทั้งจำนวน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2ABB9679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79887778" w14:textId="57A4451D" w:rsidR="00225148" w:rsidRPr="007929E5" w:rsidRDefault="00A61426" w:rsidP="00326D6C">
      <w:pPr>
        <w:pStyle w:val="Heading8"/>
        <w:numPr>
          <w:ilvl w:val="1"/>
          <w:numId w:val="21"/>
        </w:numPr>
        <w:tabs>
          <w:tab w:val="clear" w:pos="518"/>
          <w:tab w:val="left" w:pos="540"/>
        </w:tabs>
        <w:ind w:left="540"/>
        <w:jc w:val="both"/>
        <w:rPr>
          <w:rFonts w:asciiTheme="minorHAnsi" w:hAnsiTheme="minorHAnsi" w:cs="Angsana New"/>
          <w:i/>
          <w:iCs/>
          <w:sz w:val="30"/>
          <w:szCs w:val="30"/>
          <w:cs/>
          <w:lang w:val="th-TH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  <w:lastRenderedPageBreak/>
        <w:t>กำไรต่อหุ้น</w:t>
      </w:r>
    </w:p>
    <w:p w14:paraId="035C3CCB" w14:textId="77777777" w:rsidR="00A61426" w:rsidRPr="00EE45A2" w:rsidRDefault="00A61426" w:rsidP="00A61426">
      <w:pPr>
        <w:rPr>
          <w:rFonts w:asciiTheme="majorHAnsi" w:hAnsiTheme="majorHAnsi" w:cstheme="majorHAnsi"/>
          <w:sz w:val="30"/>
          <w:szCs w:val="30"/>
        </w:rPr>
      </w:pPr>
    </w:p>
    <w:p w14:paraId="0494F784" w14:textId="45EBC947" w:rsidR="00AA04BD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  <w:cs/>
        </w:rPr>
      </w:pPr>
      <w:r w:rsidRPr="007929E5">
        <w:rPr>
          <w:rFonts w:asciiTheme="minorHAnsi" w:hAnsiTheme="minorHAnsi" w:cstheme="minorHAnsi"/>
          <w:b/>
          <w:sz w:val="30"/>
          <w:szCs w:val="30"/>
          <w:cs/>
        </w:rPr>
        <w:t>กำไรต่อหุ้นขั้นพื้นฐานคำนวณโดยการหารกำไรหรือขาดทุนของผู้ถือหุ้นสามัญของบริษัท ด้วยจำนวนหุ้นสามัญ</w:t>
      </w:r>
      <w:r w:rsidR="007929E5" w:rsidRPr="007929E5">
        <w:rPr>
          <w:rFonts w:asciiTheme="minorHAnsi" w:hAnsiTheme="minorHAnsi" w:cstheme="minorHAnsi"/>
          <w:b/>
          <w:sz w:val="30"/>
          <w:szCs w:val="30"/>
        </w:rPr>
        <w:br/>
      </w:r>
      <w:r w:rsidRPr="007929E5">
        <w:rPr>
          <w:rFonts w:asciiTheme="minorHAnsi" w:hAnsiTheme="minorHAnsi" w:cstheme="minorHAnsi"/>
          <w:b/>
          <w:sz w:val="30"/>
          <w:szCs w:val="30"/>
          <w:cs/>
        </w:rPr>
        <w:t>ถัวเฉลี่ยถ่วงน้ำหนักที่</w:t>
      </w:r>
      <w:r w:rsidR="00FA0393" w:rsidRPr="007929E5">
        <w:rPr>
          <w:rFonts w:asciiTheme="minorHAnsi" w:hAnsiTheme="minorHAnsi" w:cstheme="minorHAnsi" w:hint="cs"/>
          <w:b/>
          <w:sz w:val="30"/>
          <w:szCs w:val="30"/>
          <w:cs/>
        </w:rPr>
        <w:t>อ</w:t>
      </w:r>
      <w:r w:rsidRPr="007929E5">
        <w:rPr>
          <w:rFonts w:asciiTheme="minorHAnsi" w:hAnsiTheme="minorHAnsi" w:cstheme="minorHAnsi"/>
          <w:b/>
          <w:sz w:val="30"/>
          <w:szCs w:val="30"/>
          <w:cs/>
        </w:rPr>
        <w:t>อกจำหน่ายระหว่างปี</w:t>
      </w:r>
      <w:r w:rsidR="00BF003F" w:rsidRPr="007929E5">
        <w:rPr>
          <w:rFonts w:asciiTheme="minorHAnsi" w:hAnsiTheme="minorHAnsi" w:cstheme="minorHAnsi" w:hint="cs"/>
          <w:b/>
          <w:sz w:val="30"/>
          <w:szCs w:val="30"/>
          <w:cs/>
        </w:rPr>
        <w:t xml:space="preserve"> </w:t>
      </w:r>
    </w:p>
    <w:p w14:paraId="0B14D29D" w14:textId="0C42C7E7" w:rsidR="00AA04BD" w:rsidRPr="00EE45A2" w:rsidRDefault="00AA04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bCs/>
          <w:sz w:val="30"/>
          <w:szCs w:val="30"/>
          <w:cs/>
        </w:rPr>
      </w:pPr>
    </w:p>
    <w:p w14:paraId="6DF3446C" w14:textId="267B507E" w:rsidR="00BF003F" w:rsidRPr="007929E5" w:rsidRDefault="00BF003F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 w:hint="cs"/>
          <w:i/>
          <w:iCs/>
          <w:sz w:val="30"/>
          <w:szCs w:val="30"/>
          <w:cs/>
        </w:rPr>
        <w:t>บุคคลหรือกิจการที่เกี่ยวข้องกัน</w:t>
      </w:r>
    </w:p>
    <w:p w14:paraId="2326E712" w14:textId="1E4AB7B9" w:rsidR="00BF003F" w:rsidRPr="00EE45A2" w:rsidRDefault="00FA0393" w:rsidP="00BF003F">
      <w:pPr>
        <w:rPr>
          <w:sz w:val="30"/>
          <w:szCs w:val="30"/>
        </w:rPr>
      </w:pPr>
      <w:r w:rsidRPr="007929E5">
        <w:rPr>
          <w:rFonts w:hint="cs"/>
          <w:sz w:val="30"/>
          <w:szCs w:val="30"/>
          <w:cs/>
        </w:rPr>
        <w:t xml:space="preserve">          </w:t>
      </w:r>
    </w:p>
    <w:p w14:paraId="5AE4FC81" w14:textId="69136362" w:rsidR="00BF003F" w:rsidRDefault="00BF003F" w:rsidP="00BF003F">
      <w:pPr>
        <w:spacing w:line="240" w:lineRule="auto"/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7929E5">
        <w:rPr>
          <w:rFonts w:asciiTheme="majorBidi" w:hAnsiTheme="majorBidi" w:cstheme="majorBidi" w:hint="cs"/>
          <w:b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</w:t>
      </w:r>
      <w:r w:rsidRPr="007929E5">
        <w:rPr>
          <w:rFonts w:asciiTheme="majorBidi" w:hAnsiTheme="majorBidi" w:cstheme="majorBidi" w:hint="cs"/>
          <w:b/>
          <w:spacing w:val="-6"/>
          <w:sz w:val="30"/>
          <w:szCs w:val="30"/>
          <w:cs/>
        </w:rPr>
        <w:t>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</w:t>
      </w:r>
      <w:r w:rsidR="00FA0393" w:rsidRPr="007929E5">
        <w:rPr>
          <w:rFonts w:asciiTheme="majorBidi" w:hAnsiTheme="majorBidi" w:cstheme="majorBidi" w:hint="cs"/>
          <w:b/>
          <w:spacing w:val="-6"/>
          <w:sz w:val="30"/>
          <w:szCs w:val="30"/>
          <w:cs/>
        </w:rPr>
        <w:t xml:space="preserve">      </w:t>
      </w:r>
      <w:r w:rsidRPr="007929E5">
        <w:rPr>
          <w:rFonts w:asciiTheme="majorBidi" w:hAnsiTheme="majorBidi" w:cstheme="majorBidi" w:hint="cs"/>
          <w:b/>
          <w:sz w:val="30"/>
          <w:szCs w:val="30"/>
          <w:cs/>
        </w:rPr>
        <w:t>มีอำนาจควบคุมหรือควบคุมร่วมกันทั้งทางตรงและทางอ้อม หรือมีอิทธิพลอย่างมีสาระสำคัญในการตัดสินใจ</w:t>
      </w:r>
      <w:r w:rsidR="00FA0393" w:rsidRPr="007929E5">
        <w:rPr>
          <w:rFonts w:asciiTheme="majorBidi" w:hAnsiTheme="majorBidi" w:cstheme="majorBidi" w:hint="cs"/>
          <w:b/>
          <w:sz w:val="30"/>
          <w:szCs w:val="30"/>
          <w:cs/>
        </w:rPr>
        <w:t xml:space="preserve">         </w:t>
      </w:r>
      <w:r w:rsidRPr="007929E5">
        <w:rPr>
          <w:rFonts w:asciiTheme="majorBidi" w:hAnsiTheme="majorBidi" w:cstheme="majorBidi" w:hint="cs"/>
          <w:b/>
          <w:sz w:val="30"/>
          <w:szCs w:val="30"/>
          <w:cs/>
        </w:rPr>
        <w:t xml:space="preserve">ทางการเงินและการบริหารต่อบุคคลหรือกิจการนั้น </w:t>
      </w:r>
    </w:p>
    <w:p w14:paraId="27D88AA2" w14:textId="77777777" w:rsidR="00EE45A2" w:rsidRPr="007929E5" w:rsidRDefault="00EE45A2" w:rsidP="00BF003F">
      <w:pPr>
        <w:spacing w:line="240" w:lineRule="auto"/>
        <w:ind w:left="540" w:right="-108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220D27B3" w14:textId="77730FC9" w:rsidR="00225148" w:rsidRPr="007929E5" w:rsidRDefault="00225148" w:rsidP="00326D6C">
      <w:pPr>
        <w:pStyle w:val="Heading8"/>
        <w:numPr>
          <w:ilvl w:val="1"/>
          <w:numId w:val="21"/>
        </w:numPr>
        <w:jc w:val="thaiDistribute"/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  <w:lang w:val="th-TH"/>
        </w:rPr>
        <w:t>รายงานทางการเงินจำแนกตามส่วนงาน</w:t>
      </w:r>
    </w:p>
    <w:p w14:paraId="6DB8BCF7" w14:textId="77777777" w:rsidR="00225148" w:rsidRPr="007929E5" w:rsidRDefault="00225148" w:rsidP="00225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63363FBF" w14:textId="5F02C991" w:rsidR="00A1094B" w:rsidRPr="007929E5" w:rsidRDefault="00A61426" w:rsidP="00A614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</w:rPr>
      </w:pPr>
      <w:r w:rsidRPr="007929E5">
        <w:rPr>
          <w:rFonts w:asciiTheme="minorHAnsi" w:hAnsiTheme="minorHAnsi" w:cstheme="minorHAnsi"/>
          <w:b/>
          <w:sz w:val="30"/>
          <w:szCs w:val="30"/>
          <w:cs/>
        </w:rPr>
        <w:t>ผลการดำเนินงานของส่วนงานที่รายงานต่อ</w:t>
      </w:r>
      <w:r w:rsidR="00067191" w:rsidRPr="007929E5">
        <w:rPr>
          <w:rFonts w:asciiTheme="minorHAnsi" w:hAnsiTheme="minorHAnsi" w:cstheme="minorHAnsi" w:hint="cs"/>
          <w:b/>
          <w:sz w:val="30"/>
          <w:szCs w:val="30"/>
          <w:cs/>
        </w:rPr>
        <w:t>ประธานเจ้าหน้าที่บริหาร</w:t>
      </w:r>
      <w:r w:rsidRPr="007929E5">
        <w:rPr>
          <w:rFonts w:asciiTheme="minorHAnsi" w:hAnsiTheme="minorHAnsi" w:cstheme="minorHAnsi"/>
          <w:b/>
          <w:sz w:val="30"/>
          <w:szCs w:val="30"/>
          <w:cs/>
        </w:rPr>
        <w:t>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</w:t>
      </w:r>
      <w:r w:rsidRPr="007929E5">
        <w:rPr>
          <w:rFonts w:asciiTheme="minorHAnsi" w:hAnsiTheme="minorHAnsi" w:cstheme="minorHAnsi"/>
          <w:b/>
          <w:sz w:val="30"/>
          <w:szCs w:val="30"/>
        </w:rPr>
        <w:br/>
      </w:r>
      <w:r w:rsidRPr="007929E5">
        <w:rPr>
          <w:rFonts w:asciiTheme="minorHAnsi" w:hAnsiTheme="minorHAnsi" w:cstheme="minorHAnsi"/>
          <w:b/>
          <w:sz w:val="30"/>
          <w:szCs w:val="30"/>
          <w:cs/>
        </w:rPr>
        <w:t>อย่างสมเหตุสมผล รายการที่ไม่สามารถปันส่วนได้ส่วนใหญ่</w:t>
      </w:r>
      <w:r w:rsidRPr="007929E5">
        <w:rPr>
          <w:rFonts w:asciiTheme="minorHAnsi" w:hAnsiTheme="minorHAnsi" w:cstheme="minorHAnsi" w:hint="cs"/>
          <w:b/>
          <w:sz w:val="30"/>
          <w:szCs w:val="30"/>
          <w:cs/>
        </w:rPr>
        <w:t xml:space="preserve">เป็นรายการต้นทุนในการจัดจำหน่ายและการบริหาร </w:t>
      </w:r>
      <w:r w:rsidRPr="007929E5">
        <w:rPr>
          <w:rFonts w:asciiTheme="minorHAnsi" w:hAnsiTheme="minorHAnsi" w:cstheme="minorHAnsi"/>
          <w:b/>
          <w:sz w:val="30"/>
          <w:szCs w:val="30"/>
          <w:cs/>
        </w:rPr>
        <w:t>ต้นทุนทางการเงิน สินทรัพย์และหนี้สินอื่น</w:t>
      </w:r>
    </w:p>
    <w:p w14:paraId="2CA4CCC6" w14:textId="77777777" w:rsidR="00EE45A2" w:rsidRPr="007929E5" w:rsidRDefault="00EE45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b/>
          <w:bCs/>
          <w:sz w:val="30"/>
          <w:szCs w:val="30"/>
          <w:cs/>
        </w:rPr>
      </w:pPr>
    </w:p>
    <w:p w14:paraId="4DE03F5F" w14:textId="77777777" w:rsidR="0023426A" w:rsidRPr="007929E5" w:rsidRDefault="0023426A" w:rsidP="00326D6C">
      <w:pPr>
        <w:pStyle w:val="BodyText2"/>
        <w:numPr>
          <w:ilvl w:val="0"/>
          <w:numId w:val="19"/>
        </w:numPr>
        <w:ind w:left="540" w:hanging="540"/>
        <w:rPr>
          <w:rFonts w:asciiTheme="minorHAnsi" w:hAnsiTheme="minorHAnsi" w:cstheme="minorHAnsi"/>
          <w:b/>
          <w:bCs/>
          <w:cs/>
        </w:rPr>
      </w:pPr>
      <w:r w:rsidRPr="007929E5">
        <w:rPr>
          <w:rFonts w:asciiTheme="minorHAnsi" w:hAnsiTheme="minorHAnsi" w:cstheme="minorHAnsi"/>
          <w:b/>
          <w:bCs/>
          <w:cs/>
          <w:lang w:val="en-US"/>
        </w:rPr>
        <w:t xml:space="preserve">บุคคลหรือกิจการที่เกี่ยวข้องกัน </w:t>
      </w:r>
    </w:p>
    <w:p w14:paraId="2EEC075D" w14:textId="77777777" w:rsidR="0023426A" w:rsidRPr="007929E5" w:rsidRDefault="0023426A" w:rsidP="0023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</w:rPr>
      </w:pPr>
    </w:p>
    <w:p w14:paraId="000B692E" w14:textId="0DAB47A1" w:rsidR="00954879" w:rsidRPr="007929E5" w:rsidRDefault="00BF003F" w:rsidP="00BF00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</w:rPr>
      </w:pPr>
      <w:r w:rsidRPr="007929E5">
        <w:rPr>
          <w:rFonts w:asciiTheme="minorHAnsi" w:hAnsiTheme="minorHAnsi" w:cstheme="minorHAnsi"/>
          <w:b/>
          <w:spacing w:val="-6"/>
          <w:sz w:val="30"/>
          <w:szCs w:val="30"/>
          <w:cs/>
        </w:rPr>
        <w:t xml:space="preserve">ความสัมพันธ์ที่มีกับบริษัทย่อยได้เปิดเผยในหมายเหตุข้อ </w:t>
      </w:r>
      <w:r w:rsidR="005E7B36" w:rsidRPr="005E7B36">
        <w:rPr>
          <w:rFonts w:asciiTheme="minorHAnsi" w:hAnsiTheme="minorHAnsi" w:cstheme="minorHAnsi"/>
          <w:bCs/>
          <w:spacing w:val="-6"/>
          <w:sz w:val="30"/>
          <w:szCs w:val="30"/>
        </w:rPr>
        <w:t>9</w:t>
      </w:r>
      <w:r w:rsidRPr="007929E5">
        <w:rPr>
          <w:rFonts w:asciiTheme="minorHAnsi" w:hAnsiTheme="minorHAnsi" w:cstheme="minorHAnsi"/>
          <w:b/>
          <w:spacing w:val="-6"/>
          <w:sz w:val="30"/>
          <w:szCs w:val="30"/>
          <w:cs/>
        </w:rPr>
        <w:t xml:space="preserve"> บุคคลหรือกิจการอื่นที่เกี่ยวข้องกันที่มีรายการระหว่างกัน</w:t>
      </w:r>
      <w:r w:rsidR="00115D52" w:rsidRPr="007929E5">
        <w:rPr>
          <w:rFonts w:asciiTheme="minorHAnsi" w:hAnsiTheme="minorHAnsi" w:cstheme="minorHAnsi"/>
          <w:b/>
          <w:sz w:val="30"/>
          <w:szCs w:val="30"/>
        </w:rPr>
        <w:t xml:space="preserve">   </w:t>
      </w:r>
      <w:r w:rsidRPr="007929E5">
        <w:rPr>
          <w:rFonts w:asciiTheme="minorHAnsi" w:hAnsiTheme="minorHAnsi" w:cstheme="minorHAnsi"/>
          <w:b/>
          <w:sz w:val="30"/>
          <w:szCs w:val="30"/>
          <w:cs/>
        </w:rPr>
        <w:t>ที่มีนัยสำคัญกับกลุ่มบริษัทในระหว่างปีมีดังต่อไปนี้</w:t>
      </w:r>
    </w:p>
    <w:p w14:paraId="675D00F2" w14:textId="77777777" w:rsidR="00BF003F" w:rsidRPr="005579EC" w:rsidRDefault="00BF003F" w:rsidP="00BF00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bCs/>
          <w:sz w:val="24"/>
          <w:szCs w:val="24"/>
          <w:cs/>
        </w:rPr>
      </w:pPr>
    </w:p>
    <w:tbl>
      <w:tblPr>
        <w:tblW w:w="933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4743"/>
      </w:tblGrid>
      <w:tr w:rsidR="0023426A" w:rsidRPr="007929E5" w14:paraId="0F602AA0" w14:textId="77777777" w:rsidTr="00DA5ED4">
        <w:trPr>
          <w:trHeight w:val="20"/>
          <w:tblHeader/>
        </w:trPr>
        <w:tc>
          <w:tcPr>
            <w:tcW w:w="3240" w:type="dxa"/>
          </w:tcPr>
          <w:p w14:paraId="50CEC4D4" w14:textId="5C793EF8" w:rsidR="0023426A" w:rsidRPr="007929E5" w:rsidRDefault="0023426A" w:rsidP="00C821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br w:type="page"/>
            </w:r>
            <w:r w:rsidR="00C8215D">
              <w:rPr>
                <w:rFonts w:asciiTheme="minorHAnsi" w:hAnsiTheme="minorHAnsi" w:cstheme="minorHAnsi"/>
                <w:b/>
                <w:sz w:val="30"/>
                <w:szCs w:val="30"/>
              </w:rPr>
              <w:t xml:space="preserve">         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350" w:type="dxa"/>
          </w:tcPr>
          <w:p w14:paraId="2761DEEC" w14:textId="77777777" w:rsidR="0023426A" w:rsidRPr="007929E5" w:rsidRDefault="0023426A" w:rsidP="0023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135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  <w:p w14:paraId="70B1C60B" w14:textId="77777777" w:rsidR="0023426A" w:rsidRPr="007929E5" w:rsidRDefault="0023426A" w:rsidP="002342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3" w:right="-135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/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743" w:type="dxa"/>
          </w:tcPr>
          <w:p w14:paraId="6F078AAE" w14:textId="7000B962" w:rsidR="0023426A" w:rsidRPr="007929E5" w:rsidRDefault="00C8215D" w:rsidP="00C821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2" w:right="-1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        </w:t>
            </w:r>
            <w:r w:rsidR="0023426A"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850220" w:rsidRPr="007929E5" w14:paraId="445925D4" w14:textId="77777777" w:rsidTr="00DA5ED4">
        <w:trPr>
          <w:trHeight w:val="20"/>
        </w:trPr>
        <w:tc>
          <w:tcPr>
            <w:tcW w:w="3240" w:type="dxa"/>
          </w:tcPr>
          <w:p w14:paraId="225B48C3" w14:textId="5A69C54B" w:rsidR="00850220" w:rsidRPr="007929E5" w:rsidRDefault="00850220" w:rsidP="00850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บุคคลอื่นที่เกี่ยวข้องกัน</w:t>
            </w:r>
          </w:p>
        </w:tc>
        <w:tc>
          <w:tcPr>
            <w:tcW w:w="1350" w:type="dxa"/>
          </w:tcPr>
          <w:p w14:paraId="23032CBF" w14:textId="176EC65F" w:rsidR="00850220" w:rsidRPr="007929E5" w:rsidRDefault="00850220" w:rsidP="00850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743" w:type="dxa"/>
          </w:tcPr>
          <w:p w14:paraId="4BD84EF0" w14:textId="4728F788" w:rsidR="00850220" w:rsidRPr="007929E5" w:rsidRDefault="003824A6" w:rsidP="00850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/>
              <w:jc w:val="thaiDistribute"/>
              <w:rPr>
                <w:rFonts w:asciiTheme="minorHAnsi" w:hAnsiTheme="minorHAnsi" w:cstheme="minorHAnsi"/>
                <w:spacing w:val="6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เป็นผู้ถือหุ้น</w:t>
            </w:r>
            <w:r w:rsidR="00850372" w:rsidRPr="007929E5">
              <w:rPr>
                <w:rFonts w:ascii="Angsana New" w:hAnsi="Angsana New" w:hint="cs"/>
                <w:sz w:val="30"/>
                <w:szCs w:val="30"/>
                <w:cs/>
              </w:rPr>
              <w:t>ของบริษัท</w:t>
            </w:r>
          </w:p>
        </w:tc>
      </w:tr>
      <w:tr w:rsidR="00850220" w:rsidRPr="007929E5" w14:paraId="4970045F" w14:textId="77777777" w:rsidTr="00DA5ED4">
        <w:trPr>
          <w:trHeight w:val="20"/>
        </w:trPr>
        <w:tc>
          <w:tcPr>
            <w:tcW w:w="3240" w:type="dxa"/>
          </w:tcPr>
          <w:p w14:paraId="47A8F04D" w14:textId="76C916E9" w:rsidR="00850220" w:rsidRPr="007929E5" w:rsidRDefault="00850220" w:rsidP="00850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Theme="majorHAnsi" w:eastAsia="Cordia New" w:hAnsiTheme="majorHAnsi" w:cstheme="majorHAnsi" w:hint="cs"/>
                <w:sz w:val="30"/>
                <w:szCs w:val="30"/>
                <w:cs/>
              </w:rPr>
              <w:t>บริษัท สเปซ แอท สยาม จำกัด</w:t>
            </w:r>
          </w:p>
        </w:tc>
        <w:tc>
          <w:tcPr>
            <w:tcW w:w="1350" w:type="dxa"/>
          </w:tcPr>
          <w:p w14:paraId="3717A575" w14:textId="1B80EF12" w:rsidR="00850220" w:rsidRPr="007929E5" w:rsidRDefault="00850220" w:rsidP="00850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743" w:type="dxa"/>
          </w:tcPr>
          <w:p w14:paraId="213355D1" w14:textId="3C604AD9" w:rsidR="00850220" w:rsidRPr="007929E5" w:rsidRDefault="00850220" w:rsidP="00850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850220" w:rsidRPr="007929E5" w14:paraId="14336F04" w14:textId="77777777" w:rsidTr="00DA5ED4">
        <w:trPr>
          <w:trHeight w:val="20"/>
        </w:trPr>
        <w:tc>
          <w:tcPr>
            <w:tcW w:w="3240" w:type="dxa"/>
          </w:tcPr>
          <w:p w14:paraId="61F36CE5" w14:textId="4DDBB0EF" w:rsidR="00850220" w:rsidRPr="007929E5" w:rsidRDefault="00850220" w:rsidP="00850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บริษัท ไอแอพพ์เทคโนโลยี จำกัด</w:t>
            </w:r>
          </w:p>
        </w:tc>
        <w:tc>
          <w:tcPr>
            <w:tcW w:w="1350" w:type="dxa"/>
          </w:tcPr>
          <w:p w14:paraId="52A581DB" w14:textId="001FA143" w:rsidR="00850220" w:rsidRPr="007929E5" w:rsidRDefault="00850220" w:rsidP="00850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743" w:type="dxa"/>
          </w:tcPr>
          <w:p w14:paraId="32738148" w14:textId="587A320C" w:rsidR="00850220" w:rsidRPr="007929E5" w:rsidRDefault="00850220" w:rsidP="008502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มีผู้บริหารสำคัญของบริษัทเป็นกรรมการ</w:t>
            </w:r>
          </w:p>
        </w:tc>
      </w:tr>
    </w:tbl>
    <w:p w14:paraId="75122CD2" w14:textId="4950910F" w:rsidR="003824A6" w:rsidRDefault="003824A6" w:rsidP="00C30F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HAnsi" w:hAnsiTheme="majorHAnsi" w:cstheme="majorHAnsi"/>
          <w:b/>
          <w:sz w:val="30"/>
          <w:szCs w:val="30"/>
        </w:rPr>
      </w:pPr>
    </w:p>
    <w:p w14:paraId="32D9D114" w14:textId="77777777" w:rsidR="00EE45A2" w:rsidRPr="007929E5" w:rsidRDefault="00EE45A2" w:rsidP="00C30F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HAnsi" w:hAnsiTheme="majorHAnsi" w:cstheme="majorHAnsi"/>
          <w:b/>
          <w:sz w:val="30"/>
          <w:szCs w:val="30"/>
        </w:rPr>
      </w:pPr>
    </w:p>
    <w:p w14:paraId="2B0D0B49" w14:textId="64EA73CE" w:rsidR="0023426A" w:rsidRPr="007929E5" w:rsidRDefault="0023426A" w:rsidP="00C30F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HAnsi" w:hAnsiTheme="majorHAnsi" w:cstheme="majorHAnsi"/>
          <w:b/>
          <w:sz w:val="30"/>
          <w:szCs w:val="30"/>
        </w:rPr>
      </w:pPr>
      <w:r w:rsidRPr="007929E5">
        <w:rPr>
          <w:rFonts w:asciiTheme="majorHAnsi" w:hAnsiTheme="majorHAnsi" w:cstheme="majorHAnsi"/>
          <w:b/>
          <w:sz w:val="30"/>
          <w:szCs w:val="30"/>
          <w:cs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14:paraId="2E76BE1F" w14:textId="77777777" w:rsidR="00A35CF2" w:rsidRPr="00E95484" w:rsidRDefault="00A35CF2" w:rsidP="0023426A">
      <w:pPr>
        <w:pStyle w:val="block"/>
        <w:spacing w:after="0" w:line="240" w:lineRule="auto"/>
        <w:ind w:left="0" w:right="-45" w:firstLine="540"/>
        <w:jc w:val="thaiDistribute"/>
        <w:rPr>
          <w:rFonts w:asciiTheme="majorHAnsi" w:hAnsiTheme="majorHAnsi" w:cstheme="majorHAnsi"/>
          <w:sz w:val="30"/>
          <w:szCs w:val="30"/>
          <w:lang w:val="en-US" w:bidi="th-TH"/>
        </w:rPr>
      </w:pPr>
    </w:p>
    <w:tbl>
      <w:tblPr>
        <w:tblW w:w="9000" w:type="dxa"/>
        <w:tblInd w:w="450" w:type="dxa"/>
        <w:tblLook w:val="01E0" w:firstRow="1" w:lastRow="1" w:firstColumn="1" w:lastColumn="1" w:noHBand="0" w:noVBand="0"/>
      </w:tblPr>
      <w:tblGrid>
        <w:gridCol w:w="4187"/>
        <w:gridCol w:w="4813"/>
      </w:tblGrid>
      <w:tr w:rsidR="002511DF" w:rsidRPr="007929E5" w14:paraId="63EC0BFB" w14:textId="77777777" w:rsidTr="00F137D6">
        <w:trPr>
          <w:trHeight w:val="422"/>
        </w:trPr>
        <w:tc>
          <w:tcPr>
            <w:tcW w:w="4187" w:type="dxa"/>
          </w:tcPr>
          <w:p w14:paraId="1C68737F" w14:textId="77777777" w:rsidR="002511DF" w:rsidRPr="007929E5" w:rsidRDefault="002511DF" w:rsidP="002511DF">
            <w:pPr>
              <w:pStyle w:val="block"/>
              <w:spacing w:after="0" w:line="240" w:lineRule="atLeast"/>
              <w:ind w:left="0" w:right="-45"/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bidi="th-TH"/>
              </w:rPr>
              <w:t>รายการ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4813" w:type="dxa"/>
          </w:tcPr>
          <w:p w14:paraId="6E238682" w14:textId="77777777" w:rsidR="002511DF" w:rsidRPr="007929E5" w:rsidRDefault="002511DF" w:rsidP="002511DF">
            <w:pPr>
              <w:pStyle w:val="block"/>
              <w:spacing w:after="0" w:line="240" w:lineRule="atLeast"/>
              <w:ind w:left="0" w:right="-45"/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bidi="th-TH"/>
              </w:rPr>
              <w:t>นโยบายการกำหนดราคา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  <w:t xml:space="preserve"> </w:t>
            </w:r>
          </w:p>
        </w:tc>
      </w:tr>
      <w:tr w:rsidR="0089384C" w:rsidRPr="007929E5" w14:paraId="1BBF29C2" w14:textId="77777777" w:rsidTr="00F86B67">
        <w:trPr>
          <w:trHeight w:val="410"/>
        </w:trPr>
        <w:tc>
          <w:tcPr>
            <w:tcW w:w="4187" w:type="dxa"/>
            <w:shd w:val="clear" w:color="auto" w:fill="auto"/>
          </w:tcPr>
          <w:p w14:paraId="405C2E7F" w14:textId="0BACB040" w:rsidR="0089384C" w:rsidRPr="007929E5" w:rsidRDefault="0089384C" w:rsidP="0089384C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bidi="th-TH"/>
              </w:rPr>
            </w:pPr>
            <w:r w:rsidRPr="00452A9E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4813" w:type="dxa"/>
          </w:tcPr>
          <w:p w14:paraId="2B70A6E3" w14:textId="4EBB3C8E" w:rsidR="0089384C" w:rsidRPr="007929E5" w:rsidRDefault="0089384C" w:rsidP="0089384C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  <w:lang w:val="en-US" w:bidi="th-TH"/>
              </w:rPr>
              <w:t>ราคาที่ตกลงร่วมกัน</w:t>
            </w:r>
          </w:p>
        </w:tc>
      </w:tr>
      <w:tr w:rsidR="002511DF" w:rsidRPr="007929E5" w14:paraId="6437AEFE" w14:textId="77777777" w:rsidTr="00F137D6">
        <w:trPr>
          <w:trHeight w:val="410"/>
        </w:trPr>
        <w:tc>
          <w:tcPr>
            <w:tcW w:w="4187" w:type="dxa"/>
          </w:tcPr>
          <w:p w14:paraId="7194859B" w14:textId="77777777" w:rsidR="002511DF" w:rsidRPr="007929E5" w:rsidRDefault="00512362" w:rsidP="002511DF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bidi="th-TH"/>
              </w:rPr>
              <w:t>รายได้</w:t>
            </w:r>
            <w:r w:rsidR="008F7702" w:rsidRPr="007929E5"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bidi="th-TH"/>
              </w:rPr>
              <w:t>ค่า</w:t>
            </w:r>
            <w:r w:rsidR="003C6905" w:rsidRPr="007929E5"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bidi="th-TH"/>
              </w:rPr>
              <w:t>บริห</w:t>
            </w:r>
            <w:r w:rsidR="008F7702" w:rsidRPr="007929E5"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bidi="th-TH"/>
              </w:rPr>
              <w:t>ารจัดการ</w:t>
            </w:r>
          </w:p>
        </w:tc>
        <w:tc>
          <w:tcPr>
            <w:tcW w:w="4813" w:type="dxa"/>
          </w:tcPr>
          <w:p w14:paraId="69D67AF3" w14:textId="77777777" w:rsidR="002511DF" w:rsidRPr="007929E5" w:rsidRDefault="008F7702" w:rsidP="002511DF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  <w:lang w:val="en-US" w:bidi="th-TH"/>
              </w:rPr>
              <w:t>ราคาที่ตกลงร่วมกัน</w:t>
            </w:r>
          </w:p>
        </w:tc>
      </w:tr>
      <w:tr w:rsidR="00E95484" w:rsidRPr="007929E5" w14:paraId="0D796B81" w14:textId="77777777" w:rsidTr="00F137D6">
        <w:trPr>
          <w:trHeight w:val="410"/>
        </w:trPr>
        <w:tc>
          <w:tcPr>
            <w:tcW w:w="4187" w:type="dxa"/>
          </w:tcPr>
          <w:p w14:paraId="785B4FC1" w14:textId="2A3B08D7" w:rsidR="00E95484" w:rsidRPr="00E95484" w:rsidRDefault="00E95484" w:rsidP="00E95484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HAnsi" w:eastAsia="Calibri" w:hAnsiTheme="majorHAnsi" w:cstheme="majorHAnsi" w:hint="cs"/>
                <w:b/>
                <w:sz w:val="30"/>
                <w:szCs w:val="30"/>
                <w:cs/>
                <w:lang w:val="en-US" w:bidi="th-TH"/>
              </w:rPr>
              <w:t>ต้นทุนการให้บริการ</w:t>
            </w:r>
          </w:p>
        </w:tc>
        <w:tc>
          <w:tcPr>
            <w:tcW w:w="4813" w:type="dxa"/>
          </w:tcPr>
          <w:p w14:paraId="620FA6A8" w14:textId="0713639E" w:rsidR="00E95484" w:rsidRPr="007929E5" w:rsidRDefault="00E95484" w:rsidP="00E95484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ราคาที่ตกลงร่วมกัน</w:t>
            </w:r>
          </w:p>
        </w:tc>
      </w:tr>
      <w:tr w:rsidR="00850220" w:rsidRPr="007929E5" w14:paraId="409D8C47" w14:textId="77777777" w:rsidTr="00F137D6">
        <w:trPr>
          <w:trHeight w:val="398"/>
        </w:trPr>
        <w:tc>
          <w:tcPr>
            <w:tcW w:w="4187" w:type="dxa"/>
            <w:hideMark/>
          </w:tcPr>
          <w:p w14:paraId="206A04A6" w14:textId="77777777" w:rsidR="00850220" w:rsidRPr="007929E5" w:rsidRDefault="00850220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eastAsia="Calibri" w:hAnsi="Angsana New"/>
                <w:b/>
                <w:sz w:val="30"/>
                <w:szCs w:val="30"/>
                <w:lang w:bidi="th-TH"/>
              </w:rPr>
            </w:pPr>
            <w:r w:rsidRPr="007929E5">
              <w:rPr>
                <w:rFonts w:ascii="Angsana New" w:eastAsia="Calibri" w:hAnsi="Angsana New" w:hint="cs"/>
                <w:b/>
                <w:sz w:val="30"/>
                <w:szCs w:val="30"/>
                <w:cs/>
                <w:lang w:bidi="th-TH"/>
              </w:rPr>
              <w:t>ซื้อสินทรัพย์ไม่มีตัวตน</w:t>
            </w:r>
          </w:p>
        </w:tc>
        <w:tc>
          <w:tcPr>
            <w:tcW w:w="4813" w:type="dxa"/>
            <w:hideMark/>
          </w:tcPr>
          <w:p w14:paraId="1E410D07" w14:textId="77777777" w:rsidR="00850220" w:rsidRPr="007929E5" w:rsidRDefault="00850220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ราคาที่ตกลงร่วมกัน</w:t>
            </w:r>
          </w:p>
        </w:tc>
      </w:tr>
      <w:tr w:rsidR="00850220" w:rsidRPr="007929E5" w14:paraId="717485C4" w14:textId="77777777" w:rsidTr="00F137D6">
        <w:trPr>
          <w:trHeight w:val="410"/>
        </w:trPr>
        <w:tc>
          <w:tcPr>
            <w:tcW w:w="4187" w:type="dxa"/>
          </w:tcPr>
          <w:p w14:paraId="5A0A07EB" w14:textId="1FEB79AB" w:rsidR="00850220" w:rsidRPr="007929E5" w:rsidRDefault="00850220" w:rsidP="00850220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val="en-US" w:bidi="th-TH"/>
              </w:rPr>
              <w:t>ดอกเบี้ยรับ</w:t>
            </w:r>
          </w:p>
        </w:tc>
        <w:tc>
          <w:tcPr>
            <w:tcW w:w="4813" w:type="dxa"/>
          </w:tcPr>
          <w:p w14:paraId="4DDEA533" w14:textId="27A760CD" w:rsidR="00850220" w:rsidRPr="007929E5" w:rsidRDefault="00850220" w:rsidP="00850220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  <w:lang w:val="en-US" w:bidi="th-TH"/>
              </w:rPr>
              <w:t>อัตราที่ตกลงร่วมกัน</w:t>
            </w:r>
          </w:p>
        </w:tc>
      </w:tr>
      <w:tr w:rsidR="00850220" w:rsidRPr="007929E5" w14:paraId="223C9D82" w14:textId="77777777" w:rsidTr="00F137D6">
        <w:trPr>
          <w:trHeight w:val="410"/>
        </w:trPr>
        <w:tc>
          <w:tcPr>
            <w:tcW w:w="4187" w:type="dxa"/>
          </w:tcPr>
          <w:p w14:paraId="474123A2" w14:textId="42C41CB0" w:rsidR="00850220" w:rsidRPr="007929E5" w:rsidRDefault="00850220" w:rsidP="00850220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  <w:t>ดอกเบี้ยจ่าย</w:t>
            </w:r>
          </w:p>
        </w:tc>
        <w:tc>
          <w:tcPr>
            <w:tcW w:w="4813" w:type="dxa"/>
          </w:tcPr>
          <w:p w14:paraId="2900E421" w14:textId="62ABDECB" w:rsidR="00850220" w:rsidRPr="007929E5" w:rsidRDefault="00850220" w:rsidP="00850220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  <w:lang w:val="en-US" w:bidi="th-TH"/>
              </w:rPr>
              <w:t>อัตราที่ตกลงร่วมกัน</w:t>
            </w:r>
          </w:p>
        </w:tc>
      </w:tr>
      <w:tr w:rsidR="00850220" w:rsidRPr="007929E5" w14:paraId="5AAE179B" w14:textId="77777777" w:rsidTr="00F137D6">
        <w:trPr>
          <w:trHeight w:val="371"/>
        </w:trPr>
        <w:tc>
          <w:tcPr>
            <w:tcW w:w="4187" w:type="dxa"/>
          </w:tcPr>
          <w:p w14:paraId="6F270256" w14:textId="77777777" w:rsidR="00850220" w:rsidRPr="007929E5" w:rsidRDefault="00850220" w:rsidP="00850220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bidi="th-TH"/>
              </w:rPr>
              <w:t>ค่าใช้จ่ายอื่น</w:t>
            </w:r>
          </w:p>
        </w:tc>
        <w:tc>
          <w:tcPr>
            <w:tcW w:w="4813" w:type="dxa"/>
          </w:tcPr>
          <w:p w14:paraId="4691992C" w14:textId="77777777" w:rsidR="00850220" w:rsidRPr="007929E5" w:rsidRDefault="00850220" w:rsidP="00850220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eastAsia="Calibri" w:hAnsiTheme="majorHAnsi" w:cstheme="majorHAnsi"/>
                <w:b/>
                <w:sz w:val="30"/>
                <w:szCs w:val="30"/>
                <w:rtl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  <w:lang w:val="en-US" w:bidi="th-TH"/>
              </w:rPr>
              <w:t>ราคาที่ตกลงร่วมกัน</w:t>
            </w:r>
          </w:p>
        </w:tc>
      </w:tr>
      <w:tr w:rsidR="00850220" w:rsidRPr="007929E5" w14:paraId="77976323" w14:textId="77777777" w:rsidTr="00F137D6">
        <w:trPr>
          <w:trHeight w:val="398"/>
        </w:trPr>
        <w:tc>
          <w:tcPr>
            <w:tcW w:w="4187" w:type="dxa"/>
          </w:tcPr>
          <w:p w14:paraId="63CC815A" w14:textId="77777777" w:rsidR="00850220" w:rsidRPr="007929E5" w:rsidRDefault="00850220" w:rsidP="00850220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ajorHAnsi" w:eastAsia="Calibri" w:hAnsiTheme="majorHAnsi" w:cstheme="majorHAnsi"/>
                <w:b/>
                <w:sz w:val="30"/>
                <w:szCs w:val="30"/>
                <w:cs/>
                <w:lang w:bidi="th-TH"/>
              </w:rPr>
              <w:t>ค่าตอบแทนผู้บริหารสำคัญ</w:t>
            </w:r>
          </w:p>
        </w:tc>
        <w:tc>
          <w:tcPr>
            <w:tcW w:w="4813" w:type="dxa"/>
          </w:tcPr>
          <w:p w14:paraId="378B570D" w14:textId="77777777" w:rsidR="00850220" w:rsidRPr="007929E5" w:rsidRDefault="00850220" w:rsidP="00850220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  <w:t>ตามหลักเกณฑ์กำหนดโดยคณะกรรมการสรรหา</w:t>
            </w:r>
          </w:p>
        </w:tc>
      </w:tr>
    </w:tbl>
    <w:p w14:paraId="76276D0E" w14:textId="77777777" w:rsidR="00547ACA" w:rsidRDefault="00547ACA" w:rsidP="002B1D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HAnsi" w:hAnsiTheme="majorHAnsi" w:cstheme="majorHAnsi"/>
          <w:b/>
          <w:spacing w:val="-8"/>
          <w:sz w:val="30"/>
          <w:szCs w:val="30"/>
        </w:rPr>
      </w:pPr>
    </w:p>
    <w:p w14:paraId="4E272552" w14:textId="741BC2B4" w:rsidR="0023426A" w:rsidRPr="007929E5" w:rsidRDefault="0023426A" w:rsidP="002B1D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HAnsi" w:hAnsiTheme="majorHAnsi" w:cstheme="majorHAnsi"/>
          <w:b/>
          <w:spacing w:val="-8"/>
          <w:sz w:val="30"/>
          <w:szCs w:val="30"/>
          <w:lang w:val="en-GB" w:eastAsia="x-none"/>
        </w:rPr>
      </w:pPr>
      <w:r w:rsidRPr="007929E5">
        <w:rPr>
          <w:rFonts w:asciiTheme="majorHAnsi" w:hAnsiTheme="majorHAnsi" w:cstheme="majorHAnsi"/>
          <w:b/>
          <w:spacing w:val="-8"/>
          <w:sz w:val="30"/>
          <w:szCs w:val="30"/>
          <w:cs/>
        </w:rPr>
        <w:t>รายการ</w:t>
      </w:r>
      <w:r w:rsidRPr="007929E5">
        <w:rPr>
          <w:rFonts w:asciiTheme="majorHAnsi" w:hAnsiTheme="majorHAnsi" w:cstheme="majorHAnsi"/>
          <w:b/>
          <w:spacing w:val="-8"/>
          <w:sz w:val="30"/>
          <w:szCs w:val="30"/>
          <w:cs/>
          <w:lang w:val="en-GB" w:eastAsia="x-none"/>
        </w:rPr>
        <w:t>ที่สำคัญกับบุคคลหรือกิจการที่เกี่ยวข้องกันสำหรับ</w:t>
      </w:r>
      <w:r w:rsidR="00A22ECC" w:rsidRPr="007929E5">
        <w:rPr>
          <w:rFonts w:asciiTheme="majorHAnsi" w:hAnsiTheme="majorHAnsi" w:cstheme="majorHAnsi" w:hint="cs"/>
          <w:b/>
          <w:spacing w:val="-8"/>
          <w:sz w:val="30"/>
          <w:szCs w:val="30"/>
          <w:cs/>
          <w:lang w:val="en-GB" w:eastAsia="x-none"/>
        </w:rPr>
        <w:t>แต่ละ</w:t>
      </w:r>
      <w:r w:rsidR="005759C1" w:rsidRPr="007929E5">
        <w:rPr>
          <w:rFonts w:asciiTheme="majorHAnsi" w:hAnsiTheme="majorHAnsi" w:cstheme="majorHAnsi"/>
          <w:b/>
          <w:spacing w:val="-8"/>
          <w:sz w:val="30"/>
          <w:szCs w:val="30"/>
          <w:cs/>
          <w:lang w:val="en-GB" w:eastAsia="x-none"/>
        </w:rPr>
        <w:t>ปี</w:t>
      </w:r>
      <w:r w:rsidRPr="007929E5">
        <w:rPr>
          <w:rFonts w:asciiTheme="majorHAnsi" w:hAnsiTheme="majorHAnsi" w:cstheme="majorHAnsi"/>
          <w:b/>
          <w:spacing w:val="-8"/>
          <w:sz w:val="30"/>
          <w:szCs w:val="30"/>
          <w:cs/>
          <w:lang w:val="en-GB" w:eastAsia="x-none"/>
        </w:rPr>
        <w:t>สิ้นสุดวันที่</w:t>
      </w:r>
      <w:r w:rsidRPr="007929E5">
        <w:rPr>
          <w:rFonts w:asciiTheme="majorHAnsi" w:hAnsiTheme="majorHAnsi" w:cstheme="majorHAnsi"/>
          <w:bCs/>
          <w:spacing w:val="-8"/>
          <w:sz w:val="30"/>
          <w:szCs w:val="30"/>
          <w:lang w:eastAsia="x-none"/>
        </w:rPr>
        <w:t xml:space="preserve"> </w:t>
      </w:r>
      <w:r w:rsidR="00A50038" w:rsidRPr="007929E5">
        <w:rPr>
          <w:rFonts w:asciiTheme="majorHAnsi" w:hAnsiTheme="majorHAnsi" w:cstheme="majorHAnsi"/>
          <w:bCs/>
          <w:spacing w:val="-8"/>
          <w:sz w:val="30"/>
          <w:szCs w:val="30"/>
          <w:lang w:eastAsia="x-none"/>
        </w:rPr>
        <w:t>31</w:t>
      </w:r>
      <w:r w:rsidR="005759C1" w:rsidRPr="007929E5">
        <w:rPr>
          <w:rFonts w:asciiTheme="majorHAnsi" w:hAnsiTheme="majorHAnsi" w:cstheme="majorHAnsi"/>
          <w:b/>
          <w:spacing w:val="-8"/>
          <w:sz w:val="30"/>
          <w:szCs w:val="30"/>
          <w:cs/>
          <w:lang w:eastAsia="x-none"/>
        </w:rPr>
        <w:t xml:space="preserve"> ธันวาคม</w:t>
      </w:r>
      <w:r w:rsidRPr="007929E5">
        <w:rPr>
          <w:rFonts w:asciiTheme="majorHAnsi" w:hAnsiTheme="majorHAnsi" w:cstheme="majorHAnsi"/>
          <w:b/>
          <w:spacing w:val="-8"/>
          <w:sz w:val="30"/>
          <w:szCs w:val="30"/>
          <w:cs/>
          <w:lang w:eastAsia="x-none"/>
        </w:rPr>
        <w:t xml:space="preserve"> สรุปได้ดังนี้</w:t>
      </w:r>
      <w:r w:rsidRPr="007929E5">
        <w:rPr>
          <w:rFonts w:asciiTheme="majorHAnsi" w:hAnsiTheme="majorHAnsi" w:cstheme="majorHAnsi"/>
          <w:b/>
          <w:spacing w:val="-8"/>
          <w:sz w:val="30"/>
          <w:szCs w:val="30"/>
          <w:cs/>
          <w:lang w:val="en-GB" w:eastAsia="x-none"/>
        </w:rPr>
        <w:t xml:space="preserve"> </w:t>
      </w:r>
    </w:p>
    <w:p w14:paraId="4ECF9261" w14:textId="77777777" w:rsidR="0023426A" w:rsidRPr="00300BA6" w:rsidRDefault="0023426A" w:rsidP="0023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078"/>
        <w:gridCol w:w="274"/>
        <w:gridCol w:w="1098"/>
        <w:gridCol w:w="255"/>
        <w:gridCol w:w="1087"/>
        <w:gridCol w:w="266"/>
        <w:gridCol w:w="1072"/>
      </w:tblGrid>
      <w:tr w:rsidR="00BE69E5" w:rsidRPr="007929E5" w14:paraId="2F20F2DD" w14:textId="77777777" w:rsidTr="00F137D6">
        <w:trPr>
          <w:tblHeader/>
        </w:trPr>
        <w:tc>
          <w:tcPr>
            <w:tcW w:w="2206" w:type="pct"/>
          </w:tcPr>
          <w:p w14:paraId="0C2F7A0B" w14:textId="77777777" w:rsidR="00401368" w:rsidRPr="007929E5" w:rsidRDefault="00401368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4" w:type="pct"/>
            <w:gridSpan w:val="3"/>
          </w:tcPr>
          <w:p w14:paraId="1469B391" w14:textId="77777777" w:rsidR="00401368" w:rsidRPr="007929E5" w:rsidRDefault="00401368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14:paraId="361A84AA" w14:textId="77777777" w:rsidR="00401368" w:rsidRPr="007929E5" w:rsidRDefault="00401368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21" w:type="pct"/>
            <w:gridSpan w:val="3"/>
          </w:tcPr>
          <w:p w14:paraId="32603012" w14:textId="77777777" w:rsidR="00401368" w:rsidRPr="007929E5" w:rsidRDefault="00401368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E69E5" w:rsidRPr="007929E5" w14:paraId="13836B51" w14:textId="77777777" w:rsidTr="006B5C94">
        <w:trPr>
          <w:tblHeader/>
        </w:trPr>
        <w:tc>
          <w:tcPr>
            <w:tcW w:w="2206" w:type="pct"/>
          </w:tcPr>
          <w:p w14:paraId="1E11D756" w14:textId="77777777" w:rsidR="00B9288C" w:rsidRPr="007929E5" w:rsidRDefault="00B9288C" w:rsidP="00575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5759C1"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ปี</w:t>
            </w:r>
            <w:r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EC1A7A"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  <w:t>31</w:t>
            </w:r>
            <w:r w:rsidR="005759C1"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587" w:type="pct"/>
          </w:tcPr>
          <w:p w14:paraId="2D7EC9EC" w14:textId="56291534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="00325074"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149" w:type="pct"/>
          </w:tcPr>
          <w:p w14:paraId="741527BE" w14:textId="77777777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6AA28906" w14:textId="26D17378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 w:rsidR="00325074"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  <w:tc>
          <w:tcPr>
            <w:tcW w:w="139" w:type="pct"/>
          </w:tcPr>
          <w:p w14:paraId="786FA5AF" w14:textId="77777777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6E342A1A" w14:textId="725A6AB8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="00325074"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145" w:type="pct"/>
          </w:tcPr>
          <w:p w14:paraId="62400747" w14:textId="77777777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</w:tcPr>
          <w:p w14:paraId="4D6414EB" w14:textId="1C47F16B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 w:rsidR="00325074"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</w:tr>
      <w:tr w:rsidR="00A66C29" w:rsidRPr="007929E5" w14:paraId="62C28178" w14:textId="77777777" w:rsidTr="00F137D6">
        <w:trPr>
          <w:tblHeader/>
        </w:trPr>
        <w:tc>
          <w:tcPr>
            <w:tcW w:w="2206" w:type="pct"/>
          </w:tcPr>
          <w:p w14:paraId="33B8C424" w14:textId="77777777" w:rsidR="00A66C29" w:rsidRPr="007929E5" w:rsidRDefault="00A66C29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94" w:type="pct"/>
            <w:gridSpan w:val="7"/>
          </w:tcPr>
          <w:p w14:paraId="52495804" w14:textId="77777777" w:rsidR="00A66C29" w:rsidRPr="007929E5" w:rsidRDefault="00A66C29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พันบาท</w:t>
            </w: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)</w:t>
            </w:r>
          </w:p>
        </w:tc>
      </w:tr>
      <w:tr w:rsidR="00BE69E5" w:rsidRPr="007929E5" w14:paraId="1AFF8464" w14:textId="77777777" w:rsidTr="006B5C94">
        <w:tc>
          <w:tcPr>
            <w:tcW w:w="2206" w:type="pct"/>
            <w:shd w:val="clear" w:color="auto" w:fill="auto"/>
          </w:tcPr>
          <w:p w14:paraId="5AEDC7A3" w14:textId="77777777" w:rsidR="00B9288C" w:rsidRPr="007929E5" w:rsidRDefault="00B9288C" w:rsidP="00B928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7" w:type="pct"/>
            <w:shd w:val="clear" w:color="auto" w:fill="auto"/>
          </w:tcPr>
          <w:p w14:paraId="6F109965" w14:textId="77777777" w:rsidR="00B9288C" w:rsidRPr="007929E5" w:rsidRDefault="00B9288C" w:rsidP="004F5B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9" w:type="pct"/>
          </w:tcPr>
          <w:p w14:paraId="6AD9A815" w14:textId="77777777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3B121927" w14:textId="77777777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405BB9D2" w14:textId="77777777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19F4802A" w14:textId="77777777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3E57AB0" w14:textId="77777777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25A08AF4" w14:textId="77777777" w:rsidR="00B9288C" w:rsidRPr="007929E5" w:rsidRDefault="00B9288C" w:rsidP="00B928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325074" w:rsidRPr="007929E5" w14:paraId="7664B2E9" w14:textId="77777777" w:rsidTr="00452A9E">
        <w:tc>
          <w:tcPr>
            <w:tcW w:w="2206" w:type="pct"/>
            <w:shd w:val="clear" w:color="auto" w:fill="auto"/>
          </w:tcPr>
          <w:p w14:paraId="009BC136" w14:textId="77777777" w:rsidR="00325074" w:rsidRPr="00452A9E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452A9E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587" w:type="pct"/>
            <w:shd w:val="clear" w:color="auto" w:fill="auto"/>
          </w:tcPr>
          <w:p w14:paraId="724FD44F" w14:textId="4FB1E6AC" w:rsidR="00325074" w:rsidRPr="007929E5" w:rsidRDefault="00713F48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7B90D488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7E36581E" w14:textId="1E71F3E4" w:rsidR="00325074" w:rsidRPr="007929E5" w:rsidRDefault="00325074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05DF7AB4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6972EBFB" w14:textId="3A7E390A" w:rsidR="00325074" w:rsidRPr="007929E5" w:rsidRDefault="00713F48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4,096</w:t>
            </w:r>
          </w:p>
        </w:tc>
        <w:tc>
          <w:tcPr>
            <w:tcW w:w="145" w:type="pct"/>
            <w:shd w:val="clear" w:color="auto" w:fill="auto"/>
          </w:tcPr>
          <w:p w14:paraId="78D3FCE8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779A52BA" w14:textId="29EDA965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452A9E">
              <w:rPr>
                <w:rFonts w:asciiTheme="majorHAnsi" w:hAnsiTheme="majorHAnsi" w:cstheme="majorHAnsi"/>
                <w:sz w:val="30"/>
                <w:szCs w:val="30"/>
                <w:cs/>
              </w:rPr>
              <w:t>2</w:t>
            </w: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,</w:t>
            </w:r>
            <w:r w:rsidRPr="00452A9E">
              <w:rPr>
                <w:rFonts w:asciiTheme="majorHAnsi" w:hAnsiTheme="majorHAnsi" w:cstheme="majorHAnsi"/>
                <w:sz w:val="30"/>
                <w:szCs w:val="30"/>
                <w:cs/>
              </w:rPr>
              <w:t>272</w:t>
            </w:r>
          </w:p>
        </w:tc>
      </w:tr>
      <w:tr w:rsidR="00325074" w:rsidRPr="007929E5" w14:paraId="401DB164" w14:textId="77777777" w:rsidTr="006B5C94">
        <w:tc>
          <w:tcPr>
            <w:tcW w:w="2206" w:type="pct"/>
            <w:shd w:val="clear" w:color="auto" w:fill="auto"/>
          </w:tcPr>
          <w:p w14:paraId="5786AA52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587" w:type="pct"/>
            <w:shd w:val="clear" w:color="auto" w:fill="auto"/>
          </w:tcPr>
          <w:p w14:paraId="6440FC41" w14:textId="76EB366A" w:rsidR="00325074" w:rsidRPr="007929E5" w:rsidRDefault="00713F48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2C1A3C1B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0580A045" w14:textId="447EF82E" w:rsidR="00325074" w:rsidRPr="007929E5" w:rsidRDefault="00325074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32911CFB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04119F94" w14:textId="50502BB6" w:rsidR="00325074" w:rsidRPr="007929E5" w:rsidRDefault="00713F48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1,774</w:t>
            </w:r>
          </w:p>
        </w:tc>
        <w:tc>
          <w:tcPr>
            <w:tcW w:w="145" w:type="pct"/>
            <w:shd w:val="clear" w:color="auto" w:fill="auto"/>
          </w:tcPr>
          <w:p w14:paraId="3323B4CD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7BDBF39C" w14:textId="13299A8E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3,848</w:t>
            </w:r>
          </w:p>
        </w:tc>
      </w:tr>
      <w:tr w:rsidR="00325074" w:rsidRPr="007929E5" w14:paraId="6E375CCD" w14:textId="77777777" w:rsidTr="006B5C94">
        <w:tc>
          <w:tcPr>
            <w:tcW w:w="2206" w:type="pct"/>
            <w:shd w:val="clear" w:color="auto" w:fill="auto"/>
          </w:tcPr>
          <w:p w14:paraId="4E2B1DC6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87" w:type="pct"/>
            <w:shd w:val="clear" w:color="auto" w:fill="auto"/>
          </w:tcPr>
          <w:p w14:paraId="6722039A" w14:textId="389380DC" w:rsidR="00325074" w:rsidRPr="007929E5" w:rsidRDefault="00713F48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1EF12083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2378F4D8" w14:textId="6DEE5E03" w:rsidR="00325074" w:rsidRPr="007929E5" w:rsidRDefault="00325074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7255BF3C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5E96468C" w14:textId="5C74D81E" w:rsidR="00325074" w:rsidRPr="007929E5" w:rsidRDefault="00713F48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6,647</w:t>
            </w:r>
          </w:p>
        </w:tc>
        <w:tc>
          <w:tcPr>
            <w:tcW w:w="145" w:type="pct"/>
            <w:shd w:val="clear" w:color="auto" w:fill="auto"/>
          </w:tcPr>
          <w:p w14:paraId="461D5C79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6F717235" w14:textId="2DFC02D5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1,209</w:t>
            </w:r>
          </w:p>
        </w:tc>
      </w:tr>
      <w:tr w:rsidR="00325074" w:rsidRPr="007929E5" w14:paraId="5FB40890" w14:textId="77777777" w:rsidTr="006B5C94">
        <w:tc>
          <w:tcPr>
            <w:tcW w:w="2206" w:type="pct"/>
            <w:shd w:val="clear" w:color="auto" w:fill="auto"/>
          </w:tcPr>
          <w:p w14:paraId="5CF026EC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7" w:type="pct"/>
            <w:shd w:val="clear" w:color="auto" w:fill="auto"/>
          </w:tcPr>
          <w:p w14:paraId="04120EB8" w14:textId="0DC3579C" w:rsidR="00325074" w:rsidRPr="007929E5" w:rsidRDefault="00713F48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43CB5A4C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6B53EAF3" w14:textId="579B5208" w:rsidR="00325074" w:rsidRPr="007929E5" w:rsidRDefault="00325074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0D696836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1FCFA3E1" w14:textId="1101A911" w:rsidR="00325074" w:rsidRPr="007929E5" w:rsidRDefault="00713F48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right="-131"/>
              <w:jc w:val="both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1,197</w:t>
            </w:r>
          </w:p>
        </w:tc>
        <w:tc>
          <w:tcPr>
            <w:tcW w:w="145" w:type="pct"/>
            <w:shd w:val="clear" w:color="auto" w:fill="auto"/>
          </w:tcPr>
          <w:p w14:paraId="7BCEB46B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3EC6A3A" w14:textId="4652F47D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1,864</w:t>
            </w:r>
          </w:p>
        </w:tc>
      </w:tr>
      <w:tr w:rsidR="00E564EE" w:rsidRPr="007929E5" w14:paraId="10063068" w14:textId="77777777" w:rsidTr="006B5C94">
        <w:tc>
          <w:tcPr>
            <w:tcW w:w="2206" w:type="pct"/>
            <w:shd w:val="clear" w:color="auto" w:fill="auto"/>
          </w:tcPr>
          <w:p w14:paraId="4C5282C0" w14:textId="0B1BDF4F" w:rsidR="00E564EE" w:rsidRPr="00F748BE" w:rsidRDefault="00E564EE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F748BE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ต้นทุนการให้บริการ</w:t>
            </w:r>
          </w:p>
        </w:tc>
        <w:tc>
          <w:tcPr>
            <w:tcW w:w="587" w:type="pct"/>
            <w:shd w:val="clear" w:color="auto" w:fill="auto"/>
          </w:tcPr>
          <w:p w14:paraId="146ED03A" w14:textId="1A04AD6D" w:rsidR="00E564EE" w:rsidRPr="00F748BE" w:rsidRDefault="00713F48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7A36F7B1" w14:textId="77777777" w:rsidR="00E564EE" w:rsidRPr="00F748BE" w:rsidRDefault="00E564EE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29C92B1A" w14:textId="475292CB" w:rsidR="00E564EE" w:rsidRPr="00F748BE" w:rsidRDefault="00E564EE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25874A35" w14:textId="77777777" w:rsidR="00E564EE" w:rsidRPr="00F748BE" w:rsidRDefault="00E564EE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52368ADA" w14:textId="0730BEFE" w:rsidR="00E564EE" w:rsidRPr="00F748BE" w:rsidRDefault="00B83659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right="-131"/>
              <w:jc w:val="both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3,741</w:t>
            </w:r>
          </w:p>
        </w:tc>
        <w:tc>
          <w:tcPr>
            <w:tcW w:w="145" w:type="pct"/>
            <w:shd w:val="clear" w:color="auto" w:fill="auto"/>
          </w:tcPr>
          <w:p w14:paraId="11799E7F" w14:textId="77777777" w:rsidR="00E564EE" w:rsidRPr="00F748BE" w:rsidRDefault="00E564EE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01C224B0" w14:textId="66ED67D9" w:rsidR="00E564EE" w:rsidRPr="00F748BE" w:rsidRDefault="00B83659" w:rsidP="00B8365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90</w:t>
            </w:r>
          </w:p>
        </w:tc>
      </w:tr>
      <w:tr w:rsidR="00325074" w:rsidRPr="007929E5" w14:paraId="4EA9A6DF" w14:textId="77777777" w:rsidTr="006B5C94">
        <w:tc>
          <w:tcPr>
            <w:tcW w:w="2206" w:type="pct"/>
            <w:shd w:val="clear" w:color="auto" w:fill="auto"/>
          </w:tcPr>
          <w:p w14:paraId="18B95FD2" w14:textId="77777777" w:rsidR="00325074" w:rsidRPr="00F748BE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587" w:type="pct"/>
            <w:shd w:val="clear" w:color="auto" w:fill="auto"/>
          </w:tcPr>
          <w:p w14:paraId="1A9DB729" w14:textId="3BD79C3A" w:rsidR="00325074" w:rsidRPr="00F748BE" w:rsidRDefault="00713F48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2F885864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1CB3CC85" w14:textId="4BD9D00F" w:rsidR="00325074" w:rsidRPr="00F748BE" w:rsidRDefault="00325074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9" w:type="pct"/>
            <w:shd w:val="clear" w:color="auto" w:fill="auto"/>
          </w:tcPr>
          <w:p w14:paraId="38B9DC24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4D3F120A" w14:textId="7471EBDD" w:rsidR="00325074" w:rsidRPr="00F748BE" w:rsidRDefault="00713F48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</w:rPr>
              <w:t>7</w:t>
            </w:r>
          </w:p>
        </w:tc>
        <w:tc>
          <w:tcPr>
            <w:tcW w:w="145" w:type="pct"/>
            <w:shd w:val="clear" w:color="auto" w:fill="auto"/>
          </w:tcPr>
          <w:p w14:paraId="07A3F5FC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38206AB0" w14:textId="59EDE171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</w:rPr>
              <w:t>31</w:t>
            </w:r>
          </w:p>
        </w:tc>
      </w:tr>
      <w:tr w:rsidR="00325074" w:rsidRPr="007929E5" w14:paraId="030AA469" w14:textId="77777777" w:rsidTr="0089384C">
        <w:trPr>
          <w:trHeight w:hRule="exact" w:val="288"/>
        </w:trPr>
        <w:tc>
          <w:tcPr>
            <w:tcW w:w="2206" w:type="pct"/>
            <w:shd w:val="clear" w:color="auto" w:fill="auto"/>
          </w:tcPr>
          <w:p w14:paraId="5D73970C" w14:textId="77777777" w:rsidR="00325074" w:rsidRPr="00F748BE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36767FA0" w14:textId="7A287E86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9" w:type="pct"/>
          </w:tcPr>
          <w:p w14:paraId="7B0AF5E9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6E88F536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17340557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41BDA3A9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33C680F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5F70BCDF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325074" w:rsidRPr="007929E5" w14:paraId="002066A0" w14:textId="77777777" w:rsidTr="006B5C94">
        <w:tc>
          <w:tcPr>
            <w:tcW w:w="2206" w:type="pct"/>
            <w:shd w:val="clear" w:color="auto" w:fill="auto"/>
          </w:tcPr>
          <w:p w14:paraId="4A520B1D" w14:textId="77777777" w:rsidR="00325074" w:rsidRPr="00F748BE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F748BE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87" w:type="pct"/>
            <w:shd w:val="clear" w:color="auto" w:fill="auto"/>
          </w:tcPr>
          <w:p w14:paraId="48812F81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9" w:type="pct"/>
          </w:tcPr>
          <w:p w14:paraId="1F083BC9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19EA5248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4D6359D7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777A6418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D5EE880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2D0A530A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325074" w:rsidRPr="007929E5" w14:paraId="57917565" w14:textId="77777777" w:rsidTr="006B5C94">
        <w:tc>
          <w:tcPr>
            <w:tcW w:w="2206" w:type="pct"/>
            <w:shd w:val="clear" w:color="auto" w:fill="auto"/>
          </w:tcPr>
          <w:p w14:paraId="760DC03E" w14:textId="77777777" w:rsidR="00325074" w:rsidRPr="00F748BE" w:rsidRDefault="00325074" w:rsidP="00325074">
            <w:pPr>
              <w:tabs>
                <w:tab w:val="clear" w:pos="3515"/>
                <w:tab w:val="clear" w:pos="3742"/>
              </w:tabs>
              <w:ind w:left="-18" w:right="-138"/>
              <w:rPr>
                <w:rFonts w:asciiTheme="majorHAnsi" w:hAnsiTheme="majorHAnsi" w:cstheme="majorHAnsi"/>
                <w:i/>
                <w:iCs/>
                <w:color w:val="0000FF"/>
                <w:sz w:val="30"/>
                <w:szCs w:val="30"/>
                <w:cs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  <w:cs/>
              </w:rPr>
              <w:t>ดอกเบี้ยจ่าย</w:t>
            </w:r>
            <w:r w:rsidRPr="00F748BE">
              <w:rPr>
                <w:rFonts w:asciiTheme="majorHAnsi" w:hAnsiTheme="majorHAnsi" w:cstheme="majorHAnsi"/>
                <w:color w:val="0000FF"/>
                <w:sz w:val="30"/>
                <w:szCs w:val="30"/>
              </w:rPr>
              <w:t xml:space="preserve"> </w:t>
            </w:r>
            <w:r w:rsidRPr="00F748BE">
              <w:rPr>
                <w:rFonts w:asciiTheme="majorHAnsi" w:hAnsiTheme="majorHAnsi" w:cstheme="majorHAnsi"/>
                <w:color w:val="0000FF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87" w:type="pct"/>
            <w:shd w:val="clear" w:color="auto" w:fill="auto"/>
          </w:tcPr>
          <w:p w14:paraId="08950C9B" w14:textId="4AC90B4C" w:rsidR="00325074" w:rsidRPr="00F748BE" w:rsidRDefault="00713F48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-77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59113E65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8" w:type="pct"/>
          </w:tcPr>
          <w:p w14:paraId="0593895A" w14:textId="399F106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</w:rPr>
              <w:t>5</w:t>
            </w:r>
          </w:p>
        </w:tc>
        <w:tc>
          <w:tcPr>
            <w:tcW w:w="139" w:type="pct"/>
            <w:shd w:val="clear" w:color="auto" w:fill="auto"/>
          </w:tcPr>
          <w:p w14:paraId="08090150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5C8415B4" w14:textId="51727060" w:rsidR="00325074" w:rsidRPr="00F748BE" w:rsidRDefault="00713F48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2418AB5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3773264F" w14:textId="7F16D982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</w:rPr>
              <w:t>5</w:t>
            </w:r>
          </w:p>
        </w:tc>
      </w:tr>
      <w:tr w:rsidR="00325074" w:rsidRPr="007929E5" w14:paraId="209BD857" w14:textId="77777777" w:rsidTr="006B5C94">
        <w:tc>
          <w:tcPr>
            <w:tcW w:w="2206" w:type="pct"/>
            <w:shd w:val="clear" w:color="auto" w:fill="auto"/>
          </w:tcPr>
          <w:p w14:paraId="02519596" w14:textId="77777777" w:rsidR="00325074" w:rsidRPr="00F748BE" w:rsidRDefault="00325074" w:rsidP="00325074">
            <w:pPr>
              <w:tabs>
                <w:tab w:val="clear" w:pos="3515"/>
                <w:tab w:val="clear" w:pos="3742"/>
              </w:tabs>
              <w:ind w:left="-18" w:right="-138"/>
              <w:rPr>
                <w:rFonts w:asciiTheme="majorHAnsi" w:hAnsiTheme="majorHAnsi" w:cstheme="majorHAnsi"/>
                <w:i/>
                <w:iCs/>
                <w:color w:val="0000FF"/>
                <w:sz w:val="30"/>
                <w:szCs w:val="30"/>
                <w:cs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  <w:cs/>
              </w:rPr>
              <w:t>ค่าตอบแทนผู้บริหารสำคัญ</w:t>
            </w:r>
            <w:r w:rsidRPr="00F748BE">
              <w:rPr>
                <w:rFonts w:asciiTheme="majorHAnsi" w:hAnsiTheme="majorHAnsi" w:cstheme="majorHAnsi"/>
                <w:color w:val="0000FF"/>
                <w:sz w:val="30"/>
                <w:szCs w:val="30"/>
              </w:rPr>
              <w:t xml:space="preserve"> </w:t>
            </w:r>
            <w:r w:rsidRPr="00F748BE">
              <w:rPr>
                <w:rFonts w:asciiTheme="majorHAnsi" w:hAnsiTheme="majorHAnsi" w:cstheme="majorHAnsi"/>
                <w:color w:val="0000FF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87" w:type="pct"/>
            <w:shd w:val="clear" w:color="auto" w:fill="auto"/>
          </w:tcPr>
          <w:p w14:paraId="0EE45291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9" w:type="pct"/>
          </w:tcPr>
          <w:p w14:paraId="68404B8F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059F975A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567E0879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3C17ED50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CF7EA5A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4DE68C29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325074" w:rsidRPr="007929E5" w14:paraId="019F5AD6" w14:textId="77777777" w:rsidTr="006B5C94">
        <w:tc>
          <w:tcPr>
            <w:tcW w:w="2206" w:type="pct"/>
            <w:shd w:val="clear" w:color="auto" w:fill="auto"/>
          </w:tcPr>
          <w:p w14:paraId="15C7341C" w14:textId="77777777" w:rsidR="00325074" w:rsidRPr="00F748BE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587" w:type="pct"/>
            <w:shd w:val="clear" w:color="auto" w:fill="auto"/>
          </w:tcPr>
          <w:p w14:paraId="1626D9FC" w14:textId="00907C73" w:rsidR="00325074" w:rsidRPr="00F748BE" w:rsidRDefault="00713F48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59,</w:t>
            </w:r>
            <w:r w:rsidR="00767A24" w:rsidRPr="00F748BE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182</w:t>
            </w:r>
          </w:p>
        </w:tc>
        <w:tc>
          <w:tcPr>
            <w:tcW w:w="149" w:type="pct"/>
            <w:shd w:val="clear" w:color="auto" w:fill="auto"/>
          </w:tcPr>
          <w:p w14:paraId="6B855AC8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8" w:type="pct"/>
            <w:shd w:val="clear" w:color="auto" w:fill="auto"/>
          </w:tcPr>
          <w:p w14:paraId="75F89A5F" w14:textId="402C7596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55,705</w:t>
            </w:r>
          </w:p>
        </w:tc>
        <w:tc>
          <w:tcPr>
            <w:tcW w:w="139" w:type="pct"/>
            <w:shd w:val="clear" w:color="auto" w:fill="auto"/>
          </w:tcPr>
          <w:p w14:paraId="5D47281E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0DDAFF9C" w14:textId="66C7DDB5" w:rsidR="00325074" w:rsidRPr="00F748BE" w:rsidRDefault="00767A24" w:rsidP="00767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80"/>
              <w:jc w:val="right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49,</w:t>
            </w:r>
            <w:r w:rsidR="00EB7CAF" w:rsidRPr="00F748BE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37</w:t>
            </w:r>
            <w:r w:rsidRPr="00F748BE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258CCF0D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25EFF539" w14:textId="5531EAA4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45,831</w:t>
            </w:r>
          </w:p>
        </w:tc>
      </w:tr>
      <w:tr w:rsidR="00325074" w:rsidRPr="007929E5" w14:paraId="45281393" w14:textId="77777777" w:rsidTr="006B5C94">
        <w:tc>
          <w:tcPr>
            <w:tcW w:w="2206" w:type="pct"/>
            <w:shd w:val="clear" w:color="auto" w:fill="auto"/>
          </w:tcPr>
          <w:p w14:paraId="596C7006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</w:tcPr>
          <w:p w14:paraId="30127D6F" w14:textId="4FFD8F58" w:rsidR="00325074" w:rsidRPr="007929E5" w:rsidRDefault="00713F48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2,795</w:t>
            </w:r>
          </w:p>
        </w:tc>
        <w:tc>
          <w:tcPr>
            <w:tcW w:w="149" w:type="pct"/>
            <w:shd w:val="clear" w:color="auto" w:fill="auto"/>
          </w:tcPr>
          <w:p w14:paraId="5062D5CD" w14:textId="77777777" w:rsidR="00325074" w:rsidRPr="007929E5" w:rsidRDefault="00325074" w:rsidP="00326D6C">
            <w:pPr>
              <w:pStyle w:val="BodyText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auto"/>
          </w:tcPr>
          <w:p w14:paraId="7AB10870" w14:textId="33B04692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2,678</w:t>
            </w:r>
          </w:p>
        </w:tc>
        <w:tc>
          <w:tcPr>
            <w:tcW w:w="139" w:type="pct"/>
            <w:shd w:val="clear" w:color="auto" w:fill="auto"/>
          </w:tcPr>
          <w:p w14:paraId="749DB143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auto"/>
          </w:tcPr>
          <w:p w14:paraId="60A64BDA" w14:textId="11B747E3" w:rsidR="00325074" w:rsidRPr="007929E5" w:rsidRDefault="00767A24" w:rsidP="00767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2,382</w:t>
            </w:r>
          </w:p>
        </w:tc>
        <w:tc>
          <w:tcPr>
            <w:tcW w:w="145" w:type="pct"/>
            <w:shd w:val="clear" w:color="auto" w:fill="auto"/>
          </w:tcPr>
          <w:p w14:paraId="66B8D56A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i/>
                <w:iCs/>
                <w:color w:val="000000" w:themeColor="text1"/>
                <w:sz w:val="30"/>
                <w:szCs w:val="30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</w:tcPr>
          <w:p w14:paraId="5BE040F0" w14:textId="5954D35D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2,382</w:t>
            </w:r>
          </w:p>
        </w:tc>
      </w:tr>
      <w:tr w:rsidR="00325074" w:rsidRPr="007929E5" w14:paraId="0F88F556" w14:textId="77777777" w:rsidTr="006B5C94">
        <w:tc>
          <w:tcPr>
            <w:tcW w:w="2206" w:type="pct"/>
            <w:shd w:val="clear" w:color="auto" w:fill="auto"/>
          </w:tcPr>
          <w:p w14:paraId="2D83C6D2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6F26A7" w14:textId="6B50D6A8" w:rsidR="00325074" w:rsidRPr="007929E5" w:rsidRDefault="00713F48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6</w:t>
            </w:r>
            <w:r w:rsidR="00767A24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</w:t>
            </w: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,</w:t>
            </w:r>
            <w:r w:rsidR="00767A24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977</w:t>
            </w:r>
          </w:p>
        </w:tc>
        <w:tc>
          <w:tcPr>
            <w:tcW w:w="149" w:type="pct"/>
            <w:shd w:val="clear" w:color="auto" w:fill="auto"/>
          </w:tcPr>
          <w:p w14:paraId="4A2AAFA1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A0A0F5" w14:textId="121E0A2C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58,383</w:t>
            </w:r>
          </w:p>
        </w:tc>
        <w:tc>
          <w:tcPr>
            <w:tcW w:w="139" w:type="pct"/>
            <w:shd w:val="clear" w:color="auto" w:fill="auto"/>
          </w:tcPr>
          <w:p w14:paraId="474BBF4E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F6E72E" w14:textId="626D49D7" w:rsidR="00325074" w:rsidRPr="007929E5" w:rsidRDefault="00767A24" w:rsidP="00767A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51,753</w:t>
            </w:r>
          </w:p>
        </w:tc>
        <w:tc>
          <w:tcPr>
            <w:tcW w:w="145" w:type="pct"/>
            <w:shd w:val="clear" w:color="auto" w:fill="auto"/>
          </w:tcPr>
          <w:p w14:paraId="7E0FB35D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i/>
                <w:iCs/>
                <w:color w:val="000000" w:themeColor="text1"/>
                <w:sz w:val="30"/>
                <w:szCs w:val="30"/>
              </w:rPr>
            </w:pPr>
          </w:p>
        </w:tc>
        <w:tc>
          <w:tcPr>
            <w:tcW w:w="58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60E6F4" w14:textId="1D13C770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48,213</w:t>
            </w:r>
          </w:p>
        </w:tc>
      </w:tr>
      <w:tr w:rsidR="00325074" w:rsidRPr="007929E5" w14:paraId="220224C5" w14:textId="77777777" w:rsidTr="006B5C94">
        <w:tc>
          <w:tcPr>
            <w:tcW w:w="2206" w:type="pct"/>
            <w:shd w:val="clear" w:color="auto" w:fill="auto"/>
          </w:tcPr>
          <w:p w14:paraId="14389DCA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5B0A150A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2CD6057D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299D529F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137758CF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6496B5C5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4C825BB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0D5C1E46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325074" w:rsidRPr="007929E5" w14:paraId="428C07E8" w14:textId="77777777" w:rsidTr="006B5C94">
        <w:tc>
          <w:tcPr>
            <w:tcW w:w="2206" w:type="pct"/>
            <w:shd w:val="clear" w:color="auto" w:fill="auto"/>
          </w:tcPr>
          <w:p w14:paraId="47495C07" w14:textId="02E45634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lastRenderedPageBreak/>
              <w:t>บุคคล</w:t>
            </w:r>
            <w:r w:rsidRPr="007929E5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หรือกิจการอื่น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587" w:type="pct"/>
            <w:shd w:val="clear" w:color="auto" w:fill="auto"/>
          </w:tcPr>
          <w:p w14:paraId="645C56CD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</w:tcPr>
          <w:p w14:paraId="457AE3A5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8" w:type="pct"/>
          </w:tcPr>
          <w:p w14:paraId="167BFD5F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9" w:type="pct"/>
            <w:shd w:val="clear" w:color="auto" w:fill="auto"/>
          </w:tcPr>
          <w:p w14:paraId="2DB3E37B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692AA179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3819D37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3E78FCEE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84408E" w:rsidRPr="007929E5" w14:paraId="04D64BC5" w14:textId="77777777" w:rsidTr="00A77651">
        <w:tc>
          <w:tcPr>
            <w:tcW w:w="2206" w:type="pct"/>
            <w:shd w:val="clear" w:color="auto" w:fill="auto"/>
          </w:tcPr>
          <w:p w14:paraId="04329691" w14:textId="77777777" w:rsidR="0084408E" w:rsidRPr="007929E5" w:rsidRDefault="008440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ind w:left="-18" w:right="160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inorBidi" w:hAnsiTheme="minorBidi" w:cstheme="minorBidi" w:hint="cs"/>
                <w:sz w:val="30"/>
                <w:szCs w:val="30"/>
                <w:cs/>
              </w:rPr>
              <w:t>ซื้อสินทรัพย์ไม่มีตัวตน</w:t>
            </w:r>
          </w:p>
        </w:tc>
        <w:tc>
          <w:tcPr>
            <w:tcW w:w="587" w:type="pct"/>
            <w:shd w:val="clear" w:color="auto" w:fill="auto"/>
          </w:tcPr>
          <w:p w14:paraId="23C6FD89" w14:textId="70D4E552" w:rsidR="0084408E" w:rsidRPr="007929E5" w:rsidRDefault="00713F48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-77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23F947D7" w14:textId="77777777" w:rsidR="0084408E" w:rsidRPr="007929E5" w:rsidRDefault="0084408E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8" w:type="pct"/>
          </w:tcPr>
          <w:p w14:paraId="2D45B921" w14:textId="77777777" w:rsidR="0084408E" w:rsidRPr="007929E5" w:rsidRDefault="0084408E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845</w:t>
            </w:r>
          </w:p>
        </w:tc>
        <w:tc>
          <w:tcPr>
            <w:tcW w:w="139" w:type="pct"/>
            <w:shd w:val="clear" w:color="auto" w:fill="auto"/>
          </w:tcPr>
          <w:p w14:paraId="66DBFF67" w14:textId="77777777" w:rsidR="0084408E" w:rsidRPr="007929E5" w:rsidRDefault="0084408E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20E1F926" w14:textId="0749971C" w:rsidR="0084408E" w:rsidRPr="007929E5" w:rsidRDefault="00713F48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81FDB68" w14:textId="77777777" w:rsidR="0084408E" w:rsidRPr="007929E5" w:rsidRDefault="0084408E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1930EBE4" w14:textId="77777777" w:rsidR="0084408E" w:rsidRPr="007929E5" w:rsidRDefault="0084408E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845</w:t>
            </w:r>
          </w:p>
        </w:tc>
      </w:tr>
      <w:tr w:rsidR="00325074" w:rsidRPr="007929E5" w14:paraId="576C6D86" w14:textId="77777777" w:rsidTr="006B5C94">
        <w:tc>
          <w:tcPr>
            <w:tcW w:w="2206" w:type="pct"/>
            <w:shd w:val="clear" w:color="auto" w:fill="auto"/>
          </w:tcPr>
          <w:p w14:paraId="6A513A42" w14:textId="619A9647" w:rsidR="00325074" w:rsidRPr="00F748BE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ind w:left="-18" w:right="160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F748BE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ค่าเช่าจ่าย</w:t>
            </w:r>
          </w:p>
        </w:tc>
        <w:tc>
          <w:tcPr>
            <w:tcW w:w="587" w:type="pct"/>
            <w:shd w:val="clear" w:color="auto" w:fill="auto"/>
          </w:tcPr>
          <w:p w14:paraId="4934E625" w14:textId="53153828" w:rsidR="00325074" w:rsidRPr="00F748BE" w:rsidRDefault="00713F48" w:rsidP="00713F4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-77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49" w:type="pct"/>
          </w:tcPr>
          <w:p w14:paraId="0D6DF010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8" w:type="pct"/>
          </w:tcPr>
          <w:p w14:paraId="4D9F4863" w14:textId="7E053F2A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2,769</w:t>
            </w:r>
          </w:p>
        </w:tc>
        <w:tc>
          <w:tcPr>
            <w:tcW w:w="139" w:type="pct"/>
            <w:shd w:val="clear" w:color="auto" w:fill="auto"/>
          </w:tcPr>
          <w:p w14:paraId="72A8EF1B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55E9C349" w14:textId="29F6818E" w:rsidR="00325074" w:rsidRPr="00F748BE" w:rsidRDefault="00713F48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03F5B7B1" w14:textId="77777777" w:rsidR="00325074" w:rsidRPr="00F748BE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4" w:type="pct"/>
            <w:shd w:val="clear" w:color="auto" w:fill="auto"/>
          </w:tcPr>
          <w:p w14:paraId="0494B18F" w14:textId="3C6D75C7" w:rsidR="00325074" w:rsidRPr="00F748BE" w:rsidRDefault="00325074" w:rsidP="008440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F748BE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</w:tbl>
    <w:p w14:paraId="34E3A6AF" w14:textId="77777777" w:rsidR="00561A61" w:rsidRPr="007929E5" w:rsidRDefault="00561A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0A79FCDB" w14:textId="77777777" w:rsidR="0023426A" w:rsidRPr="007929E5" w:rsidRDefault="0023426A" w:rsidP="002B1D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HAnsi" w:hAnsiTheme="majorHAnsi" w:cstheme="majorHAnsi"/>
          <w:sz w:val="30"/>
          <w:szCs w:val="30"/>
        </w:rPr>
      </w:pPr>
      <w:r w:rsidRPr="007929E5">
        <w:rPr>
          <w:rFonts w:asciiTheme="majorHAnsi" w:hAnsiTheme="majorHAnsi" w:cstheme="majorHAnsi"/>
          <w:sz w:val="30"/>
          <w:szCs w:val="30"/>
          <w:cs/>
        </w:rPr>
        <w:t>ยอดคงเหลือกับ</w:t>
      </w:r>
      <w:r w:rsidR="003C6905" w:rsidRPr="007929E5">
        <w:rPr>
          <w:rFonts w:asciiTheme="majorHAnsi" w:hAnsiTheme="majorHAnsi" w:cstheme="majorHAnsi"/>
          <w:sz w:val="30"/>
          <w:szCs w:val="30"/>
          <w:cs/>
        </w:rPr>
        <w:t>บุคคลหรือ</w:t>
      </w:r>
      <w:r w:rsidRPr="007929E5">
        <w:rPr>
          <w:rFonts w:asciiTheme="majorHAnsi" w:hAnsiTheme="majorHAnsi" w:cstheme="majorHAnsi"/>
          <w:sz w:val="30"/>
          <w:szCs w:val="30"/>
          <w:cs/>
        </w:rPr>
        <w:t>กิจการที่เกี่ยวข้องกัน ณ วันที่</w:t>
      </w:r>
      <w:r w:rsidRPr="007929E5">
        <w:rPr>
          <w:rFonts w:asciiTheme="majorHAnsi" w:hAnsiTheme="majorHAnsi" w:cstheme="majorHAnsi"/>
          <w:sz w:val="30"/>
          <w:szCs w:val="30"/>
        </w:rPr>
        <w:t xml:space="preserve"> </w:t>
      </w:r>
      <w:r w:rsidR="00381EBA" w:rsidRPr="007929E5">
        <w:rPr>
          <w:rFonts w:asciiTheme="majorHAnsi" w:hAnsiTheme="majorHAnsi" w:cstheme="majorHAnsi"/>
          <w:sz w:val="30"/>
          <w:szCs w:val="30"/>
        </w:rPr>
        <w:t xml:space="preserve">31 </w:t>
      </w:r>
      <w:r w:rsidR="00381EBA" w:rsidRPr="007929E5">
        <w:rPr>
          <w:rFonts w:asciiTheme="majorHAnsi" w:hAnsiTheme="majorHAnsi" w:cstheme="majorHAnsi"/>
          <w:sz w:val="30"/>
          <w:szCs w:val="30"/>
          <w:cs/>
        </w:rPr>
        <w:t xml:space="preserve">ธันวาคม </w:t>
      </w:r>
      <w:r w:rsidRPr="007929E5">
        <w:rPr>
          <w:rFonts w:asciiTheme="majorHAnsi" w:hAnsiTheme="majorHAnsi" w:cstheme="majorHAnsi"/>
          <w:sz w:val="30"/>
          <w:szCs w:val="30"/>
          <w:cs/>
        </w:rPr>
        <w:t>มีดังนี้</w:t>
      </w:r>
    </w:p>
    <w:p w14:paraId="04E60C2B" w14:textId="77777777" w:rsidR="0023426A" w:rsidRPr="007929E5" w:rsidRDefault="0023426A" w:rsidP="0023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W w:w="920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1"/>
        <w:gridCol w:w="956"/>
        <w:gridCol w:w="249"/>
        <w:gridCol w:w="950"/>
        <w:gridCol w:w="8"/>
        <w:gridCol w:w="239"/>
        <w:gridCol w:w="7"/>
        <w:gridCol w:w="937"/>
        <w:gridCol w:w="44"/>
        <w:gridCol w:w="215"/>
        <w:gridCol w:w="28"/>
        <w:gridCol w:w="893"/>
      </w:tblGrid>
      <w:tr w:rsidR="004F5B3D" w:rsidRPr="007929E5" w14:paraId="5606394A" w14:textId="77777777" w:rsidTr="00325074">
        <w:trPr>
          <w:tblHeader/>
        </w:trPr>
        <w:tc>
          <w:tcPr>
            <w:tcW w:w="2542" w:type="pct"/>
          </w:tcPr>
          <w:p w14:paraId="086D805A" w14:textId="227E3B3E" w:rsidR="00535893" w:rsidRPr="007929E5" w:rsidRDefault="00535893" w:rsidP="004E2F9C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170" w:type="pct"/>
            <w:gridSpan w:val="3"/>
          </w:tcPr>
          <w:p w14:paraId="6BE1AF0B" w14:textId="77777777" w:rsidR="00535893" w:rsidRPr="007929E5" w:rsidRDefault="00535893" w:rsidP="00CA5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4" w:type="pct"/>
            <w:gridSpan w:val="2"/>
          </w:tcPr>
          <w:p w14:paraId="4C053B98" w14:textId="77777777" w:rsidR="00535893" w:rsidRPr="007929E5" w:rsidRDefault="00535893" w:rsidP="00CA5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153" w:type="pct"/>
            <w:gridSpan w:val="6"/>
          </w:tcPr>
          <w:p w14:paraId="7FCC2722" w14:textId="77777777" w:rsidR="00535893" w:rsidRPr="007929E5" w:rsidRDefault="00535893" w:rsidP="00CA59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BD090C" w:rsidRPr="007929E5" w14:paraId="16FCFF7B" w14:textId="77777777" w:rsidTr="000E09BC">
        <w:trPr>
          <w:tblHeader/>
        </w:trPr>
        <w:tc>
          <w:tcPr>
            <w:tcW w:w="2542" w:type="pct"/>
          </w:tcPr>
          <w:p w14:paraId="47D0A220" w14:textId="32EAFD70" w:rsidR="00BD090C" w:rsidRPr="00BD090C" w:rsidRDefault="00BD090C" w:rsidP="00BD09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7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BD090C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519" w:type="pct"/>
          </w:tcPr>
          <w:p w14:paraId="29E88217" w14:textId="1320359D" w:rsidR="00BD090C" w:rsidRPr="007929E5" w:rsidRDefault="00BD090C" w:rsidP="00BD09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135" w:type="pct"/>
          </w:tcPr>
          <w:p w14:paraId="57D36560" w14:textId="77777777" w:rsidR="00BD090C" w:rsidRPr="007929E5" w:rsidRDefault="00BD090C" w:rsidP="00BD09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20" w:type="pct"/>
            <w:gridSpan w:val="2"/>
          </w:tcPr>
          <w:p w14:paraId="63E4F67B" w14:textId="314F9FBC" w:rsidR="00BD090C" w:rsidRPr="007929E5" w:rsidRDefault="00BD090C" w:rsidP="00BD09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  <w:tc>
          <w:tcPr>
            <w:tcW w:w="134" w:type="pct"/>
            <w:gridSpan w:val="2"/>
          </w:tcPr>
          <w:p w14:paraId="61D0A805" w14:textId="77777777" w:rsidR="00BD090C" w:rsidRPr="007929E5" w:rsidRDefault="00BD090C" w:rsidP="00BD09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3" w:type="pct"/>
            <w:gridSpan w:val="2"/>
          </w:tcPr>
          <w:p w14:paraId="1CCAB1C4" w14:textId="2CC7A34D" w:rsidR="00BD090C" w:rsidRPr="007929E5" w:rsidRDefault="00BD090C" w:rsidP="00BD09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132" w:type="pct"/>
            <w:gridSpan w:val="2"/>
          </w:tcPr>
          <w:p w14:paraId="27127FE6" w14:textId="77777777" w:rsidR="00BD090C" w:rsidRPr="007929E5" w:rsidRDefault="00BD090C" w:rsidP="00BD09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485" w:type="pct"/>
          </w:tcPr>
          <w:p w14:paraId="0BC17047" w14:textId="35C5494D" w:rsidR="00BD090C" w:rsidRPr="007929E5" w:rsidRDefault="00BD090C" w:rsidP="00BD09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</w:tr>
      <w:tr w:rsidR="004F5B3D" w:rsidRPr="007929E5" w14:paraId="59AAB2DC" w14:textId="77777777" w:rsidTr="00561A61">
        <w:trPr>
          <w:tblHeader/>
        </w:trPr>
        <w:tc>
          <w:tcPr>
            <w:tcW w:w="2542" w:type="pct"/>
          </w:tcPr>
          <w:p w14:paraId="02E1C131" w14:textId="77777777" w:rsidR="003F7057" w:rsidRPr="007929E5" w:rsidRDefault="003F7057" w:rsidP="003F70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458" w:type="pct"/>
            <w:gridSpan w:val="11"/>
          </w:tcPr>
          <w:p w14:paraId="29BD2E6C" w14:textId="77777777" w:rsidR="003F7057" w:rsidRPr="007929E5" w:rsidRDefault="003F7057" w:rsidP="003F70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5074" w:rsidRPr="007929E5" w14:paraId="755E8A9E" w14:textId="77777777" w:rsidTr="00561A61">
        <w:tc>
          <w:tcPr>
            <w:tcW w:w="2542" w:type="pct"/>
          </w:tcPr>
          <w:p w14:paraId="049C99A9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19" w:type="pct"/>
            <w:tcBorders>
              <w:bottom w:val="double" w:sz="4" w:space="0" w:color="auto"/>
            </w:tcBorders>
          </w:tcPr>
          <w:p w14:paraId="06BFA5EA" w14:textId="66F07C4F" w:rsidR="00325074" w:rsidRPr="00561A61" w:rsidRDefault="00284781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014CBA5C" w14:textId="77777777" w:rsidR="00325074" w:rsidRPr="00561A61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0" w:type="pct"/>
            <w:gridSpan w:val="2"/>
            <w:tcBorders>
              <w:bottom w:val="double" w:sz="4" w:space="0" w:color="auto"/>
            </w:tcBorders>
          </w:tcPr>
          <w:p w14:paraId="7795FF4F" w14:textId="6A6370C1" w:rsidR="00325074" w:rsidRPr="00561A61" w:rsidRDefault="00325074" w:rsidP="0028478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8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561A6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  <w:gridSpan w:val="2"/>
          </w:tcPr>
          <w:p w14:paraId="50707A20" w14:textId="77777777" w:rsidR="00325074" w:rsidRPr="00561A61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09" w:type="pct"/>
            <w:tcBorders>
              <w:bottom w:val="double" w:sz="4" w:space="0" w:color="auto"/>
            </w:tcBorders>
          </w:tcPr>
          <w:p w14:paraId="060A0FBF" w14:textId="1ECE2F12" w:rsidR="00325074" w:rsidRPr="00561A61" w:rsidRDefault="00284781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2,353</w:t>
            </w:r>
          </w:p>
        </w:tc>
        <w:tc>
          <w:tcPr>
            <w:tcW w:w="141" w:type="pct"/>
            <w:gridSpan w:val="2"/>
          </w:tcPr>
          <w:p w14:paraId="4B0AB800" w14:textId="77777777" w:rsidR="00325074" w:rsidRPr="00561A61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00" w:type="pct"/>
            <w:gridSpan w:val="2"/>
            <w:tcBorders>
              <w:bottom w:val="double" w:sz="4" w:space="0" w:color="auto"/>
            </w:tcBorders>
          </w:tcPr>
          <w:p w14:paraId="7541B8E1" w14:textId="49CF7717" w:rsidR="00325074" w:rsidRPr="00561A61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561A6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3,435</w:t>
            </w:r>
          </w:p>
        </w:tc>
      </w:tr>
    </w:tbl>
    <w:p w14:paraId="082DF625" w14:textId="565CD27B" w:rsidR="00F56585" w:rsidRPr="007929E5" w:rsidRDefault="00F56585" w:rsidP="00C36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Style w:val="TableGrid"/>
        <w:tblW w:w="923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8"/>
        <w:gridCol w:w="1337"/>
        <w:gridCol w:w="234"/>
        <w:gridCol w:w="236"/>
        <w:gridCol w:w="1018"/>
        <w:gridCol w:w="235"/>
        <w:gridCol w:w="944"/>
        <w:gridCol w:w="236"/>
        <w:gridCol w:w="992"/>
        <w:gridCol w:w="235"/>
        <w:gridCol w:w="1020"/>
      </w:tblGrid>
      <w:tr w:rsidR="00F137D6" w:rsidRPr="007929E5" w14:paraId="18E0EB86" w14:textId="77777777" w:rsidTr="00325074">
        <w:trPr>
          <w:tblHeader/>
        </w:trPr>
        <w:tc>
          <w:tcPr>
            <w:tcW w:w="2748" w:type="dxa"/>
            <w:vAlign w:val="bottom"/>
          </w:tcPr>
          <w:p w14:paraId="60A68A20" w14:textId="7777777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7" w:type="dxa"/>
            <w:vAlign w:val="bottom"/>
          </w:tcPr>
          <w:p w14:paraId="700DD0D4" w14:textId="31CEE4D4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4" w:type="dxa"/>
            <w:vAlign w:val="bottom"/>
          </w:tcPr>
          <w:p w14:paraId="5D1141BC" w14:textId="7777777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7A13B8B6" w14:textId="7777777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7"/>
            <w:vAlign w:val="bottom"/>
          </w:tcPr>
          <w:p w14:paraId="1BD36BF2" w14:textId="1654423D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137D6" w:rsidRPr="007929E5" w14:paraId="38010425" w14:textId="77777777" w:rsidTr="00325074">
        <w:trPr>
          <w:tblHeader/>
        </w:trPr>
        <w:tc>
          <w:tcPr>
            <w:tcW w:w="2748" w:type="dxa"/>
            <w:vAlign w:val="bottom"/>
          </w:tcPr>
          <w:p w14:paraId="06374C46" w14:textId="75251D7D" w:rsidR="00F137D6" w:rsidRPr="007929E5" w:rsidRDefault="00806F71" w:rsidP="0021791F">
            <w:pPr>
              <w:tabs>
                <w:tab w:val="clear" w:pos="227"/>
                <w:tab w:val="clear" w:pos="454"/>
                <w:tab w:val="clear" w:pos="680"/>
                <w:tab w:val="clear" w:pos="2580"/>
                <w:tab w:val="left" w:pos="720"/>
                <w:tab w:val="left" w:pos="2320"/>
              </w:tabs>
              <w:spacing w:line="240" w:lineRule="auto"/>
              <w:ind w:right="-14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  <w:r w:rsidR="007B3DA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37" w:type="dxa"/>
            <w:vAlign w:val="bottom"/>
            <w:hideMark/>
          </w:tcPr>
          <w:p w14:paraId="1275D201" w14:textId="7777777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</w:p>
          <w:p w14:paraId="4D062929" w14:textId="7777777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31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4" w:type="dxa"/>
            <w:vAlign w:val="bottom"/>
          </w:tcPr>
          <w:p w14:paraId="0065D799" w14:textId="7777777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5FBEDBCF" w14:textId="7777777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8" w:type="dxa"/>
            <w:vAlign w:val="bottom"/>
            <w:hideMark/>
          </w:tcPr>
          <w:p w14:paraId="38037C93" w14:textId="55D14894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8CEEE36" w14:textId="66B0F39A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235" w:type="dxa"/>
            <w:vAlign w:val="bottom"/>
          </w:tcPr>
          <w:p w14:paraId="35959384" w14:textId="7777777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44" w:type="dxa"/>
            <w:vAlign w:val="bottom"/>
          </w:tcPr>
          <w:p w14:paraId="4648F935" w14:textId="7EA6BAA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14:paraId="788D4051" w14:textId="7777777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5DE94A00" w14:textId="5D539DBD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59C8D577" w14:textId="7777777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20" w:type="dxa"/>
            <w:vAlign w:val="bottom"/>
            <w:hideMark/>
          </w:tcPr>
          <w:p w14:paraId="09F0509C" w14:textId="58DA2D6E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1983A4A" w14:textId="63513980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31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F137D6" w:rsidRPr="007929E5" w14:paraId="47A5753C" w14:textId="77777777" w:rsidTr="00325074">
        <w:trPr>
          <w:tblHeader/>
        </w:trPr>
        <w:tc>
          <w:tcPr>
            <w:tcW w:w="2748" w:type="dxa"/>
          </w:tcPr>
          <w:p w14:paraId="3A6E5648" w14:textId="77777777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7" w:type="dxa"/>
          </w:tcPr>
          <w:p w14:paraId="75852085" w14:textId="608A448C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470" w:type="dxa"/>
            <w:gridSpan w:val="2"/>
            <w:hideMark/>
          </w:tcPr>
          <w:p w14:paraId="50FA361A" w14:textId="685296A3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680" w:type="dxa"/>
            <w:gridSpan w:val="7"/>
          </w:tcPr>
          <w:p w14:paraId="0F3D8F0C" w14:textId="240ED6C9" w:rsidR="00F137D6" w:rsidRPr="007929E5" w:rsidRDefault="00F137D6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52E2B" w:rsidRPr="007929E5" w14:paraId="5FAF757E" w14:textId="77777777" w:rsidTr="00325074">
        <w:trPr>
          <w:tblHeader/>
        </w:trPr>
        <w:tc>
          <w:tcPr>
            <w:tcW w:w="2748" w:type="dxa"/>
          </w:tcPr>
          <w:p w14:paraId="76D6424D" w14:textId="00D69C2C" w:rsidR="00E52E2B" w:rsidRPr="007929E5" w:rsidRDefault="00E52E2B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32507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337" w:type="dxa"/>
          </w:tcPr>
          <w:p w14:paraId="14BA6A07" w14:textId="77777777" w:rsidR="00E52E2B" w:rsidRPr="007929E5" w:rsidRDefault="00E52E2B" w:rsidP="00F137D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70" w:type="dxa"/>
            <w:gridSpan w:val="2"/>
          </w:tcPr>
          <w:p w14:paraId="4E82514E" w14:textId="77777777" w:rsidR="00E52E2B" w:rsidRPr="007929E5" w:rsidRDefault="00E52E2B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680" w:type="dxa"/>
            <w:gridSpan w:val="7"/>
          </w:tcPr>
          <w:p w14:paraId="7875F11A" w14:textId="77777777" w:rsidR="00E52E2B" w:rsidRPr="007929E5" w:rsidRDefault="00E52E2B" w:rsidP="00F137D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E52E2B" w:rsidRPr="007929E5" w14:paraId="71C7BD17" w14:textId="77777777" w:rsidTr="00325074">
        <w:tc>
          <w:tcPr>
            <w:tcW w:w="2748" w:type="dxa"/>
          </w:tcPr>
          <w:p w14:paraId="05A8055F" w14:textId="080CC951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37" w:type="dxa"/>
          </w:tcPr>
          <w:p w14:paraId="19E2C842" w14:textId="5F2F84AD" w:rsidR="00E52E2B" w:rsidRPr="007929E5" w:rsidRDefault="00284781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D7DF9">
              <w:rPr>
                <w:rFonts w:ascii="Angsana New" w:hAnsi="Angsana New"/>
                <w:sz w:val="30"/>
                <w:szCs w:val="30"/>
              </w:rPr>
              <w:t xml:space="preserve">3.72 </w:t>
            </w:r>
            <w:r w:rsidR="00FD7DF9">
              <w:rPr>
                <w:rFonts w:ascii="Angsana New" w:hAnsi="Angsana New"/>
                <w:sz w:val="30"/>
                <w:szCs w:val="30"/>
              </w:rPr>
              <w:t>-</w:t>
            </w:r>
            <w:r w:rsidRPr="00FD7DF9">
              <w:rPr>
                <w:rFonts w:ascii="Angsana New" w:hAnsi="Angsana New"/>
                <w:sz w:val="30"/>
                <w:szCs w:val="30"/>
              </w:rPr>
              <w:t xml:space="preserve"> 4.</w:t>
            </w:r>
            <w:r w:rsidR="008E213C">
              <w:rPr>
                <w:rFonts w:ascii="Angsana New" w:hAnsi="Angsana New"/>
                <w:sz w:val="30"/>
                <w:szCs w:val="30"/>
              </w:rPr>
              <w:t>95</w:t>
            </w:r>
          </w:p>
        </w:tc>
        <w:tc>
          <w:tcPr>
            <w:tcW w:w="234" w:type="dxa"/>
          </w:tcPr>
          <w:p w14:paraId="2C294F0A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7C9FBEA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8" w:type="dxa"/>
            <w:tcBorders>
              <w:left w:val="nil"/>
              <w:bottom w:val="double" w:sz="4" w:space="0" w:color="auto"/>
              <w:right w:val="nil"/>
            </w:tcBorders>
          </w:tcPr>
          <w:p w14:paraId="2AD20C36" w14:textId="6136216D" w:rsidR="00E52E2B" w:rsidRPr="007929E5" w:rsidRDefault="00284781" w:rsidP="00E52E2B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43,060</w:t>
            </w:r>
          </w:p>
        </w:tc>
        <w:tc>
          <w:tcPr>
            <w:tcW w:w="235" w:type="dxa"/>
          </w:tcPr>
          <w:p w14:paraId="572B430A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4" w:type="dxa"/>
          </w:tcPr>
          <w:p w14:paraId="31B7C527" w14:textId="519254F8" w:rsidR="00E52E2B" w:rsidRPr="007929E5" w:rsidRDefault="00284781" w:rsidP="00DA62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127,250</w:t>
            </w:r>
          </w:p>
        </w:tc>
        <w:tc>
          <w:tcPr>
            <w:tcW w:w="236" w:type="dxa"/>
          </w:tcPr>
          <w:p w14:paraId="72133FEF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</w:tcPr>
          <w:p w14:paraId="67889AB3" w14:textId="0EA26099" w:rsidR="00E52E2B" w:rsidRPr="007929E5" w:rsidRDefault="00284781" w:rsidP="00E52E2B">
            <w:pPr>
              <w:tabs>
                <w:tab w:val="clear" w:pos="227"/>
                <w:tab w:val="clear" w:pos="454"/>
                <w:tab w:val="decimal" w:pos="574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(170,31</w:t>
            </w:r>
            <w:r w:rsidR="00704EDD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5" w:type="dxa"/>
          </w:tcPr>
          <w:p w14:paraId="7EA3AE00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left w:val="nil"/>
              <w:bottom w:val="double" w:sz="4" w:space="0" w:color="auto"/>
              <w:right w:val="nil"/>
            </w:tcBorders>
          </w:tcPr>
          <w:p w14:paraId="68572232" w14:textId="766E7CF7" w:rsidR="00E52E2B" w:rsidRPr="007929E5" w:rsidRDefault="00284781" w:rsidP="00E52E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E52E2B" w:rsidRPr="007929E5" w14:paraId="0115BC6E" w14:textId="77777777" w:rsidTr="00325074">
        <w:tc>
          <w:tcPr>
            <w:tcW w:w="2748" w:type="dxa"/>
          </w:tcPr>
          <w:p w14:paraId="6DA5076C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7" w:type="dxa"/>
          </w:tcPr>
          <w:p w14:paraId="6F1AB976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</w:tcPr>
          <w:p w14:paraId="6F49CE30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D77FE0C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8" w:type="dxa"/>
            <w:tcBorders>
              <w:top w:val="double" w:sz="4" w:space="0" w:color="auto"/>
              <w:left w:val="nil"/>
              <w:right w:val="nil"/>
            </w:tcBorders>
          </w:tcPr>
          <w:p w14:paraId="7F5A00E0" w14:textId="77777777" w:rsidR="00E52E2B" w:rsidRPr="007929E5" w:rsidRDefault="00E52E2B" w:rsidP="00E52E2B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3AE08E95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4" w:type="dxa"/>
          </w:tcPr>
          <w:p w14:paraId="53CAB1AF" w14:textId="77777777" w:rsidR="00E52E2B" w:rsidRPr="007929E5" w:rsidRDefault="00E52E2B" w:rsidP="00DA62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20F7253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</w:tcPr>
          <w:p w14:paraId="45A19545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decimal" w:pos="574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62E85DF8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14:paraId="0769CE23" w14:textId="77777777" w:rsidR="00E52E2B" w:rsidRPr="007929E5" w:rsidRDefault="00E52E2B" w:rsidP="00E52E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52E2B" w:rsidRPr="007929E5" w14:paraId="467C7F46" w14:textId="77777777" w:rsidTr="00325074">
        <w:tc>
          <w:tcPr>
            <w:tcW w:w="2748" w:type="dxa"/>
          </w:tcPr>
          <w:p w14:paraId="7A6B4962" w14:textId="6C4D3651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32507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337" w:type="dxa"/>
          </w:tcPr>
          <w:p w14:paraId="00EB3149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</w:tcPr>
          <w:p w14:paraId="59CE7A96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141A7C1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8" w:type="dxa"/>
            <w:tcBorders>
              <w:left w:val="nil"/>
              <w:right w:val="nil"/>
            </w:tcBorders>
          </w:tcPr>
          <w:p w14:paraId="2ECD858F" w14:textId="77777777" w:rsidR="00E52E2B" w:rsidRPr="007929E5" w:rsidRDefault="00E52E2B" w:rsidP="00E52E2B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1D898EC0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4" w:type="dxa"/>
          </w:tcPr>
          <w:p w14:paraId="41362062" w14:textId="77777777" w:rsidR="00E52E2B" w:rsidRPr="007929E5" w:rsidRDefault="00E52E2B" w:rsidP="00DA62C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4853820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</w:tcPr>
          <w:p w14:paraId="15C70C61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decimal" w:pos="574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1032962B" w14:textId="77777777" w:rsidR="00E52E2B" w:rsidRPr="007929E5" w:rsidRDefault="00E52E2B" w:rsidP="00E52E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</w:tcPr>
          <w:p w14:paraId="7FB7BA8C" w14:textId="77777777" w:rsidR="00E52E2B" w:rsidRPr="007929E5" w:rsidRDefault="00E52E2B" w:rsidP="00E52E2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5074" w:rsidRPr="007929E5" w14:paraId="4C22B997" w14:textId="77777777" w:rsidTr="00325074">
        <w:tc>
          <w:tcPr>
            <w:tcW w:w="2748" w:type="dxa"/>
            <w:hideMark/>
          </w:tcPr>
          <w:p w14:paraId="43670050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37" w:type="dxa"/>
          </w:tcPr>
          <w:p w14:paraId="6183CD75" w14:textId="4015E69A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 xml:space="preserve">4.70 </w:t>
            </w:r>
            <w:r w:rsidR="00FD7DF9">
              <w:rPr>
                <w:rFonts w:ascii="Angsana New" w:hAnsi="Angsana New"/>
                <w:sz w:val="30"/>
                <w:szCs w:val="30"/>
              </w:rPr>
              <w:t>-</w:t>
            </w:r>
            <w:r w:rsidRPr="007929E5">
              <w:rPr>
                <w:rFonts w:ascii="Angsana New" w:hAnsi="Angsana New"/>
                <w:sz w:val="30"/>
                <w:szCs w:val="30"/>
              </w:rPr>
              <w:t xml:space="preserve"> 4.95</w:t>
            </w:r>
          </w:p>
        </w:tc>
        <w:tc>
          <w:tcPr>
            <w:tcW w:w="234" w:type="dxa"/>
          </w:tcPr>
          <w:p w14:paraId="186DFDE3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EB1B505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8" w:type="dxa"/>
            <w:tcBorders>
              <w:left w:val="nil"/>
              <w:bottom w:val="double" w:sz="4" w:space="0" w:color="auto"/>
              <w:right w:val="nil"/>
            </w:tcBorders>
            <w:hideMark/>
          </w:tcPr>
          <w:p w14:paraId="127A6C91" w14:textId="59B12F88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b/>
                <w:bCs/>
                <w:sz w:val="30"/>
                <w:szCs w:val="30"/>
              </w:rPr>
              <w:t>13,200</w:t>
            </w:r>
          </w:p>
        </w:tc>
        <w:tc>
          <w:tcPr>
            <w:tcW w:w="235" w:type="dxa"/>
          </w:tcPr>
          <w:p w14:paraId="7DA3B1CA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4" w:type="dxa"/>
          </w:tcPr>
          <w:p w14:paraId="0BE89EA7" w14:textId="34C3B5A4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133,710</w:t>
            </w:r>
          </w:p>
        </w:tc>
        <w:tc>
          <w:tcPr>
            <w:tcW w:w="236" w:type="dxa"/>
          </w:tcPr>
          <w:p w14:paraId="761B2157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decimal" w:pos="647"/>
                <w:tab w:val="left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</w:tcPr>
          <w:p w14:paraId="09DAFB0C" w14:textId="7B169193" w:rsidR="00325074" w:rsidRPr="007929E5" w:rsidRDefault="00325074" w:rsidP="00325074">
            <w:pPr>
              <w:tabs>
                <w:tab w:val="clear" w:pos="227"/>
                <w:tab w:val="clear" w:pos="454"/>
                <w:tab w:val="decimal" w:pos="574"/>
              </w:tabs>
              <w:spacing w:line="240" w:lineRule="auto"/>
              <w:ind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(103,850)</w:t>
            </w:r>
          </w:p>
        </w:tc>
        <w:tc>
          <w:tcPr>
            <w:tcW w:w="235" w:type="dxa"/>
          </w:tcPr>
          <w:p w14:paraId="30DDB954" w14:textId="77777777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left w:val="nil"/>
              <w:bottom w:val="double" w:sz="4" w:space="0" w:color="auto"/>
              <w:right w:val="nil"/>
            </w:tcBorders>
          </w:tcPr>
          <w:p w14:paraId="451B874F" w14:textId="25CC3A25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43,060</w:t>
            </w:r>
          </w:p>
        </w:tc>
      </w:tr>
    </w:tbl>
    <w:p w14:paraId="420391C6" w14:textId="287FBEE5" w:rsidR="00616972" w:rsidRDefault="00616972" w:rsidP="00C36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Style w:val="TableGrid"/>
        <w:tblW w:w="923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8"/>
        <w:gridCol w:w="1337"/>
        <w:gridCol w:w="234"/>
        <w:gridCol w:w="236"/>
        <w:gridCol w:w="1018"/>
        <w:gridCol w:w="235"/>
        <w:gridCol w:w="944"/>
        <w:gridCol w:w="236"/>
        <w:gridCol w:w="992"/>
        <w:gridCol w:w="235"/>
        <w:gridCol w:w="1020"/>
      </w:tblGrid>
      <w:tr w:rsidR="007B3DAE" w:rsidRPr="007929E5" w14:paraId="0B520B93" w14:textId="77777777" w:rsidTr="00A77651">
        <w:trPr>
          <w:tblHeader/>
        </w:trPr>
        <w:tc>
          <w:tcPr>
            <w:tcW w:w="2748" w:type="dxa"/>
            <w:vAlign w:val="bottom"/>
          </w:tcPr>
          <w:p w14:paraId="3865FE00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7" w:type="dxa"/>
            <w:vAlign w:val="bottom"/>
          </w:tcPr>
          <w:p w14:paraId="3BCE2024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4" w:type="dxa"/>
            <w:vAlign w:val="bottom"/>
          </w:tcPr>
          <w:p w14:paraId="6DB3CC42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25AFEF3F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80" w:type="dxa"/>
            <w:gridSpan w:val="7"/>
            <w:vAlign w:val="bottom"/>
          </w:tcPr>
          <w:p w14:paraId="697A13AF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3DAE" w:rsidRPr="007929E5" w14:paraId="2DCD79AD" w14:textId="77777777" w:rsidTr="00A77651">
        <w:trPr>
          <w:tblHeader/>
        </w:trPr>
        <w:tc>
          <w:tcPr>
            <w:tcW w:w="2748" w:type="dxa"/>
            <w:vAlign w:val="bottom"/>
          </w:tcPr>
          <w:p w14:paraId="6592C890" w14:textId="1EA9F12E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clear" w:pos="2580"/>
                <w:tab w:val="left" w:pos="720"/>
                <w:tab w:val="left" w:pos="2320"/>
              </w:tabs>
              <w:spacing w:line="240" w:lineRule="auto"/>
              <w:ind w:right="-14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337" w:type="dxa"/>
            <w:vAlign w:val="bottom"/>
            <w:hideMark/>
          </w:tcPr>
          <w:p w14:paraId="4B252510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</w:p>
          <w:p w14:paraId="6B0BAE1A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31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4" w:type="dxa"/>
            <w:vAlign w:val="bottom"/>
          </w:tcPr>
          <w:p w14:paraId="3A230CBD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6DAC7AB6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8" w:type="dxa"/>
            <w:vAlign w:val="bottom"/>
            <w:hideMark/>
          </w:tcPr>
          <w:p w14:paraId="0CEC7FF9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7F61DA4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235" w:type="dxa"/>
            <w:vAlign w:val="bottom"/>
          </w:tcPr>
          <w:p w14:paraId="67DC0088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44" w:type="dxa"/>
            <w:vAlign w:val="bottom"/>
          </w:tcPr>
          <w:p w14:paraId="7E0D4715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14:paraId="5E6CDD20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116BEF11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74BF1BDD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20" w:type="dxa"/>
            <w:vAlign w:val="bottom"/>
            <w:hideMark/>
          </w:tcPr>
          <w:p w14:paraId="629CF26E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A0D5D9F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31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7B3DAE" w:rsidRPr="007929E5" w14:paraId="76B890BC" w14:textId="77777777" w:rsidTr="00A77651">
        <w:trPr>
          <w:tblHeader/>
        </w:trPr>
        <w:tc>
          <w:tcPr>
            <w:tcW w:w="2748" w:type="dxa"/>
          </w:tcPr>
          <w:p w14:paraId="3EC19E51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7" w:type="dxa"/>
          </w:tcPr>
          <w:p w14:paraId="24E3534F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470" w:type="dxa"/>
            <w:gridSpan w:val="2"/>
            <w:hideMark/>
          </w:tcPr>
          <w:p w14:paraId="3FFFB4EC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680" w:type="dxa"/>
            <w:gridSpan w:val="7"/>
          </w:tcPr>
          <w:p w14:paraId="4FCC968D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B3DAE" w:rsidRPr="007929E5" w14:paraId="7CC4BF65" w14:textId="77777777" w:rsidTr="007B3DAE">
        <w:trPr>
          <w:tblHeader/>
        </w:trPr>
        <w:tc>
          <w:tcPr>
            <w:tcW w:w="2748" w:type="dxa"/>
          </w:tcPr>
          <w:p w14:paraId="2195839F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337" w:type="dxa"/>
          </w:tcPr>
          <w:p w14:paraId="7FE72008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70" w:type="dxa"/>
            <w:gridSpan w:val="2"/>
          </w:tcPr>
          <w:p w14:paraId="60C4D8BA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680" w:type="dxa"/>
            <w:gridSpan w:val="7"/>
          </w:tcPr>
          <w:p w14:paraId="7ABB414A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7B3DAE" w:rsidRPr="007929E5" w14:paraId="074977BB" w14:textId="77777777" w:rsidTr="007B3DAE">
        <w:tc>
          <w:tcPr>
            <w:tcW w:w="2748" w:type="dxa"/>
          </w:tcPr>
          <w:p w14:paraId="22EF8E4A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37" w:type="dxa"/>
          </w:tcPr>
          <w:p w14:paraId="5B326574" w14:textId="0A7A148A" w:rsidR="007B3DAE" w:rsidRPr="007929E5" w:rsidRDefault="00284781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3.72 </w:t>
            </w:r>
            <w:r w:rsidR="00FD7DF9">
              <w:rPr>
                <w:rFonts w:ascii="Angsana New" w:hAnsi="Angsana New"/>
                <w:sz w:val="30"/>
                <w:szCs w:val="30"/>
              </w:rPr>
              <w:t>-</w:t>
            </w:r>
            <w:r>
              <w:rPr>
                <w:rFonts w:ascii="Angsana New" w:hAnsi="Angsana New"/>
                <w:sz w:val="30"/>
                <w:szCs w:val="30"/>
              </w:rPr>
              <w:t xml:space="preserve"> 4.25</w:t>
            </w:r>
          </w:p>
        </w:tc>
        <w:tc>
          <w:tcPr>
            <w:tcW w:w="234" w:type="dxa"/>
          </w:tcPr>
          <w:p w14:paraId="376AF24D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CDE41AD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8" w:type="dxa"/>
            <w:tcBorders>
              <w:left w:val="nil"/>
              <w:bottom w:val="double" w:sz="4" w:space="0" w:color="auto"/>
              <w:right w:val="nil"/>
            </w:tcBorders>
          </w:tcPr>
          <w:p w14:paraId="158A4B30" w14:textId="5785ABDA" w:rsidR="007B3DAE" w:rsidRPr="007929E5" w:rsidRDefault="00284781" w:rsidP="00A77651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757332E5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4" w:type="dxa"/>
          </w:tcPr>
          <w:p w14:paraId="5F747FD0" w14:textId="69946A19" w:rsidR="007B3DAE" w:rsidRPr="007929E5" w:rsidRDefault="00284781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167,986</w:t>
            </w:r>
          </w:p>
        </w:tc>
        <w:tc>
          <w:tcPr>
            <w:tcW w:w="236" w:type="dxa"/>
          </w:tcPr>
          <w:p w14:paraId="13583BE3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</w:tcPr>
          <w:p w14:paraId="3AFE2777" w14:textId="4AD7691D" w:rsidR="007B3DAE" w:rsidRPr="007929E5" w:rsidRDefault="00284781" w:rsidP="00A77651">
            <w:pPr>
              <w:tabs>
                <w:tab w:val="clear" w:pos="227"/>
                <w:tab w:val="clear" w:pos="454"/>
                <w:tab w:val="decimal" w:pos="574"/>
              </w:tabs>
              <w:spacing w:line="240" w:lineRule="auto"/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(4,720)</w:t>
            </w:r>
          </w:p>
        </w:tc>
        <w:tc>
          <w:tcPr>
            <w:tcW w:w="235" w:type="dxa"/>
          </w:tcPr>
          <w:p w14:paraId="433CDC51" w14:textId="77777777" w:rsidR="007B3DAE" w:rsidRPr="007929E5" w:rsidRDefault="007B3DAE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0" w:type="dxa"/>
            <w:tcBorders>
              <w:left w:val="nil"/>
              <w:bottom w:val="double" w:sz="4" w:space="0" w:color="auto"/>
              <w:right w:val="nil"/>
            </w:tcBorders>
          </w:tcPr>
          <w:p w14:paraId="10DCF256" w14:textId="61839E36" w:rsidR="007B3DAE" w:rsidRPr="007929E5" w:rsidRDefault="00284781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163,266</w:t>
            </w:r>
          </w:p>
        </w:tc>
      </w:tr>
    </w:tbl>
    <w:p w14:paraId="583BBA80" w14:textId="77777777" w:rsidR="00401522" w:rsidRPr="007929E5" w:rsidRDefault="00401522" w:rsidP="005B42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W w:w="92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1"/>
        <w:gridCol w:w="1034"/>
        <w:gridCol w:w="243"/>
        <w:gridCol w:w="1042"/>
        <w:gridCol w:w="245"/>
        <w:gridCol w:w="1011"/>
        <w:gridCol w:w="249"/>
        <w:gridCol w:w="985"/>
      </w:tblGrid>
      <w:tr w:rsidR="00F137D6" w:rsidRPr="007929E5" w14:paraId="780242B0" w14:textId="77777777" w:rsidTr="002D6E57">
        <w:trPr>
          <w:tblHeader/>
        </w:trPr>
        <w:tc>
          <w:tcPr>
            <w:tcW w:w="2392" w:type="pct"/>
          </w:tcPr>
          <w:p w14:paraId="002FC9E5" w14:textId="7A9AB90D" w:rsidR="00F137D6" w:rsidRPr="007929E5" w:rsidRDefault="00F137D6" w:rsidP="00F00ECB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8" w:type="pct"/>
            <w:gridSpan w:val="3"/>
          </w:tcPr>
          <w:p w14:paraId="4460F9FF" w14:textId="77777777" w:rsidR="00F137D6" w:rsidRPr="007929E5" w:rsidRDefault="00F137D6" w:rsidP="00F00E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3" w:type="pct"/>
          </w:tcPr>
          <w:p w14:paraId="576395D7" w14:textId="77777777" w:rsidR="00F137D6" w:rsidRPr="007929E5" w:rsidRDefault="00F137D6" w:rsidP="00F00E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17" w:type="pct"/>
            <w:gridSpan w:val="3"/>
          </w:tcPr>
          <w:p w14:paraId="22783126" w14:textId="77777777" w:rsidR="00F137D6" w:rsidRPr="007929E5" w:rsidRDefault="00F137D6" w:rsidP="00F00E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7B3DAE" w:rsidRPr="007929E5" w14:paraId="628484A1" w14:textId="77777777" w:rsidTr="002D6E57">
        <w:trPr>
          <w:tblHeader/>
        </w:trPr>
        <w:tc>
          <w:tcPr>
            <w:tcW w:w="2392" w:type="pct"/>
          </w:tcPr>
          <w:p w14:paraId="09C54982" w14:textId="3A200CE0" w:rsidR="007B3DAE" w:rsidRPr="007B3DAE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B3DAE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561" w:type="pct"/>
          </w:tcPr>
          <w:p w14:paraId="70A1C588" w14:textId="12CBC2CE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132" w:type="pct"/>
          </w:tcPr>
          <w:p w14:paraId="0923F349" w14:textId="77777777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5" w:type="pct"/>
          </w:tcPr>
          <w:p w14:paraId="4338FB2E" w14:textId="62F8C643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  <w:tc>
          <w:tcPr>
            <w:tcW w:w="133" w:type="pct"/>
          </w:tcPr>
          <w:p w14:paraId="7C08EE5F" w14:textId="77777777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48" w:type="pct"/>
          </w:tcPr>
          <w:p w14:paraId="7DADAA78" w14:textId="75BD5257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135" w:type="pct"/>
          </w:tcPr>
          <w:p w14:paraId="0A71B675" w14:textId="77777777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4" w:type="pct"/>
          </w:tcPr>
          <w:p w14:paraId="47715988" w14:textId="34B68E80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</w:tr>
      <w:tr w:rsidR="00F137D6" w:rsidRPr="007929E5" w14:paraId="2C2DB567" w14:textId="77777777" w:rsidTr="002D6E57">
        <w:trPr>
          <w:tblHeader/>
        </w:trPr>
        <w:tc>
          <w:tcPr>
            <w:tcW w:w="2392" w:type="pct"/>
          </w:tcPr>
          <w:p w14:paraId="10E1069B" w14:textId="77777777" w:rsidR="00F137D6" w:rsidRPr="007929E5" w:rsidRDefault="00F137D6" w:rsidP="00F00E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608" w:type="pct"/>
            <w:gridSpan w:val="7"/>
          </w:tcPr>
          <w:p w14:paraId="23C7344A" w14:textId="77777777" w:rsidR="00F137D6" w:rsidRPr="007929E5" w:rsidRDefault="00F137D6" w:rsidP="00F00E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5074" w:rsidRPr="007929E5" w14:paraId="6658FD83" w14:textId="77777777" w:rsidTr="002D6E57">
        <w:tc>
          <w:tcPr>
            <w:tcW w:w="2392" w:type="pct"/>
          </w:tcPr>
          <w:p w14:paraId="72A380FA" w14:textId="1B1111AB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1" w:type="pct"/>
            <w:tcBorders>
              <w:bottom w:val="double" w:sz="4" w:space="0" w:color="auto"/>
            </w:tcBorders>
            <w:shd w:val="clear" w:color="auto" w:fill="auto"/>
          </w:tcPr>
          <w:p w14:paraId="0597F694" w14:textId="6E8A5FE3" w:rsidR="00325074" w:rsidRPr="00110161" w:rsidRDefault="005B421C" w:rsidP="005B421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31DB33B4" w14:textId="77777777" w:rsidR="00325074" w:rsidRPr="00110161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</w:tcPr>
          <w:p w14:paraId="415B531D" w14:textId="657780C5" w:rsidR="00325074" w:rsidRPr="00110161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11016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14:paraId="67904764" w14:textId="77777777" w:rsidR="00325074" w:rsidRPr="00110161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48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0FA896" w14:textId="45231932" w:rsidR="00325074" w:rsidRPr="00110161" w:rsidRDefault="005B421C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791</w:t>
            </w:r>
          </w:p>
        </w:tc>
        <w:tc>
          <w:tcPr>
            <w:tcW w:w="135" w:type="pct"/>
            <w:vAlign w:val="bottom"/>
          </w:tcPr>
          <w:p w14:paraId="64C3537D" w14:textId="77777777" w:rsidR="00325074" w:rsidRPr="00110161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double" w:sz="4" w:space="0" w:color="auto"/>
            </w:tcBorders>
            <w:vAlign w:val="bottom"/>
          </w:tcPr>
          <w:p w14:paraId="3466C9D0" w14:textId="35497FF5" w:rsidR="00325074" w:rsidRPr="00110161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11016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91</w:t>
            </w:r>
          </w:p>
        </w:tc>
      </w:tr>
      <w:tr w:rsidR="00325074" w:rsidRPr="007929E5" w14:paraId="3C672435" w14:textId="77777777" w:rsidTr="002D6E57">
        <w:tc>
          <w:tcPr>
            <w:tcW w:w="2392" w:type="pct"/>
          </w:tcPr>
          <w:p w14:paraId="6B8C56EF" w14:textId="349529E2" w:rsidR="00325074" w:rsidRPr="007929E5" w:rsidRDefault="00325074" w:rsidP="003250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1" w:type="pct"/>
            <w:shd w:val="clear" w:color="auto" w:fill="auto"/>
          </w:tcPr>
          <w:p w14:paraId="01F00A16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right="-27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132" w:type="pct"/>
            <w:vAlign w:val="bottom"/>
          </w:tcPr>
          <w:p w14:paraId="70BF99D3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-27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565" w:type="pct"/>
          </w:tcPr>
          <w:p w14:paraId="017D1777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-27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133" w:type="pct"/>
            <w:vAlign w:val="bottom"/>
          </w:tcPr>
          <w:p w14:paraId="36F9D253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548" w:type="pct"/>
            <w:shd w:val="clear" w:color="auto" w:fill="auto"/>
          </w:tcPr>
          <w:p w14:paraId="2906866F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135" w:type="pct"/>
            <w:vAlign w:val="bottom"/>
          </w:tcPr>
          <w:p w14:paraId="7A600BD0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  <w:tc>
          <w:tcPr>
            <w:tcW w:w="534" w:type="pct"/>
          </w:tcPr>
          <w:p w14:paraId="51B2334E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sz w:val="28"/>
                <w:szCs w:val="28"/>
              </w:rPr>
            </w:pPr>
          </w:p>
        </w:tc>
      </w:tr>
      <w:tr w:rsidR="00325074" w:rsidRPr="007929E5" w14:paraId="1AF214D3" w14:textId="77777777" w:rsidTr="002D6E57">
        <w:trPr>
          <w:tblHeader/>
        </w:trPr>
        <w:tc>
          <w:tcPr>
            <w:tcW w:w="2392" w:type="pct"/>
          </w:tcPr>
          <w:p w14:paraId="7A9F8D21" w14:textId="5E8EA4C0" w:rsidR="00325074" w:rsidRPr="007929E5" w:rsidRDefault="00325074" w:rsidP="00325074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8" w:type="pct"/>
            <w:gridSpan w:val="3"/>
          </w:tcPr>
          <w:p w14:paraId="55F6250C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3" w:type="pct"/>
          </w:tcPr>
          <w:p w14:paraId="5EF81327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17" w:type="pct"/>
            <w:gridSpan w:val="3"/>
          </w:tcPr>
          <w:p w14:paraId="6E03982E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7B3DAE" w:rsidRPr="007929E5" w14:paraId="16B20564" w14:textId="77777777" w:rsidTr="002D6E57">
        <w:trPr>
          <w:tblHeader/>
        </w:trPr>
        <w:tc>
          <w:tcPr>
            <w:tcW w:w="2392" w:type="pct"/>
          </w:tcPr>
          <w:p w14:paraId="54159CB9" w14:textId="54AB5865" w:rsidR="007B3DAE" w:rsidRPr="007B3DAE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B3DAE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561" w:type="pct"/>
          </w:tcPr>
          <w:p w14:paraId="5C2A3647" w14:textId="5A655979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132" w:type="pct"/>
          </w:tcPr>
          <w:p w14:paraId="5A713029" w14:textId="77777777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5" w:type="pct"/>
          </w:tcPr>
          <w:p w14:paraId="43518417" w14:textId="41BA167F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  <w:tc>
          <w:tcPr>
            <w:tcW w:w="133" w:type="pct"/>
          </w:tcPr>
          <w:p w14:paraId="29452F1D" w14:textId="77777777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48" w:type="pct"/>
          </w:tcPr>
          <w:p w14:paraId="5E2D2D52" w14:textId="19F07B33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135" w:type="pct"/>
          </w:tcPr>
          <w:p w14:paraId="06308F10" w14:textId="77777777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4" w:type="pct"/>
          </w:tcPr>
          <w:p w14:paraId="0FED1E59" w14:textId="26BB6509" w:rsidR="007B3DAE" w:rsidRPr="007929E5" w:rsidRDefault="007B3DAE" w:rsidP="007B3D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</w:tr>
      <w:tr w:rsidR="00325074" w:rsidRPr="007929E5" w14:paraId="5C77DD0A" w14:textId="77777777" w:rsidTr="00110161">
        <w:trPr>
          <w:tblHeader/>
        </w:trPr>
        <w:tc>
          <w:tcPr>
            <w:tcW w:w="2392" w:type="pct"/>
          </w:tcPr>
          <w:p w14:paraId="468584A0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608" w:type="pct"/>
            <w:gridSpan w:val="7"/>
          </w:tcPr>
          <w:p w14:paraId="0B3DC9EA" w14:textId="77777777" w:rsidR="00325074" w:rsidRPr="007929E5" w:rsidRDefault="00325074" w:rsidP="003250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D6E57" w:rsidRPr="007929E5" w14:paraId="00F7EC05" w14:textId="77777777" w:rsidTr="00110161">
        <w:tc>
          <w:tcPr>
            <w:tcW w:w="2392" w:type="pct"/>
          </w:tcPr>
          <w:p w14:paraId="23C18019" w14:textId="77777777" w:rsidR="002D6E57" w:rsidRPr="007929E5" w:rsidRDefault="002D6E57" w:rsidP="002D6E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1" w:type="pct"/>
            <w:tcBorders>
              <w:bottom w:val="double" w:sz="4" w:space="0" w:color="auto"/>
            </w:tcBorders>
            <w:shd w:val="clear" w:color="auto" w:fill="auto"/>
          </w:tcPr>
          <w:p w14:paraId="515C0510" w14:textId="1A07415D" w:rsidR="002D6E57" w:rsidRPr="00110161" w:rsidRDefault="00401522" w:rsidP="004015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right="-27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523B29AD" w14:textId="77777777" w:rsidR="002D6E57" w:rsidRPr="00110161" w:rsidRDefault="002D6E57" w:rsidP="002D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-27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</w:tcPr>
          <w:p w14:paraId="42BABD25" w14:textId="61E7892E" w:rsidR="002D6E57" w:rsidRPr="00110161" w:rsidRDefault="002D6E57" w:rsidP="0058033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11016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3" w:type="pct"/>
            <w:vAlign w:val="bottom"/>
          </w:tcPr>
          <w:p w14:paraId="10F7127B" w14:textId="77777777" w:rsidR="002D6E57" w:rsidRPr="00110161" w:rsidRDefault="002D6E57" w:rsidP="002D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48" w:type="pct"/>
            <w:tcBorders>
              <w:bottom w:val="double" w:sz="4" w:space="0" w:color="auto"/>
            </w:tcBorders>
            <w:shd w:val="clear" w:color="auto" w:fill="auto"/>
          </w:tcPr>
          <w:p w14:paraId="718CAA95" w14:textId="0C5AFF77" w:rsidR="002D6E57" w:rsidRPr="00110161" w:rsidRDefault="00401522" w:rsidP="009A0AE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4,340</w:t>
            </w:r>
          </w:p>
        </w:tc>
        <w:tc>
          <w:tcPr>
            <w:tcW w:w="135" w:type="pct"/>
            <w:vAlign w:val="bottom"/>
          </w:tcPr>
          <w:p w14:paraId="3C791548" w14:textId="77777777" w:rsidR="002D6E57" w:rsidRPr="00110161" w:rsidRDefault="002D6E57" w:rsidP="002D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double" w:sz="4" w:space="0" w:color="auto"/>
            </w:tcBorders>
          </w:tcPr>
          <w:p w14:paraId="0C324E71" w14:textId="1DB8030C" w:rsidR="002D6E57" w:rsidRPr="00110161" w:rsidRDefault="002D6E57" w:rsidP="002D6E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11016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330</w:t>
            </w:r>
          </w:p>
        </w:tc>
      </w:tr>
    </w:tbl>
    <w:p w14:paraId="74A0ACA6" w14:textId="77777777" w:rsidR="00993563" w:rsidRPr="007929E5" w:rsidRDefault="00993563" w:rsidP="004B6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HAnsi" w:hAnsiTheme="majorHAnsi" w:cstheme="majorHAnsi"/>
          <w:sz w:val="28"/>
          <w:szCs w:val="28"/>
        </w:rPr>
      </w:pPr>
    </w:p>
    <w:tbl>
      <w:tblPr>
        <w:tblStyle w:val="TableGrid"/>
        <w:tblW w:w="923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4"/>
        <w:gridCol w:w="1339"/>
        <w:gridCol w:w="234"/>
        <w:gridCol w:w="236"/>
        <w:gridCol w:w="1019"/>
        <w:gridCol w:w="235"/>
        <w:gridCol w:w="934"/>
        <w:gridCol w:w="236"/>
        <w:gridCol w:w="992"/>
        <w:gridCol w:w="235"/>
        <w:gridCol w:w="1021"/>
      </w:tblGrid>
      <w:tr w:rsidR="00F00ECB" w:rsidRPr="007929E5" w14:paraId="2C17940E" w14:textId="77777777" w:rsidTr="00F00ECB">
        <w:trPr>
          <w:tblHeader/>
        </w:trPr>
        <w:tc>
          <w:tcPr>
            <w:tcW w:w="2754" w:type="dxa"/>
            <w:vAlign w:val="bottom"/>
          </w:tcPr>
          <w:p w14:paraId="3E1695CA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9" w:type="dxa"/>
            <w:vAlign w:val="bottom"/>
          </w:tcPr>
          <w:p w14:paraId="037D440C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4" w:type="dxa"/>
            <w:vAlign w:val="bottom"/>
          </w:tcPr>
          <w:p w14:paraId="77A835C8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0B24270E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72" w:type="dxa"/>
            <w:gridSpan w:val="7"/>
            <w:vAlign w:val="bottom"/>
          </w:tcPr>
          <w:p w14:paraId="04FAFF0F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00ECB" w:rsidRPr="007929E5" w14:paraId="6066F0F7" w14:textId="77777777" w:rsidTr="00F00ECB">
        <w:trPr>
          <w:tblHeader/>
        </w:trPr>
        <w:tc>
          <w:tcPr>
            <w:tcW w:w="2754" w:type="dxa"/>
            <w:vAlign w:val="bottom"/>
          </w:tcPr>
          <w:p w14:paraId="1F979A01" w14:textId="48195235" w:rsidR="00F00ECB" w:rsidRPr="007929E5" w:rsidRDefault="00426224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เงินกู้ยืม</w:t>
            </w:r>
            <w:r w:rsidR="00FF0AB9">
              <w:rPr>
                <w:rFonts w:asciiTheme="majorHAnsi" w:hAnsiTheme="majorHAnsi" w:cstheme="majorHAnsi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39" w:type="dxa"/>
            <w:vAlign w:val="bottom"/>
            <w:hideMark/>
          </w:tcPr>
          <w:p w14:paraId="15FBE5B1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</w:p>
          <w:p w14:paraId="7BA77C28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31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4" w:type="dxa"/>
            <w:vAlign w:val="bottom"/>
          </w:tcPr>
          <w:p w14:paraId="635307F6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036544E8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9" w:type="dxa"/>
            <w:vAlign w:val="bottom"/>
            <w:hideMark/>
          </w:tcPr>
          <w:p w14:paraId="32A88D8D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235" w:type="dxa"/>
            <w:vAlign w:val="bottom"/>
          </w:tcPr>
          <w:p w14:paraId="074B35F0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34" w:type="dxa"/>
            <w:vAlign w:val="bottom"/>
          </w:tcPr>
          <w:p w14:paraId="6B60F840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14:paraId="022094B5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2" w:type="dxa"/>
            <w:vAlign w:val="bottom"/>
          </w:tcPr>
          <w:p w14:paraId="36F59522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066707BC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21" w:type="dxa"/>
            <w:vAlign w:val="bottom"/>
            <w:hideMark/>
          </w:tcPr>
          <w:p w14:paraId="57D9FA5F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31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F00ECB" w:rsidRPr="007929E5" w14:paraId="7C5F3690" w14:textId="77777777" w:rsidTr="00F00ECB">
        <w:trPr>
          <w:tblHeader/>
        </w:trPr>
        <w:tc>
          <w:tcPr>
            <w:tcW w:w="2754" w:type="dxa"/>
          </w:tcPr>
          <w:p w14:paraId="6837277E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9" w:type="dxa"/>
          </w:tcPr>
          <w:p w14:paraId="26F2FEF7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470" w:type="dxa"/>
            <w:gridSpan w:val="2"/>
            <w:hideMark/>
          </w:tcPr>
          <w:p w14:paraId="532C1CAD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672" w:type="dxa"/>
            <w:gridSpan w:val="7"/>
          </w:tcPr>
          <w:p w14:paraId="5E54F59B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75283" w:rsidRPr="007929E5" w14:paraId="2A111802" w14:textId="77777777" w:rsidTr="00FF0AB9">
        <w:tc>
          <w:tcPr>
            <w:tcW w:w="2754" w:type="dxa"/>
          </w:tcPr>
          <w:p w14:paraId="0CB5FB7A" w14:textId="74739332" w:rsidR="00E75283" w:rsidRPr="007929E5" w:rsidRDefault="00E75283" w:rsidP="00E7528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CB498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339" w:type="dxa"/>
          </w:tcPr>
          <w:p w14:paraId="3C7D3CEE" w14:textId="77777777" w:rsidR="00E75283" w:rsidRPr="007929E5" w:rsidRDefault="00E75283" w:rsidP="00E7528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</w:tcPr>
          <w:p w14:paraId="2B97467C" w14:textId="77777777" w:rsidR="00E75283" w:rsidRPr="007929E5" w:rsidRDefault="00E75283" w:rsidP="00E7528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577DC96" w14:textId="77777777" w:rsidR="00E75283" w:rsidRPr="007929E5" w:rsidRDefault="00E75283" w:rsidP="00E7528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425642A7" w14:textId="77777777" w:rsidR="00E75283" w:rsidRPr="007929E5" w:rsidRDefault="00E75283" w:rsidP="00E75283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5" w:type="dxa"/>
          </w:tcPr>
          <w:p w14:paraId="0247EA8C" w14:textId="77777777" w:rsidR="00E75283" w:rsidRPr="007929E5" w:rsidRDefault="00E75283" w:rsidP="00E7528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vAlign w:val="bottom"/>
          </w:tcPr>
          <w:p w14:paraId="1BFDA33A" w14:textId="77777777" w:rsidR="00E75283" w:rsidRPr="007929E5" w:rsidRDefault="00E75283" w:rsidP="00E7528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C6B9B8C" w14:textId="77777777" w:rsidR="00E75283" w:rsidRPr="007929E5" w:rsidRDefault="00E75283" w:rsidP="00E7528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773B3288" w14:textId="77777777" w:rsidR="00E75283" w:rsidRPr="007929E5" w:rsidRDefault="00E75283" w:rsidP="00E7528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350E822B" w14:textId="77777777" w:rsidR="00E75283" w:rsidRPr="007929E5" w:rsidRDefault="00E75283" w:rsidP="00E7528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14:paraId="08A481B8" w14:textId="77777777" w:rsidR="00E75283" w:rsidRPr="007929E5" w:rsidRDefault="00E75283" w:rsidP="00E7528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D6E57" w:rsidRPr="002D6E57" w14:paraId="3C2D902C" w14:textId="77777777" w:rsidTr="00FF0AB9">
        <w:tc>
          <w:tcPr>
            <w:tcW w:w="2754" w:type="dxa"/>
          </w:tcPr>
          <w:p w14:paraId="7F77454F" w14:textId="07154ECE" w:rsidR="002D6E57" w:rsidRPr="007929E5" w:rsidRDefault="002D6E57" w:rsidP="002D6E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39" w:type="dxa"/>
          </w:tcPr>
          <w:p w14:paraId="1DAAD506" w14:textId="0CD60673" w:rsidR="002D6E57" w:rsidRPr="007929E5" w:rsidRDefault="002D6E57" w:rsidP="002D6E5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4" w:type="dxa"/>
          </w:tcPr>
          <w:p w14:paraId="3DBAFB41" w14:textId="77777777" w:rsidR="002D6E57" w:rsidRPr="007929E5" w:rsidRDefault="002D6E57" w:rsidP="002D6E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945CFAB" w14:textId="77777777" w:rsidR="002D6E57" w:rsidRPr="007929E5" w:rsidRDefault="002D6E57" w:rsidP="002D6E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</w:tcPr>
          <w:p w14:paraId="163CB1E9" w14:textId="782B09CC" w:rsidR="002D6E57" w:rsidRPr="00FF0AB9" w:rsidRDefault="002D6E57" w:rsidP="00CB4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right="-10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F0AB9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24,000</w:t>
            </w:r>
          </w:p>
        </w:tc>
        <w:tc>
          <w:tcPr>
            <w:tcW w:w="235" w:type="dxa"/>
          </w:tcPr>
          <w:p w14:paraId="3181E281" w14:textId="77777777" w:rsidR="002D6E57" w:rsidRPr="007929E5" w:rsidRDefault="002D6E57" w:rsidP="002D6E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4" w:type="dxa"/>
            <w:vAlign w:val="bottom"/>
          </w:tcPr>
          <w:p w14:paraId="1CEB79CA" w14:textId="47C8ACA7" w:rsidR="002D6E57" w:rsidRPr="007929E5" w:rsidRDefault="002D6E57" w:rsidP="002D6E5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0AC03E4" w14:textId="77777777" w:rsidR="002D6E57" w:rsidRPr="007929E5" w:rsidRDefault="002D6E57" w:rsidP="002D6E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2" w:type="dxa"/>
            <w:vAlign w:val="bottom"/>
          </w:tcPr>
          <w:p w14:paraId="321DFC93" w14:textId="71BE7597" w:rsidR="002D6E57" w:rsidRPr="007929E5" w:rsidRDefault="002D6E57" w:rsidP="002D6E5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(24,000)</w:t>
            </w:r>
          </w:p>
        </w:tc>
        <w:tc>
          <w:tcPr>
            <w:tcW w:w="235" w:type="dxa"/>
          </w:tcPr>
          <w:p w14:paraId="436F5677" w14:textId="77777777" w:rsidR="002D6E57" w:rsidRPr="007929E5" w:rsidRDefault="002D6E57" w:rsidP="002D6E5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double" w:sz="4" w:space="0" w:color="auto"/>
            </w:tcBorders>
          </w:tcPr>
          <w:p w14:paraId="4F9C59CB" w14:textId="74E30170" w:rsidR="002D6E57" w:rsidRPr="002D6E57" w:rsidRDefault="002D6E57" w:rsidP="002D6E5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D6E5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6436712A" w14:textId="605F0E5B" w:rsidR="00325074" w:rsidRPr="00FF0AB9" w:rsidRDefault="00325074">
      <w:pPr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923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3"/>
        <w:gridCol w:w="1335"/>
        <w:gridCol w:w="234"/>
        <w:gridCol w:w="236"/>
        <w:gridCol w:w="1017"/>
        <w:gridCol w:w="235"/>
        <w:gridCol w:w="933"/>
        <w:gridCol w:w="236"/>
        <w:gridCol w:w="1012"/>
        <w:gridCol w:w="235"/>
        <w:gridCol w:w="1019"/>
      </w:tblGrid>
      <w:tr w:rsidR="00F00ECB" w:rsidRPr="007929E5" w14:paraId="1BDAC4C0" w14:textId="77777777" w:rsidTr="00325074">
        <w:trPr>
          <w:tblHeader/>
        </w:trPr>
        <w:tc>
          <w:tcPr>
            <w:tcW w:w="2743" w:type="dxa"/>
            <w:vAlign w:val="bottom"/>
          </w:tcPr>
          <w:p w14:paraId="435C3FBC" w14:textId="3B87CFAA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5" w:type="dxa"/>
            <w:vAlign w:val="bottom"/>
          </w:tcPr>
          <w:p w14:paraId="4505DB6D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4" w:type="dxa"/>
            <w:vAlign w:val="bottom"/>
          </w:tcPr>
          <w:p w14:paraId="0CBFAD0F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305EBE5D" w14:textId="77777777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687" w:type="dxa"/>
            <w:gridSpan w:val="7"/>
            <w:vAlign w:val="bottom"/>
          </w:tcPr>
          <w:p w14:paraId="3DB9CC2E" w14:textId="03E9F66B" w:rsidR="00F00ECB" w:rsidRPr="007929E5" w:rsidRDefault="00F00ECB" w:rsidP="00F00EC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B5EA2" w:rsidRPr="007929E5" w14:paraId="4DA8195E" w14:textId="77777777" w:rsidTr="00325074">
        <w:trPr>
          <w:tblHeader/>
        </w:trPr>
        <w:tc>
          <w:tcPr>
            <w:tcW w:w="2743" w:type="dxa"/>
            <w:vAlign w:val="bottom"/>
          </w:tcPr>
          <w:p w14:paraId="32BAAA88" w14:textId="2CD456D9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1335" w:type="dxa"/>
            <w:vAlign w:val="bottom"/>
            <w:hideMark/>
          </w:tcPr>
          <w:p w14:paraId="3E2CE066" w14:textId="77777777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ณ วันที่ </w:t>
            </w:r>
          </w:p>
          <w:p w14:paraId="5AA97D59" w14:textId="77777777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31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4" w:type="dxa"/>
            <w:vAlign w:val="bottom"/>
          </w:tcPr>
          <w:p w14:paraId="333AA66F" w14:textId="77777777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6C0FC7C3" w14:textId="77777777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7" w:type="dxa"/>
            <w:vAlign w:val="bottom"/>
            <w:hideMark/>
          </w:tcPr>
          <w:p w14:paraId="35040D80" w14:textId="77777777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235" w:type="dxa"/>
            <w:vAlign w:val="bottom"/>
          </w:tcPr>
          <w:p w14:paraId="7786B7AC" w14:textId="77777777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33" w:type="dxa"/>
            <w:vAlign w:val="bottom"/>
          </w:tcPr>
          <w:p w14:paraId="064128F7" w14:textId="77777777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vAlign w:val="bottom"/>
          </w:tcPr>
          <w:p w14:paraId="0CCD395E" w14:textId="77777777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2" w:type="dxa"/>
            <w:vAlign w:val="bottom"/>
          </w:tcPr>
          <w:p w14:paraId="381E7004" w14:textId="77777777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02BC0B05" w14:textId="77777777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9" w:type="dxa"/>
            <w:vAlign w:val="bottom"/>
            <w:hideMark/>
          </w:tcPr>
          <w:p w14:paraId="02FF6FD3" w14:textId="1363B14E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C719D31" w14:textId="77777777" w:rsidR="006B5EA2" w:rsidRPr="007929E5" w:rsidRDefault="006B5EA2" w:rsidP="006B5EA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</w:rPr>
              <w:t xml:space="preserve">31 </w:t>
            </w: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A22352" w:rsidRPr="007929E5" w14:paraId="558217CF" w14:textId="77777777" w:rsidTr="00325074">
        <w:trPr>
          <w:tblHeader/>
        </w:trPr>
        <w:tc>
          <w:tcPr>
            <w:tcW w:w="2743" w:type="dxa"/>
          </w:tcPr>
          <w:p w14:paraId="44E202AA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35" w:type="dxa"/>
          </w:tcPr>
          <w:p w14:paraId="2D8D1398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470" w:type="dxa"/>
            <w:gridSpan w:val="2"/>
            <w:hideMark/>
          </w:tcPr>
          <w:p w14:paraId="18356DE9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687" w:type="dxa"/>
            <w:gridSpan w:val="7"/>
          </w:tcPr>
          <w:p w14:paraId="54C64641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22352" w:rsidRPr="007929E5" w14:paraId="43753087" w14:textId="77777777" w:rsidTr="00325074">
        <w:tc>
          <w:tcPr>
            <w:tcW w:w="2743" w:type="dxa"/>
          </w:tcPr>
          <w:p w14:paraId="29711445" w14:textId="2EC8F1E2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929E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CB498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335" w:type="dxa"/>
          </w:tcPr>
          <w:p w14:paraId="72236E16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</w:tcPr>
          <w:p w14:paraId="544325B9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F0AFB0E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14:paraId="534E218D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5" w:type="dxa"/>
          </w:tcPr>
          <w:p w14:paraId="7769F36A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36AC1781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30E7C38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5DC02757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5" w:type="dxa"/>
          </w:tcPr>
          <w:p w14:paraId="2FB21AE3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5EBE3E9F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A22352" w:rsidRPr="007929E5" w14:paraId="5F99D6B1" w14:textId="77777777" w:rsidTr="00325074">
        <w:tc>
          <w:tcPr>
            <w:tcW w:w="2743" w:type="dxa"/>
          </w:tcPr>
          <w:p w14:paraId="7058F187" w14:textId="7FBE902D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35" w:type="dxa"/>
          </w:tcPr>
          <w:p w14:paraId="1F36AFE5" w14:textId="6B4AFCC8" w:rsidR="00A22352" w:rsidRPr="007929E5" w:rsidRDefault="00FD7DF9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0.55 </w:t>
            </w:r>
            <w:r w:rsidR="00DD777B">
              <w:rPr>
                <w:rFonts w:ascii="Angsana New" w:hAnsi="Angsana New"/>
                <w:sz w:val="30"/>
                <w:szCs w:val="30"/>
              </w:rPr>
              <w:t>-</w:t>
            </w:r>
            <w:r>
              <w:rPr>
                <w:rFonts w:ascii="Angsana New" w:hAnsi="Angsana New"/>
                <w:sz w:val="30"/>
                <w:szCs w:val="30"/>
              </w:rPr>
              <w:t xml:space="preserve"> 3.72</w:t>
            </w:r>
          </w:p>
        </w:tc>
        <w:tc>
          <w:tcPr>
            <w:tcW w:w="234" w:type="dxa"/>
          </w:tcPr>
          <w:p w14:paraId="1006B4BE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C509A9D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14:paraId="6B485EB6" w14:textId="76320EEB" w:rsidR="00A22352" w:rsidRPr="00D3276F" w:rsidRDefault="00D3276F" w:rsidP="00D327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right="-104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D3276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63,500</w:t>
            </w:r>
          </w:p>
        </w:tc>
        <w:tc>
          <w:tcPr>
            <w:tcW w:w="235" w:type="dxa"/>
          </w:tcPr>
          <w:p w14:paraId="526658B0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3B65396B" w14:textId="4DD4580A" w:rsidR="00A22352" w:rsidRPr="007929E5" w:rsidRDefault="0058033A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86,200</w:t>
            </w:r>
          </w:p>
        </w:tc>
        <w:tc>
          <w:tcPr>
            <w:tcW w:w="236" w:type="dxa"/>
          </w:tcPr>
          <w:p w14:paraId="3558A3C6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248FBDF8" w14:textId="3EEB4C08" w:rsidR="00A22352" w:rsidRPr="007929E5" w:rsidRDefault="0058033A" w:rsidP="0040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after="0" w:line="240" w:lineRule="auto"/>
              <w:ind w:left="-108" w:right="-140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85,730</w:t>
            </w:r>
          </w:p>
        </w:tc>
        <w:tc>
          <w:tcPr>
            <w:tcW w:w="235" w:type="dxa"/>
          </w:tcPr>
          <w:p w14:paraId="3977A12B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3D6ED2CD" w14:textId="0DDC2032" w:rsidR="00A22352" w:rsidRPr="00D3276F" w:rsidRDefault="0058033A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63,970</w:t>
            </w:r>
          </w:p>
        </w:tc>
      </w:tr>
      <w:tr w:rsidR="00A22352" w:rsidRPr="007929E5" w14:paraId="010F7F5D" w14:textId="77777777" w:rsidTr="00325074">
        <w:tc>
          <w:tcPr>
            <w:tcW w:w="2743" w:type="dxa"/>
          </w:tcPr>
          <w:p w14:paraId="4000581F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335" w:type="dxa"/>
          </w:tcPr>
          <w:p w14:paraId="68418197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4" w:type="dxa"/>
          </w:tcPr>
          <w:p w14:paraId="34156003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33112AFB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7" w:type="dxa"/>
            <w:tcBorders>
              <w:top w:val="double" w:sz="4" w:space="0" w:color="auto"/>
            </w:tcBorders>
            <w:vAlign w:val="bottom"/>
          </w:tcPr>
          <w:p w14:paraId="34AABB7F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5" w:type="dxa"/>
          </w:tcPr>
          <w:p w14:paraId="14E7C896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3" w:type="dxa"/>
            <w:vAlign w:val="bottom"/>
          </w:tcPr>
          <w:p w14:paraId="1B06E6FB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6" w:type="dxa"/>
          </w:tcPr>
          <w:p w14:paraId="72D7DF68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2" w:type="dxa"/>
            <w:vAlign w:val="bottom"/>
          </w:tcPr>
          <w:p w14:paraId="5EA289C6" w14:textId="77777777" w:rsidR="00A22352" w:rsidRPr="007929E5" w:rsidRDefault="00A22352" w:rsidP="0040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after="0" w:line="240" w:lineRule="auto"/>
              <w:ind w:left="-108" w:right="-14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5" w:type="dxa"/>
          </w:tcPr>
          <w:p w14:paraId="1C8C4779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double" w:sz="4" w:space="0" w:color="auto"/>
            </w:tcBorders>
            <w:vAlign w:val="bottom"/>
          </w:tcPr>
          <w:p w14:paraId="4C9EBEEE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22352" w:rsidRPr="007929E5" w14:paraId="3D53F4C3" w14:textId="77777777" w:rsidTr="00325074">
        <w:tc>
          <w:tcPr>
            <w:tcW w:w="2743" w:type="dxa"/>
          </w:tcPr>
          <w:p w14:paraId="1649CA57" w14:textId="02D61ED0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CB498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335" w:type="dxa"/>
          </w:tcPr>
          <w:p w14:paraId="27E43A5B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</w:tcPr>
          <w:p w14:paraId="799F8B39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8AD058F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14:paraId="20BB48E5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5" w:type="dxa"/>
          </w:tcPr>
          <w:p w14:paraId="4BE83C1A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27569327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F58139D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30F53CB6" w14:textId="77777777" w:rsidR="00A22352" w:rsidRPr="007929E5" w:rsidRDefault="00A22352" w:rsidP="0040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after="0" w:line="240" w:lineRule="auto"/>
              <w:ind w:left="-108" w:right="-14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5" w:type="dxa"/>
          </w:tcPr>
          <w:p w14:paraId="4B26E151" w14:textId="77777777" w:rsidR="00A22352" w:rsidRPr="007929E5" w:rsidRDefault="00A22352" w:rsidP="00A2235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2D9EBA0B" w14:textId="77777777" w:rsidR="00A22352" w:rsidRPr="007929E5" w:rsidRDefault="00A22352" w:rsidP="00A2235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CB498B" w:rsidRPr="007929E5" w14:paraId="6B2F2513" w14:textId="77777777" w:rsidTr="00325074">
        <w:tc>
          <w:tcPr>
            <w:tcW w:w="2743" w:type="dxa"/>
          </w:tcPr>
          <w:p w14:paraId="63C20E37" w14:textId="1B8D6C7B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35" w:type="dxa"/>
          </w:tcPr>
          <w:p w14:paraId="26A83BD5" w14:textId="1FF2B9EF" w:rsidR="00CB498B" w:rsidRPr="007929E5" w:rsidRDefault="00CB498B" w:rsidP="00CB498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1.55</w:t>
            </w:r>
          </w:p>
        </w:tc>
        <w:tc>
          <w:tcPr>
            <w:tcW w:w="234" w:type="dxa"/>
          </w:tcPr>
          <w:p w14:paraId="1F0C2AC8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0D1EA50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14:paraId="0016C6A0" w14:textId="02F37D0C" w:rsidR="00CB498B" w:rsidRPr="002D2306" w:rsidRDefault="00CB498B" w:rsidP="002D2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right="-104"/>
              <w:rPr>
                <w:rFonts w:asciiTheme="majorHAnsi" w:hAnsiTheme="majorHAnsi" w:cstheme="majorHAnsi"/>
                <w:sz w:val="30"/>
                <w:szCs w:val="30"/>
              </w:rPr>
            </w:pPr>
            <w:r w:rsidRPr="002D2306">
              <w:rPr>
                <w:rFonts w:asciiTheme="majorHAnsi" w:hAnsiTheme="majorHAnsi" w:cstheme="majorHAnsi"/>
                <w:sz w:val="30"/>
                <w:szCs w:val="30"/>
              </w:rPr>
              <w:t>30,680</w:t>
            </w:r>
          </w:p>
        </w:tc>
        <w:tc>
          <w:tcPr>
            <w:tcW w:w="235" w:type="dxa"/>
          </w:tcPr>
          <w:p w14:paraId="04CE8726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022377EE" w14:textId="6E7C0302" w:rsidR="00CB498B" w:rsidRPr="007929E5" w:rsidRDefault="00CB498B" w:rsidP="00CB498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134,500</w:t>
            </w:r>
          </w:p>
        </w:tc>
        <w:tc>
          <w:tcPr>
            <w:tcW w:w="236" w:type="dxa"/>
          </w:tcPr>
          <w:p w14:paraId="25BC8C4B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4D5EEEAF" w14:textId="709DCD54" w:rsidR="00CB498B" w:rsidRPr="007929E5" w:rsidRDefault="00CB498B" w:rsidP="00CB4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after="0" w:line="240" w:lineRule="auto"/>
              <w:ind w:left="-108" w:right="-14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(101,680)</w:t>
            </w:r>
          </w:p>
        </w:tc>
        <w:tc>
          <w:tcPr>
            <w:tcW w:w="235" w:type="dxa"/>
          </w:tcPr>
          <w:p w14:paraId="4DF79B3F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2F0B9A67" w14:textId="1E36402F" w:rsidR="00CB498B" w:rsidRPr="007929E5" w:rsidRDefault="00CB498B" w:rsidP="00CB498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63,500</w:t>
            </w:r>
          </w:p>
        </w:tc>
      </w:tr>
      <w:tr w:rsidR="00CB498B" w:rsidRPr="007929E5" w14:paraId="182CF0B5" w14:textId="77777777" w:rsidTr="005D3456">
        <w:tc>
          <w:tcPr>
            <w:tcW w:w="2743" w:type="dxa"/>
          </w:tcPr>
          <w:p w14:paraId="7AD84520" w14:textId="7B3D916D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35" w:type="dxa"/>
          </w:tcPr>
          <w:p w14:paraId="55E0D02A" w14:textId="666E2C7A" w:rsidR="00CB498B" w:rsidRPr="007929E5" w:rsidRDefault="00CB498B" w:rsidP="00CB498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1.15</w:t>
            </w:r>
          </w:p>
        </w:tc>
        <w:tc>
          <w:tcPr>
            <w:tcW w:w="234" w:type="dxa"/>
          </w:tcPr>
          <w:p w14:paraId="2C9EB8B2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0204B8B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14:paraId="51FF0D41" w14:textId="2F4D6FD2" w:rsidR="00CB498B" w:rsidRPr="002D2306" w:rsidRDefault="00CB498B" w:rsidP="002D2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right="-104"/>
              <w:rPr>
                <w:rFonts w:asciiTheme="majorHAnsi" w:hAnsiTheme="majorHAnsi" w:cstheme="majorHAnsi"/>
                <w:sz w:val="30"/>
                <w:szCs w:val="30"/>
              </w:rPr>
            </w:pPr>
            <w:r w:rsidRPr="002D2306">
              <w:rPr>
                <w:rFonts w:asciiTheme="majorHAnsi" w:hAnsiTheme="majorHAnsi" w:cstheme="majorHAnsi"/>
                <w:sz w:val="30"/>
                <w:szCs w:val="30"/>
              </w:rPr>
              <w:t>24,000</w:t>
            </w:r>
          </w:p>
        </w:tc>
        <w:tc>
          <w:tcPr>
            <w:tcW w:w="235" w:type="dxa"/>
          </w:tcPr>
          <w:p w14:paraId="40AC56D2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2E8B98D2" w14:textId="2D0E408F" w:rsidR="00CB498B" w:rsidRPr="007929E5" w:rsidRDefault="00CB498B" w:rsidP="00CB498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C7284A9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2" w:type="dxa"/>
            <w:vAlign w:val="bottom"/>
          </w:tcPr>
          <w:p w14:paraId="10580F1B" w14:textId="31DB6A97" w:rsidR="00CB498B" w:rsidRPr="007929E5" w:rsidRDefault="00CB498B" w:rsidP="00CB49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after="0" w:line="240" w:lineRule="auto"/>
              <w:ind w:left="-108" w:right="-14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(24,000)</w:t>
            </w:r>
          </w:p>
        </w:tc>
        <w:tc>
          <w:tcPr>
            <w:tcW w:w="235" w:type="dxa"/>
          </w:tcPr>
          <w:p w14:paraId="1D482BC5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</w:tcPr>
          <w:p w14:paraId="74C3D771" w14:textId="74220529" w:rsidR="00CB498B" w:rsidRPr="007929E5" w:rsidRDefault="00CB498B" w:rsidP="00CB498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  <w:tr w:rsidR="00CB498B" w:rsidRPr="007929E5" w14:paraId="2EAAD7C4" w14:textId="77777777" w:rsidTr="00325074">
        <w:tc>
          <w:tcPr>
            <w:tcW w:w="2743" w:type="dxa"/>
            <w:hideMark/>
          </w:tcPr>
          <w:p w14:paraId="0F1AFD8A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5" w:type="dxa"/>
          </w:tcPr>
          <w:p w14:paraId="197D49F0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" w:type="dxa"/>
          </w:tcPr>
          <w:p w14:paraId="768A3581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F339458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68CEBED2" w14:textId="4E23C343" w:rsidR="00CB498B" w:rsidRPr="00D3276F" w:rsidRDefault="00CB498B" w:rsidP="002D2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 w:line="240" w:lineRule="auto"/>
              <w:ind w:right="-104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D3276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54,680</w:t>
            </w:r>
          </w:p>
        </w:tc>
        <w:tc>
          <w:tcPr>
            <w:tcW w:w="235" w:type="dxa"/>
          </w:tcPr>
          <w:p w14:paraId="5E7B69BC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</w:tcPr>
          <w:p w14:paraId="3F943D45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4FF5017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2" w:type="dxa"/>
          </w:tcPr>
          <w:p w14:paraId="41B05BE5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25C23C5B" w14:textId="77777777" w:rsidR="00CB498B" w:rsidRPr="007929E5" w:rsidRDefault="00CB498B" w:rsidP="00CB49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7923292" w14:textId="17197BF2" w:rsidR="00CB498B" w:rsidRPr="007929E5" w:rsidRDefault="00CB498B" w:rsidP="00CB498B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63,500</w:t>
            </w:r>
          </w:p>
        </w:tc>
      </w:tr>
    </w:tbl>
    <w:p w14:paraId="3D4E478B" w14:textId="6936C3EE" w:rsidR="00D3276F" w:rsidRDefault="00D3276F" w:rsidP="004B6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HAnsi" w:hAnsiTheme="majorHAnsi" w:cstheme="majorHAnsi"/>
          <w:sz w:val="30"/>
          <w:szCs w:val="30"/>
        </w:rPr>
      </w:pPr>
    </w:p>
    <w:p w14:paraId="75076F3A" w14:textId="3943083F" w:rsidR="00EE45A2" w:rsidRDefault="00EE45A2" w:rsidP="004B6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HAnsi" w:hAnsiTheme="majorHAnsi" w:cstheme="majorHAnsi"/>
          <w:sz w:val="30"/>
          <w:szCs w:val="30"/>
        </w:rPr>
      </w:pPr>
    </w:p>
    <w:p w14:paraId="5BA01C3F" w14:textId="77777777" w:rsidR="00EE45A2" w:rsidRPr="007929E5" w:rsidRDefault="00EE45A2" w:rsidP="004B6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HAnsi" w:hAnsiTheme="majorHAnsi" w:cstheme="majorHAnsi"/>
          <w:sz w:val="30"/>
          <w:szCs w:val="30"/>
        </w:rPr>
      </w:pPr>
    </w:p>
    <w:p w14:paraId="12942993" w14:textId="23E65F5D" w:rsidR="003134F4" w:rsidRPr="007929E5" w:rsidRDefault="003134F4" w:rsidP="00A500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HAnsi" w:hAnsiTheme="majorHAnsi" w:cstheme="majorHAnsi"/>
          <w:spacing w:val="-2"/>
          <w:sz w:val="30"/>
          <w:szCs w:val="30"/>
        </w:rPr>
      </w:pPr>
      <w:r w:rsidRPr="007929E5">
        <w:rPr>
          <w:rFonts w:asciiTheme="majorHAnsi" w:hAnsiTheme="majorHAnsi" w:cstheme="majorHAnsi"/>
          <w:b/>
          <w:bCs/>
          <w:i/>
          <w:iCs/>
          <w:spacing w:val="6"/>
          <w:sz w:val="30"/>
          <w:szCs w:val="30"/>
          <w:cs/>
        </w:rPr>
        <w:lastRenderedPageBreak/>
        <w:t>สัญญาสำคัญที่ทำกับกิจการที่เกี่ยวข้องกัน</w:t>
      </w:r>
    </w:p>
    <w:p w14:paraId="590BA4BF" w14:textId="77777777" w:rsidR="003134F4" w:rsidRPr="007929E5" w:rsidRDefault="003134F4" w:rsidP="003134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273D50FD" w14:textId="77777777" w:rsidR="002D1E31" w:rsidRPr="007929E5" w:rsidRDefault="002D1E31" w:rsidP="002D1E3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7"/>
        <w:jc w:val="both"/>
        <w:rPr>
          <w:rFonts w:ascii="Angsana New" w:hAnsi="Angsana New"/>
          <w:sz w:val="30"/>
          <w:szCs w:val="30"/>
        </w:rPr>
      </w:pPr>
      <w:bookmarkStart w:id="5" w:name="_Hlk8121443"/>
      <w:r w:rsidRPr="007929E5">
        <w:rPr>
          <w:rFonts w:ascii="Angsana New" w:hAnsi="Angsana New" w:hint="cs"/>
          <w:i/>
          <w:iCs/>
          <w:sz w:val="30"/>
          <w:szCs w:val="30"/>
          <w:cs/>
        </w:rPr>
        <w:t>สัญญาจ้างบริหารงาน</w:t>
      </w:r>
    </w:p>
    <w:p w14:paraId="7658C177" w14:textId="77777777" w:rsidR="002D1E31" w:rsidRPr="002203E7" w:rsidRDefault="002D1E31" w:rsidP="002203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  <w:cs/>
        </w:rPr>
      </w:pPr>
    </w:p>
    <w:p w14:paraId="4602E97B" w14:textId="22C02636" w:rsidR="002D1E31" w:rsidRPr="002203E7" w:rsidRDefault="002D1E31" w:rsidP="002203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</w:rPr>
      </w:pPr>
      <w:r w:rsidRPr="002203E7">
        <w:rPr>
          <w:rFonts w:asciiTheme="minorHAnsi" w:hAnsiTheme="minorHAnsi" w:cstheme="minorHAnsi" w:hint="cs"/>
          <w:b/>
          <w:sz w:val="30"/>
          <w:szCs w:val="30"/>
          <w:cs/>
        </w:rPr>
        <w:t xml:space="preserve">บริษัททำสัญญาจ้างบริหารงานกับบริษัทย่อย </w:t>
      </w:r>
      <w:r w:rsidRPr="006F194C">
        <w:rPr>
          <w:rFonts w:asciiTheme="minorHAnsi" w:hAnsiTheme="minorHAnsi" w:cstheme="minorHAnsi" w:hint="cs"/>
          <w:bCs/>
          <w:sz w:val="30"/>
          <w:szCs w:val="30"/>
        </w:rPr>
        <w:t>3</w:t>
      </w:r>
      <w:r w:rsidRPr="002203E7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2203E7">
        <w:rPr>
          <w:rFonts w:asciiTheme="minorHAnsi" w:hAnsiTheme="minorHAnsi" w:cstheme="minorHAnsi" w:hint="cs"/>
          <w:b/>
          <w:sz w:val="30"/>
          <w:szCs w:val="30"/>
          <w:cs/>
        </w:rPr>
        <w:t xml:space="preserve">แห่ง เพื่อบริหารจัดการงานตามที่ระบุในสัญญา ทั้งนี้ บริษัทจะไม่ดำเนินธุรกิจอื่นใดที่มีผลประโยชน์ขัดกันกับบริษัทย่อยดังกล่าว สัญญาดังกล่าวมีกำหนดระยะเวลา </w:t>
      </w:r>
      <w:r w:rsidRPr="002203E7">
        <w:rPr>
          <w:rFonts w:asciiTheme="minorHAnsi" w:hAnsiTheme="minorHAnsi" w:cstheme="minorHAnsi" w:hint="cs"/>
          <w:bCs/>
          <w:sz w:val="30"/>
          <w:szCs w:val="30"/>
        </w:rPr>
        <w:t>8</w:t>
      </w:r>
      <w:r w:rsidRPr="002203E7">
        <w:rPr>
          <w:rFonts w:asciiTheme="minorHAnsi" w:hAnsiTheme="minorHAnsi" w:cstheme="minorHAnsi" w:hint="cs"/>
          <w:b/>
          <w:sz w:val="30"/>
          <w:szCs w:val="30"/>
          <w:cs/>
        </w:rPr>
        <w:t xml:space="preserve"> เดือน เริ่มตั้งแต่วันที่ </w:t>
      </w:r>
      <w:r w:rsidRPr="002203E7">
        <w:rPr>
          <w:rFonts w:asciiTheme="minorHAnsi" w:hAnsiTheme="minorHAnsi" w:cstheme="minorHAnsi" w:hint="cs"/>
          <w:bCs/>
          <w:sz w:val="30"/>
          <w:szCs w:val="30"/>
        </w:rPr>
        <w:t>1</w:t>
      </w:r>
      <w:r w:rsidRPr="002203E7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2203E7">
        <w:rPr>
          <w:rFonts w:asciiTheme="minorHAnsi" w:hAnsiTheme="minorHAnsi" w:cstheme="minorHAnsi" w:hint="cs"/>
          <w:b/>
          <w:sz w:val="30"/>
          <w:szCs w:val="30"/>
          <w:cs/>
        </w:rPr>
        <w:t xml:space="preserve">พฤษภาคม </w:t>
      </w:r>
      <w:r w:rsidRPr="002203E7">
        <w:rPr>
          <w:rFonts w:asciiTheme="minorHAnsi" w:hAnsiTheme="minorHAnsi" w:cstheme="minorHAnsi" w:hint="cs"/>
          <w:bCs/>
          <w:sz w:val="30"/>
          <w:szCs w:val="30"/>
        </w:rPr>
        <w:t>2562</w:t>
      </w:r>
      <w:r w:rsidRPr="002203E7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2203E7">
        <w:rPr>
          <w:rFonts w:asciiTheme="minorHAnsi" w:hAnsiTheme="minorHAnsi" w:cstheme="minorHAnsi" w:hint="cs"/>
          <w:b/>
          <w:sz w:val="30"/>
          <w:szCs w:val="30"/>
          <w:cs/>
        </w:rPr>
        <w:t>ถึง</w:t>
      </w:r>
      <w:r w:rsidRPr="002203E7">
        <w:rPr>
          <w:rFonts w:asciiTheme="minorHAnsi" w:hAnsiTheme="minorHAnsi" w:cstheme="minorHAnsi" w:hint="cs"/>
          <w:bCs/>
          <w:sz w:val="30"/>
          <w:szCs w:val="30"/>
          <w:cs/>
        </w:rPr>
        <w:t xml:space="preserve"> </w:t>
      </w:r>
      <w:r w:rsidRPr="002203E7">
        <w:rPr>
          <w:rFonts w:asciiTheme="minorHAnsi" w:hAnsiTheme="minorHAnsi" w:cstheme="minorHAnsi" w:hint="cs"/>
          <w:bCs/>
          <w:sz w:val="30"/>
          <w:szCs w:val="30"/>
        </w:rPr>
        <w:t>31</w:t>
      </w:r>
      <w:r w:rsidRPr="002203E7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2203E7">
        <w:rPr>
          <w:rFonts w:asciiTheme="minorHAnsi" w:hAnsiTheme="minorHAnsi" w:cstheme="minorHAnsi" w:hint="cs"/>
          <w:b/>
          <w:sz w:val="30"/>
          <w:szCs w:val="30"/>
          <w:cs/>
        </w:rPr>
        <w:t xml:space="preserve">ธันวาคม </w:t>
      </w:r>
      <w:r w:rsidRPr="002203E7">
        <w:rPr>
          <w:rFonts w:asciiTheme="minorHAnsi" w:hAnsiTheme="minorHAnsi" w:cstheme="minorHAnsi" w:hint="cs"/>
          <w:bCs/>
          <w:sz w:val="30"/>
          <w:szCs w:val="30"/>
        </w:rPr>
        <w:t>2562</w:t>
      </w:r>
      <w:r w:rsidRPr="002203E7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2203E7">
        <w:rPr>
          <w:rFonts w:asciiTheme="minorHAnsi" w:hAnsiTheme="minorHAnsi" w:cstheme="minorHAnsi" w:hint="cs"/>
          <w:b/>
          <w:sz w:val="30"/>
          <w:szCs w:val="30"/>
          <w:cs/>
        </w:rPr>
        <w:t xml:space="preserve">โดยหากไม่มีฝ่ายหนึ่งฝ่ายใดบอกเลิกสัญญาเป็นลายลักษณ์อักษรให้ถือว่าสัญญาฉบับนี้มีผลผูกพันตามข้อความเดิมต่อไปอีกคราวละ </w:t>
      </w:r>
      <w:r w:rsidRPr="002203E7">
        <w:rPr>
          <w:rFonts w:asciiTheme="minorHAnsi" w:hAnsiTheme="minorHAnsi" w:cstheme="minorHAnsi" w:hint="cs"/>
          <w:bCs/>
          <w:sz w:val="30"/>
          <w:szCs w:val="30"/>
        </w:rPr>
        <w:t>6</w:t>
      </w:r>
      <w:r w:rsidRPr="002203E7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2203E7">
        <w:rPr>
          <w:rFonts w:asciiTheme="minorHAnsi" w:hAnsiTheme="minorHAnsi" w:cstheme="minorHAnsi" w:hint="cs"/>
          <w:b/>
          <w:sz w:val="30"/>
          <w:szCs w:val="30"/>
          <w:cs/>
        </w:rPr>
        <w:t>เดือน โดยบริษัทย่อยดังกล่าวตกลงที่จะจ่ายค่าจ้างบริหารงานให้แก่บริษัทในอัตราที่ตกลงกันตามสัญญา</w:t>
      </w:r>
    </w:p>
    <w:p w14:paraId="719D9178" w14:textId="77777777" w:rsidR="00A41FCF" w:rsidRPr="002203E7" w:rsidRDefault="00A41FCF" w:rsidP="002203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</w:rPr>
      </w:pPr>
    </w:p>
    <w:p w14:paraId="0D14DB08" w14:textId="0FD243E1" w:rsidR="002D1E31" w:rsidRPr="007929E5" w:rsidRDefault="002D1E31" w:rsidP="002D1E3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7"/>
        <w:jc w:val="both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 w:hint="cs"/>
          <w:i/>
          <w:iCs/>
          <w:sz w:val="30"/>
          <w:szCs w:val="30"/>
          <w:cs/>
        </w:rPr>
        <w:t>สัญญาบริหารจัดการ</w:t>
      </w:r>
    </w:p>
    <w:p w14:paraId="7423747B" w14:textId="77777777" w:rsidR="002D1E31" w:rsidRPr="006F194C" w:rsidRDefault="002D1E31" w:rsidP="006F1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  <w:cs/>
        </w:rPr>
      </w:pPr>
    </w:p>
    <w:p w14:paraId="0F3883D4" w14:textId="499664F1" w:rsidR="002D1E31" w:rsidRPr="006F194C" w:rsidRDefault="002D1E31" w:rsidP="006F19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</w:rPr>
      </w:pPr>
      <w:r w:rsidRPr="006F194C">
        <w:rPr>
          <w:rFonts w:asciiTheme="minorHAnsi" w:hAnsiTheme="minorHAnsi" w:cstheme="minorHAnsi" w:hint="cs"/>
          <w:b/>
          <w:sz w:val="30"/>
          <w:szCs w:val="30"/>
          <w:cs/>
        </w:rPr>
        <w:t xml:space="preserve">บริษัททำสัญญาบริหารจัดการกับบริษัทย่อย </w:t>
      </w:r>
      <w:r w:rsidR="00547ACA" w:rsidRPr="00547ACA">
        <w:rPr>
          <w:rFonts w:asciiTheme="minorHAnsi" w:hAnsiTheme="minorHAnsi" w:cstheme="minorHAnsi"/>
          <w:bCs/>
          <w:sz w:val="30"/>
          <w:szCs w:val="30"/>
        </w:rPr>
        <w:t>2</w:t>
      </w:r>
      <w:r w:rsidRPr="006F194C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6F194C">
        <w:rPr>
          <w:rFonts w:asciiTheme="minorHAnsi" w:hAnsiTheme="minorHAnsi" w:cstheme="minorHAnsi" w:hint="cs"/>
          <w:b/>
          <w:sz w:val="30"/>
          <w:szCs w:val="30"/>
          <w:cs/>
        </w:rPr>
        <w:t>แห่ง เพื่อบริหารจัดการงานให้กับบริษัทย่อยดังกล่าว สัญญาดังกล่าวมีกำหนดระยะเวลา</w:t>
      </w:r>
      <w:r w:rsidRPr="006F194C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6F194C">
        <w:rPr>
          <w:rFonts w:asciiTheme="minorHAnsi" w:hAnsiTheme="minorHAnsi" w:cstheme="minorHAnsi" w:hint="cs"/>
          <w:bCs/>
          <w:sz w:val="30"/>
          <w:szCs w:val="30"/>
        </w:rPr>
        <w:t>3</w:t>
      </w:r>
      <w:r w:rsidRPr="006F194C">
        <w:rPr>
          <w:rFonts w:asciiTheme="minorHAnsi" w:hAnsiTheme="minorHAnsi" w:cstheme="minorHAnsi" w:hint="cs"/>
          <w:b/>
          <w:sz w:val="30"/>
          <w:szCs w:val="30"/>
          <w:cs/>
        </w:rPr>
        <w:t xml:space="preserve"> เดือน เริ่มตั้งแต่วันที่</w:t>
      </w:r>
      <w:r w:rsidRPr="006F194C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6F194C">
        <w:rPr>
          <w:rFonts w:asciiTheme="minorHAnsi" w:hAnsiTheme="minorHAnsi" w:cstheme="minorHAnsi" w:hint="cs"/>
          <w:bCs/>
          <w:sz w:val="30"/>
          <w:szCs w:val="30"/>
        </w:rPr>
        <w:t>1</w:t>
      </w:r>
      <w:r w:rsidRPr="006F194C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="00547ACA">
        <w:rPr>
          <w:rFonts w:asciiTheme="minorHAnsi" w:hAnsiTheme="minorHAnsi" w:cstheme="minorHAnsi" w:hint="cs"/>
          <w:b/>
          <w:sz w:val="30"/>
          <w:szCs w:val="30"/>
          <w:cs/>
        </w:rPr>
        <w:t>มีนาคม</w:t>
      </w:r>
      <w:r w:rsidR="00592751" w:rsidRPr="00592751">
        <w:rPr>
          <w:rFonts w:asciiTheme="minorHAnsi" w:hAnsiTheme="minorHAnsi" w:cstheme="minorHAnsi"/>
          <w:bCs/>
          <w:sz w:val="30"/>
          <w:szCs w:val="30"/>
        </w:rPr>
        <w:t xml:space="preserve"> 2561</w:t>
      </w:r>
      <w:r w:rsidRPr="00592751">
        <w:rPr>
          <w:rFonts w:asciiTheme="minorHAnsi" w:hAnsiTheme="minorHAnsi" w:cstheme="minorHAnsi" w:hint="cs"/>
          <w:bCs/>
          <w:sz w:val="30"/>
          <w:szCs w:val="30"/>
        </w:rPr>
        <w:t xml:space="preserve"> </w:t>
      </w:r>
      <w:r w:rsidRPr="006F194C">
        <w:rPr>
          <w:rFonts w:asciiTheme="minorHAnsi" w:hAnsiTheme="minorHAnsi" w:cstheme="minorHAnsi" w:hint="cs"/>
          <w:b/>
          <w:sz w:val="30"/>
          <w:szCs w:val="30"/>
          <w:cs/>
        </w:rPr>
        <w:t xml:space="preserve">ถึงวันที่ </w:t>
      </w:r>
      <w:r w:rsidRPr="006F194C">
        <w:rPr>
          <w:rFonts w:asciiTheme="minorHAnsi" w:hAnsiTheme="minorHAnsi" w:cstheme="minorHAnsi" w:hint="cs"/>
          <w:bCs/>
          <w:sz w:val="30"/>
          <w:szCs w:val="30"/>
        </w:rPr>
        <w:t>31</w:t>
      </w:r>
      <w:r w:rsidRPr="006F194C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="00547ACA">
        <w:rPr>
          <w:rFonts w:asciiTheme="minorHAnsi" w:hAnsiTheme="minorHAnsi" w:cstheme="minorHAnsi" w:hint="cs"/>
          <w:b/>
          <w:sz w:val="30"/>
          <w:szCs w:val="30"/>
          <w:cs/>
        </w:rPr>
        <w:t xml:space="preserve">พฤษภาคม </w:t>
      </w:r>
      <w:r w:rsidRPr="006F194C">
        <w:rPr>
          <w:rFonts w:asciiTheme="minorHAnsi" w:hAnsiTheme="minorHAnsi" w:cstheme="minorHAnsi" w:hint="cs"/>
          <w:bCs/>
          <w:sz w:val="30"/>
          <w:szCs w:val="30"/>
        </w:rPr>
        <w:t>256</w:t>
      </w:r>
      <w:r w:rsidR="00547ACA">
        <w:rPr>
          <w:rFonts w:asciiTheme="minorHAnsi" w:hAnsiTheme="minorHAnsi" w:cstheme="minorHAnsi"/>
          <w:bCs/>
          <w:sz w:val="30"/>
          <w:szCs w:val="30"/>
        </w:rPr>
        <w:t>1</w:t>
      </w:r>
      <w:r w:rsidRPr="006F194C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6F194C">
        <w:rPr>
          <w:rFonts w:asciiTheme="minorHAnsi" w:hAnsiTheme="minorHAnsi" w:cstheme="minorHAnsi" w:hint="cs"/>
          <w:b/>
          <w:sz w:val="30"/>
          <w:szCs w:val="30"/>
          <w:cs/>
        </w:rPr>
        <w:t>และ</w:t>
      </w:r>
      <w:r w:rsidR="00547ACA">
        <w:rPr>
          <w:rFonts w:asciiTheme="minorHAnsi" w:hAnsiTheme="minorHAnsi" w:cstheme="minorHAnsi" w:hint="cs"/>
          <w:b/>
          <w:sz w:val="30"/>
          <w:szCs w:val="30"/>
          <w:cs/>
        </w:rPr>
        <w:t xml:space="preserve">กำหนดระยะเวลา </w:t>
      </w:r>
      <w:r w:rsidR="00547ACA" w:rsidRPr="00547ACA">
        <w:rPr>
          <w:rFonts w:asciiTheme="minorHAnsi" w:hAnsiTheme="minorHAnsi" w:cstheme="minorHAnsi"/>
          <w:bCs/>
          <w:sz w:val="30"/>
          <w:szCs w:val="30"/>
        </w:rPr>
        <w:t>9</w:t>
      </w:r>
      <w:r w:rsidR="00547ACA">
        <w:rPr>
          <w:rFonts w:asciiTheme="minorHAnsi" w:hAnsiTheme="minorHAnsi" w:cstheme="minorHAnsi"/>
          <w:b/>
          <w:sz w:val="30"/>
          <w:szCs w:val="30"/>
        </w:rPr>
        <w:t xml:space="preserve"> </w:t>
      </w:r>
      <w:r w:rsidR="00547ACA">
        <w:rPr>
          <w:rFonts w:asciiTheme="minorHAnsi" w:hAnsiTheme="minorHAnsi" w:cstheme="minorHAnsi" w:hint="cs"/>
          <w:b/>
          <w:sz w:val="30"/>
          <w:szCs w:val="30"/>
          <w:cs/>
        </w:rPr>
        <w:t>เดือนเริ่มตั้งแต่</w:t>
      </w:r>
      <w:r w:rsidRPr="006F194C">
        <w:rPr>
          <w:rFonts w:asciiTheme="minorHAnsi" w:hAnsiTheme="minorHAnsi" w:cstheme="minorHAnsi" w:hint="cs"/>
          <w:b/>
          <w:sz w:val="30"/>
          <w:szCs w:val="30"/>
          <w:cs/>
        </w:rPr>
        <w:t xml:space="preserve">วันที่ </w:t>
      </w:r>
      <w:r w:rsidRPr="006F194C">
        <w:rPr>
          <w:rFonts w:asciiTheme="minorHAnsi" w:hAnsiTheme="minorHAnsi" w:cstheme="minorHAnsi" w:hint="cs"/>
          <w:bCs/>
          <w:sz w:val="30"/>
          <w:szCs w:val="30"/>
        </w:rPr>
        <w:t>1</w:t>
      </w:r>
      <w:r w:rsidR="00547ACA">
        <w:rPr>
          <w:rFonts w:asciiTheme="minorHAnsi" w:hAnsiTheme="minorHAnsi" w:cstheme="minorHAnsi" w:hint="cs"/>
          <w:b/>
          <w:sz w:val="30"/>
          <w:szCs w:val="30"/>
          <w:cs/>
        </w:rPr>
        <w:t xml:space="preserve"> เมษายน </w:t>
      </w:r>
      <w:r w:rsidRPr="006F194C">
        <w:rPr>
          <w:rFonts w:asciiTheme="minorHAnsi" w:hAnsiTheme="minorHAnsi" w:cstheme="minorHAnsi" w:hint="cs"/>
          <w:bCs/>
          <w:sz w:val="30"/>
          <w:szCs w:val="30"/>
        </w:rPr>
        <w:t>256</w:t>
      </w:r>
      <w:r w:rsidR="00547ACA">
        <w:rPr>
          <w:rFonts w:asciiTheme="minorHAnsi" w:hAnsiTheme="minorHAnsi" w:cstheme="minorHAnsi"/>
          <w:bCs/>
          <w:sz w:val="30"/>
          <w:szCs w:val="30"/>
        </w:rPr>
        <w:t>1</w:t>
      </w:r>
      <w:r w:rsidRPr="006F194C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6F194C">
        <w:rPr>
          <w:rFonts w:asciiTheme="minorHAnsi" w:hAnsiTheme="minorHAnsi" w:cstheme="minorHAnsi" w:hint="cs"/>
          <w:b/>
          <w:sz w:val="30"/>
          <w:szCs w:val="30"/>
          <w:cs/>
        </w:rPr>
        <w:t xml:space="preserve">ถึงวันที่ </w:t>
      </w:r>
      <w:r w:rsidRPr="006F194C">
        <w:rPr>
          <w:rFonts w:asciiTheme="minorHAnsi" w:hAnsiTheme="minorHAnsi" w:cstheme="minorHAnsi" w:hint="cs"/>
          <w:bCs/>
          <w:sz w:val="30"/>
          <w:szCs w:val="30"/>
        </w:rPr>
        <w:t>31</w:t>
      </w:r>
      <w:r w:rsidRPr="006F194C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="00547ACA">
        <w:rPr>
          <w:rFonts w:asciiTheme="minorHAnsi" w:hAnsiTheme="minorHAnsi" w:cstheme="minorHAnsi" w:hint="cs"/>
          <w:b/>
          <w:sz w:val="30"/>
          <w:szCs w:val="30"/>
          <w:cs/>
        </w:rPr>
        <w:t>ธันวาคม</w:t>
      </w:r>
      <w:r w:rsidRPr="006F194C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6F194C">
        <w:rPr>
          <w:rFonts w:asciiTheme="minorHAnsi" w:hAnsiTheme="minorHAnsi" w:cstheme="minorHAnsi" w:hint="cs"/>
          <w:bCs/>
          <w:sz w:val="30"/>
          <w:szCs w:val="30"/>
        </w:rPr>
        <w:t>256</w:t>
      </w:r>
      <w:r w:rsidR="00547ACA">
        <w:rPr>
          <w:rFonts w:asciiTheme="minorHAnsi" w:hAnsiTheme="minorHAnsi" w:cstheme="minorHAnsi"/>
          <w:bCs/>
          <w:sz w:val="30"/>
          <w:szCs w:val="30"/>
        </w:rPr>
        <w:t>1</w:t>
      </w:r>
      <w:r w:rsidRPr="006F194C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6F194C">
        <w:rPr>
          <w:rFonts w:asciiTheme="minorHAnsi" w:hAnsiTheme="minorHAnsi" w:cstheme="minorHAnsi" w:hint="cs"/>
          <w:b/>
          <w:sz w:val="30"/>
          <w:szCs w:val="30"/>
          <w:cs/>
        </w:rPr>
        <w:t>โดยหากไม่มีฝ่ายหนึ่งฝ่ายใดบอกเลิกสัญญาเป็นลายลักษณ์อักษร</w:t>
      </w:r>
      <w:r w:rsidR="00A41FCF">
        <w:rPr>
          <w:rFonts w:asciiTheme="minorHAnsi" w:hAnsiTheme="minorHAnsi" w:cstheme="minorHAnsi" w:hint="cs"/>
          <w:b/>
          <w:sz w:val="30"/>
          <w:szCs w:val="30"/>
          <w:cs/>
        </w:rPr>
        <w:t xml:space="preserve"> </w:t>
      </w:r>
      <w:r w:rsidRPr="006F194C">
        <w:rPr>
          <w:rFonts w:asciiTheme="minorHAnsi" w:hAnsiTheme="minorHAnsi" w:cstheme="minorHAnsi" w:hint="cs"/>
          <w:b/>
          <w:sz w:val="30"/>
          <w:szCs w:val="30"/>
          <w:cs/>
        </w:rPr>
        <w:t xml:space="preserve">ให้ถือว่าสัญญาดังกล่าวมีผลผูกพันตามข้อความเดิมต่อไปอีกคราวละ </w:t>
      </w:r>
      <w:r w:rsidRPr="006F194C">
        <w:rPr>
          <w:rFonts w:asciiTheme="minorHAnsi" w:hAnsiTheme="minorHAnsi" w:cstheme="minorHAnsi" w:hint="cs"/>
          <w:bCs/>
          <w:sz w:val="30"/>
          <w:szCs w:val="30"/>
        </w:rPr>
        <w:t>3</w:t>
      </w:r>
      <w:r w:rsidRPr="006F194C">
        <w:rPr>
          <w:rFonts w:asciiTheme="minorHAnsi" w:hAnsiTheme="minorHAnsi" w:cstheme="minorHAnsi" w:hint="cs"/>
          <w:b/>
          <w:sz w:val="30"/>
          <w:szCs w:val="30"/>
        </w:rPr>
        <w:t xml:space="preserve"> </w:t>
      </w:r>
      <w:r w:rsidRPr="006F194C">
        <w:rPr>
          <w:rFonts w:asciiTheme="minorHAnsi" w:hAnsiTheme="minorHAnsi" w:cstheme="minorHAnsi" w:hint="cs"/>
          <w:b/>
          <w:sz w:val="30"/>
          <w:szCs w:val="30"/>
          <w:cs/>
        </w:rPr>
        <w:t>เดือน โดยบริษัทย่อยดังกล่าวตกลงที่จะจ่ายค่าบริหารจัดการให้แก่บริษัทในอัตราที่ตกลงกันตามสัญญา</w:t>
      </w:r>
      <w:bookmarkEnd w:id="5"/>
    </w:p>
    <w:p w14:paraId="79E85826" w14:textId="7281C071" w:rsidR="00A13BF4" w:rsidRDefault="00A13BF4" w:rsidP="00963B8A">
      <w:pPr>
        <w:pStyle w:val="BodyText2"/>
        <w:ind w:left="540"/>
        <w:rPr>
          <w:rFonts w:asciiTheme="minorHAnsi" w:hAnsiTheme="minorHAnsi"/>
          <w:lang w:val="en-US"/>
        </w:rPr>
      </w:pPr>
    </w:p>
    <w:p w14:paraId="76C0A031" w14:textId="0B84E219" w:rsidR="00637B55" w:rsidRPr="00637B55" w:rsidRDefault="00637B55" w:rsidP="00963B8A">
      <w:pPr>
        <w:pStyle w:val="BodyText2"/>
        <w:ind w:left="540"/>
        <w:rPr>
          <w:rFonts w:asciiTheme="minorHAnsi" w:hAnsiTheme="minorHAnsi"/>
          <w:i/>
          <w:iCs/>
          <w:cs/>
          <w:lang w:val="en-US"/>
        </w:rPr>
      </w:pPr>
      <w:r w:rsidRPr="00637B55">
        <w:rPr>
          <w:rFonts w:asciiTheme="minorHAnsi" w:hAnsiTheme="minorHAnsi" w:hint="cs"/>
          <w:i/>
          <w:iCs/>
          <w:cs/>
          <w:lang w:val="en-US"/>
        </w:rPr>
        <w:t>สัญญาตัวแทน</w:t>
      </w:r>
    </w:p>
    <w:p w14:paraId="45BCBFB4" w14:textId="26BB2A2A" w:rsidR="00637B55" w:rsidRDefault="00637B55" w:rsidP="00963B8A">
      <w:pPr>
        <w:pStyle w:val="BodyText2"/>
        <w:ind w:left="540"/>
        <w:rPr>
          <w:rFonts w:asciiTheme="minorHAnsi" w:hAnsiTheme="minorHAnsi"/>
          <w:lang w:val="en-US"/>
        </w:rPr>
      </w:pPr>
    </w:p>
    <w:p w14:paraId="754D5363" w14:textId="11E9CE27" w:rsidR="00637B55" w:rsidRDefault="00637B55" w:rsidP="00963B8A">
      <w:pPr>
        <w:pStyle w:val="BodyText2"/>
        <w:ind w:left="540"/>
        <w:rPr>
          <w:rFonts w:asciiTheme="minorHAnsi" w:hAnsiTheme="minorHAnsi"/>
          <w:lang w:val="en-US"/>
        </w:rPr>
      </w:pPr>
      <w:r w:rsidRPr="00637B55">
        <w:rPr>
          <w:rFonts w:asciiTheme="minorHAnsi" w:hAnsiTheme="minorHAnsi"/>
          <w:cs/>
          <w:lang w:val="en-US"/>
        </w:rPr>
        <w:t>บริษัททำสัญญา</w:t>
      </w:r>
      <w:r>
        <w:rPr>
          <w:rFonts w:asciiTheme="minorHAnsi" w:hAnsiTheme="minorHAnsi" w:hint="cs"/>
          <w:cs/>
          <w:lang w:val="en-US"/>
        </w:rPr>
        <w:t>ตัวแทน</w:t>
      </w:r>
      <w:r w:rsidRPr="00637B55">
        <w:rPr>
          <w:rFonts w:asciiTheme="minorHAnsi" w:hAnsiTheme="minorHAnsi"/>
          <w:cs/>
          <w:lang w:val="en-US"/>
        </w:rPr>
        <w:t>กับบริษัทย่อย</w:t>
      </w:r>
      <w:r>
        <w:rPr>
          <w:rFonts w:asciiTheme="minorHAnsi" w:hAnsiTheme="minorHAnsi" w:hint="cs"/>
          <w:cs/>
          <w:lang w:val="en-US"/>
        </w:rPr>
        <w:t>แห่งหนึ่ง</w:t>
      </w:r>
      <w:r w:rsidRPr="00637B55">
        <w:rPr>
          <w:rFonts w:asciiTheme="minorHAnsi" w:hAnsiTheme="minorHAnsi"/>
          <w:cs/>
          <w:lang w:val="en-US"/>
        </w:rPr>
        <w:t xml:space="preserve"> เพื่อจัดการงาน</w:t>
      </w:r>
      <w:r>
        <w:rPr>
          <w:rFonts w:asciiTheme="minorHAnsi" w:hAnsiTheme="minorHAnsi" w:hint="cs"/>
          <w:cs/>
          <w:lang w:val="en-US"/>
        </w:rPr>
        <w:t xml:space="preserve">ตามที่ระบุในสัญญา </w:t>
      </w:r>
      <w:r w:rsidRPr="00637B55">
        <w:rPr>
          <w:rFonts w:asciiTheme="minorHAnsi" w:hAnsiTheme="minorHAnsi"/>
          <w:cs/>
          <w:lang w:val="en-US"/>
        </w:rPr>
        <w:t xml:space="preserve">สัญญาดังกล่าวมีกำหนดระยะเวลา </w:t>
      </w:r>
      <w:r>
        <w:rPr>
          <w:rFonts w:asciiTheme="minorHAnsi" w:hAnsiTheme="minorHAnsi"/>
          <w:lang w:val="en-US"/>
        </w:rPr>
        <w:t>1</w:t>
      </w:r>
      <w:r w:rsidRPr="00637B55">
        <w:rPr>
          <w:rFonts w:asciiTheme="minorHAnsi" w:hAnsiTheme="minorHAnsi"/>
          <w:cs/>
          <w:lang w:val="en-US"/>
        </w:rPr>
        <w:t xml:space="preserve"> </w:t>
      </w:r>
      <w:r>
        <w:rPr>
          <w:rFonts w:asciiTheme="minorHAnsi" w:hAnsiTheme="minorHAnsi" w:hint="cs"/>
          <w:cs/>
          <w:lang w:val="en-US"/>
        </w:rPr>
        <w:t>ปี</w:t>
      </w:r>
      <w:r w:rsidRPr="00637B55">
        <w:rPr>
          <w:rFonts w:asciiTheme="minorHAnsi" w:hAnsiTheme="minorHAnsi"/>
          <w:cs/>
          <w:lang w:val="en-US"/>
        </w:rPr>
        <w:t xml:space="preserve"> เริ่มตั้งแต่วันที่</w:t>
      </w:r>
      <w:r>
        <w:rPr>
          <w:rFonts w:asciiTheme="minorHAnsi" w:hAnsiTheme="minorHAnsi" w:hint="cs"/>
          <w:cs/>
          <w:lang w:val="en-US"/>
        </w:rPr>
        <w:t xml:space="preserve"> </w:t>
      </w:r>
      <w:r>
        <w:rPr>
          <w:rFonts w:asciiTheme="minorHAnsi" w:hAnsiTheme="minorHAnsi"/>
          <w:lang w:val="en-US"/>
        </w:rPr>
        <w:t xml:space="preserve">1 </w:t>
      </w:r>
      <w:r>
        <w:rPr>
          <w:rFonts w:asciiTheme="minorHAnsi" w:hAnsiTheme="minorHAnsi" w:hint="cs"/>
          <w:cs/>
          <w:lang w:val="en-US"/>
        </w:rPr>
        <w:t xml:space="preserve">พฤศจิกายน </w:t>
      </w:r>
      <w:r>
        <w:rPr>
          <w:rFonts w:asciiTheme="minorHAnsi" w:hAnsiTheme="minorHAnsi"/>
          <w:lang w:val="en-US"/>
        </w:rPr>
        <w:t>2562</w:t>
      </w:r>
      <w:r w:rsidRPr="00637B55">
        <w:rPr>
          <w:rFonts w:asciiTheme="minorHAnsi" w:hAnsiTheme="minorHAnsi"/>
          <w:cs/>
          <w:lang w:val="en-US"/>
        </w:rPr>
        <w:t xml:space="preserve"> ถึงวันที่ </w:t>
      </w:r>
      <w:r>
        <w:rPr>
          <w:rFonts w:asciiTheme="minorHAnsi" w:hAnsiTheme="minorHAnsi"/>
          <w:lang w:val="en-US"/>
        </w:rPr>
        <w:t>1</w:t>
      </w:r>
      <w:r w:rsidRPr="00637B55">
        <w:rPr>
          <w:rFonts w:asciiTheme="minorHAnsi" w:hAnsiTheme="minorHAnsi"/>
          <w:cs/>
          <w:lang w:val="en-US"/>
        </w:rPr>
        <w:t xml:space="preserve"> </w:t>
      </w:r>
      <w:r>
        <w:rPr>
          <w:rFonts w:asciiTheme="minorHAnsi" w:hAnsiTheme="minorHAnsi" w:hint="cs"/>
          <w:cs/>
          <w:lang w:val="en-US"/>
        </w:rPr>
        <w:t xml:space="preserve">พฤศจิกายน </w:t>
      </w:r>
      <w:r>
        <w:rPr>
          <w:rFonts w:asciiTheme="minorHAnsi" w:hAnsiTheme="minorHAnsi"/>
          <w:lang w:val="en-US"/>
        </w:rPr>
        <w:t>2563</w:t>
      </w:r>
      <w:r w:rsidRPr="00637B55">
        <w:rPr>
          <w:rFonts w:asciiTheme="minorHAnsi" w:hAnsiTheme="minorHAnsi"/>
          <w:cs/>
          <w:lang w:val="en-US"/>
        </w:rPr>
        <w:t xml:space="preserve"> โดยหากไม่มีฝ่ายหนึ่งฝ่ายใดบอกเลิกสัญญาเป็นลายลักษณ์อักษร ให้ถือว่าสัญญาดังกล่าวมีผลผูกพันตามข้อความเดิมต่อไปอีกคราวละ </w:t>
      </w:r>
      <w:r>
        <w:rPr>
          <w:rFonts w:asciiTheme="minorHAnsi" w:hAnsiTheme="minorHAnsi"/>
          <w:lang w:val="en-US"/>
        </w:rPr>
        <w:t xml:space="preserve">1 </w:t>
      </w:r>
      <w:r>
        <w:rPr>
          <w:rFonts w:asciiTheme="minorHAnsi" w:hAnsiTheme="minorHAnsi" w:hint="cs"/>
          <w:cs/>
          <w:lang w:val="en-US"/>
        </w:rPr>
        <w:t>ปี</w:t>
      </w:r>
      <w:r w:rsidRPr="00637B55">
        <w:rPr>
          <w:rFonts w:asciiTheme="minorHAnsi" w:hAnsiTheme="minorHAnsi"/>
          <w:cs/>
          <w:lang w:val="en-US"/>
        </w:rPr>
        <w:t xml:space="preserve"> โดยบริษัท</w:t>
      </w:r>
      <w:r>
        <w:rPr>
          <w:rFonts w:asciiTheme="minorHAnsi" w:hAnsiTheme="minorHAnsi" w:hint="cs"/>
          <w:cs/>
          <w:lang w:val="en-US"/>
        </w:rPr>
        <w:t xml:space="preserve">   </w:t>
      </w:r>
      <w:r w:rsidRPr="00637B55">
        <w:rPr>
          <w:rFonts w:asciiTheme="minorHAnsi" w:hAnsiTheme="minorHAnsi"/>
          <w:cs/>
          <w:lang w:val="en-US"/>
        </w:rPr>
        <w:t>ตกลงที่จะจ่ายค่า</w:t>
      </w:r>
      <w:r w:rsidR="00AB2F9E">
        <w:rPr>
          <w:rFonts w:asciiTheme="minorHAnsi" w:hAnsiTheme="minorHAnsi" w:hint="cs"/>
          <w:cs/>
          <w:lang w:val="en-US"/>
        </w:rPr>
        <w:t>ตอบแทน</w:t>
      </w:r>
      <w:r w:rsidRPr="00637B55">
        <w:rPr>
          <w:rFonts w:asciiTheme="minorHAnsi" w:hAnsiTheme="minorHAnsi"/>
          <w:cs/>
          <w:lang w:val="en-US"/>
        </w:rPr>
        <w:t>ให้แก่บริษัท</w:t>
      </w:r>
      <w:r>
        <w:rPr>
          <w:rFonts w:asciiTheme="minorHAnsi" w:hAnsiTheme="minorHAnsi" w:hint="cs"/>
          <w:cs/>
          <w:lang w:val="en-US"/>
        </w:rPr>
        <w:t>ย่อย</w:t>
      </w:r>
      <w:r w:rsidRPr="00637B55">
        <w:rPr>
          <w:rFonts w:asciiTheme="minorHAnsi" w:hAnsiTheme="minorHAnsi"/>
          <w:cs/>
          <w:lang w:val="en-US"/>
        </w:rPr>
        <w:t>ในอัตราที่ตกลงกันตามสัญญา</w:t>
      </w:r>
    </w:p>
    <w:p w14:paraId="7B5C7AE4" w14:textId="2868820B" w:rsidR="00637B55" w:rsidRDefault="00637B55" w:rsidP="00963B8A">
      <w:pPr>
        <w:pStyle w:val="BodyText2"/>
        <w:ind w:left="540"/>
        <w:rPr>
          <w:rFonts w:asciiTheme="minorHAnsi" w:hAnsiTheme="minorHAnsi"/>
          <w:lang w:val="en-US"/>
        </w:rPr>
      </w:pPr>
    </w:p>
    <w:p w14:paraId="4C519BB7" w14:textId="71CF8C66" w:rsidR="00EE45A2" w:rsidRDefault="00EE45A2" w:rsidP="00963B8A">
      <w:pPr>
        <w:pStyle w:val="BodyText2"/>
        <w:ind w:left="540"/>
        <w:rPr>
          <w:rFonts w:asciiTheme="minorHAnsi" w:hAnsiTheme="minorHAnsi"/>
          <w:lang w:val="en-US"/>
        </w:rPr>
      </w:pPr>
    </w:p>
    <w:p w14:paraId="424A2BDA" w14:textId="32811B58" w:rsidR="00EE45A2" w:rsidRDefault="00EE45A2" w:rsidP="00963B8A">
      <w:pPr>
        <w:pStyle w:val="BodyText2"/>
        <w:ind w:left="540"/>
        <w:rPr>
          <w:rFonts w:asciiTheme="minorHAnsi" w:hAnsiTheme="minorHAnsi"/>
          <w:lang w:val="en-US"/>
        </w:rPr>
      </w:pPr>
    </w:p>
    <w:p w14:paraId="1E02CDF2" w14:textId="6CA3819F" w:rsidR="00EE45A2" w:rsidRDefault="00EE45A2" w:rsidP="00963B8A">
      <w:pPr>
        <w:pStyle w:val="BodyText2"/>
        <w:ind w:left="540"/>
        <w:rPr>
          <w:rFonts w:asciiTheme="minorHAnsi" w:hAnsiTheme="minorHAnsi"/>
          <w:lang w:val="en-US"/>
        </w:rPr>
      </w:pPr>
    </w:p>
    <w:p w14:paraId="57B0A041" w14:textId="2E00C23E" w:rsidR="00EE45A2" w:rsidRDefault="00EE45A2" w:rsidP="00963B8A">
      <w:pPr>
        <w:pStyle w:val="BodyText2"/>
        <w:ind w:left="540"/>
        <w:rPr>
          <w:rFonts w:asciiTheme="minorHAnsi" w:hAnsiTheme="minorHAnsi"/>
          <w:lang w:val="en-US"/>
        </w:rPr>
      </w:pPr>
    </w:p>
    <w:p w14:paraId="6E289C30" w14:textId="26FCCB36" w:rsidR="00EE45A2" w:rsidRDefault="00EE45A2" w:rsidP="00963B8A">
      <w:pPr>
        <w:pStyle w:val="BodyText2"/>
        <w:ind w:left="540"/>
        <w:rPr>
          <w:rFonts w:asciiTheme="minorHAnsi" w:hAnsiTheme="minorHAnsi"/>
          <w:lang w:val="en-US"/>
        </w:rPr>
      </w:pPr>
    </w:p>
    <w:p w14:paraId="4B0C8E24" w14:textId="3BB5C568" w:rsidR="00EE45A2" w:rsidRDefault="00EE45A2" w:rsidP="00963B8A">
      <w:pPr>
        <w:pStyle w:val="BodyText2"/>
        <w:ind w:left="540"/>
        <w:rPr>
          <w:rFonts w:asciiTheme="minorHAnsi" w:hAnsiTheme="minorHAnsi"/>
          <w:lang w:val="en-US"/>
        </w:rPr>
      </w:pPr>
    </w:p>
    <w:p w14:paraId="476307D0" w14:textId="77777777" w:rsidR="00EE45A2" w:rsidRPr="007929E5" w:rsidRDefault="00EE45A2" w:rsidP="00963B8A">
      <w:pPr>
        <w:pStyle w:val="BodyText2"/>
        <w:ind w:left="540"/>
        <w:rPr>
          <w:rFonts w:asciiTheme="minorHAnsi" w:hAnsiTheme="minorHAnsi"/>
          <w:lang w:val="en-US"/>
        </w:rPr>
      </w:pPr>
    </w:p>
    <w:p w14:paraId="046D483B" w14:textId="0346FECA" w:rsidR="00117A06" w:rsidRPr="007929E5" w:rsidRDefault="00D306C8" w:rsidP="00326D6C">
      <w:pPr>
        <w:pStyle w:val="BodyText2"/>
        <w:numPr>
          <w:ilvl w:val="0"/>
          <w:numId w:val="19"/>
        </w:numPr>
        <w:ind w:left="540" w:hanging="540"/>
        <w:rPr>
          <w:rFonts w:asciiTheme="minorHAnsi" w:hAnsiTheme="minorHAnsi"/>
          <w:cs/>
        </w:rPr>
      </w:pPr>
      <w:r w:rsidRPr="007929E5">
        <w:rPr>
          <w:b/>
          <w:bCs/>
          <w:cs/>
        </w:rPr>
        <w:lastRenderedPageBreak/>
        <w:t>เงินสดและรายการเทียบเท่าเงินสด</w:t>
      </w:r>
    </w:p>
    <w:p w14:paraId="6F78B78D" w14:textId="77777777" w:rsidR="00D306C8" w:rsidRPr="007929E5" w:rsidRDefault="00D306C8" w:rsidP="00D306C8">
      <w:pPr>
        <w:pStyle w:val="BodyText2"/>
        <w:ind w:left="540"/>
        <w:rPr>
          <w:rFonts w:asciiTheme="minorHAnsi" w:hAnsiTheme="minorHAnsi"/>
          <w:cs/>
        </w:rPr>
      </w:pPr>
    </w:p>
    <w:tbl>
      <w:tblPr>
        <w:tblW w:w="9075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506"/>
        <w:gridCol w:w="444"/>
        <w:gridCol w:w="1093"/>
        <w:gridCol w:w="260"/>
        <w:gridCol w:w="1074"/>
        <w:gridCol w:w="269"/>
        <w:gridCol w:w="1084"/>
        <w:gridCol w:w="260"/>
        <w:gridCol w:w="1085"/>
      </w:tblGrid>
      <w:tr w:rsidR="00503AA6" w:rsidRPr="007929E5" w14:paraId="1FA1EC97" w14:textId="77777777" w:rsidTr="00BF2A79">
        <w:tc>
          <w:tcPr>
            <w:tcW w:w="1932" w:type="pct"/>
          </w:tcPr>
          <w:p w14:paraId="05269E4D" w14:textId="77777777" w:rsidR="00503AA6" w:rsidRPr="007929E5" w:rsidRDefault="00503AA6" w:rsidP="00D30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245" w:type="pct"/>
          </w:tcPr>
          <w:p w14:paraId="7DD52EB8" w14:textId="77777777" w:rsidR="00503AA6" w:rsidRPr="007929E5" w:rsidRDefault="00503AA6" w:rsidP="00D30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37" w:type="pct"/>
            <w:gridSpan w:val="3"/>
          </w:tcPr>
          <w:p w14:paraId="766E46CC" w14:textId="77777777" w:rsidR="00503AA6" w:rsidRPr="007929E5" w:rsidRDefault="00503AA6" w:rsidP="00D30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14:paraId="7F9EE6FB" w14:textId="77777777" w:rsidR="00503AA6" w:rsidRPr="007929E5" w:rsidRDefault="00503AA6" w:rsidP="00D30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38" w:type="pct"/>
            <w:gridSpan w:val="3"/>
          </w:tcPr>
          <w:p w14:paraId="0E103A86" w14:textId="77777777" w:rsidR="00503AA6" w:rsidRPr="007929E5" w:rsidRDefault="00503AA6" w:rsidP="00D30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F2A79" w:rsidRPr="007929E5" w14:paraId="55E22343" w14:textId="77777777" w:rsidTr="00BF2A79">
        <w:tc>
          <w:tcPr>
            <w:tcW w:w="1932" w:type="pct"/>
          </w:tcPr>
          <w:p w14:paraId="21FE2264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245" w:type="pct"/>
          </w:tcPr>
          <w:p w14:paraId="4112D043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02" w:type="pct"/>
          </w:tcPr>
          <w:p w14:paraId="09CC7621" w14:textId="7EB7A8E5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3" w:type="pct"/>
          </w:tcPr>
          <w:p w14:paraId="03DC9706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409A7C26" w14:textId="6F288274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8" w:type="pct"/>
          </w:tcPr>
          <w:p w14:paraId="019995C6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97" w:type="pct"/>
          </w:tcPr>
          <w:p w14:paraId="7C1389D8" w14:textId="20D7376A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3" w:type="pct"/>
          </w:tcPr>
          <w:p w14:paraId="149C172A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97" w:type="pct"/>
          </w:tcPr>
          <w:p w14:paraId="4331504B" w14:textId="6C38E636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503AA6" w:rsidRPr="007929E5" w14:paraId="2F02F825" w14:textId="77777777" w:rsidTr="00BF2A79">
        <w:tc>
          <w:tcPr>
            <w:tcW w:w="1932" w:type="pct"/>
          </w:tcPr>
          <w:p w14:paraId="5F6FAF42" w14:textId="77777777" w:rsidR="00503AA6" w:rsidRPr="007929E5" w:rsidRDefault="00503AA6" w:rsidP="00D30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245" w:type="pct"/>
          </w:tcPr>
          <w:p w14:paraId="490F34B0" w14:textId="77777777" w:rsidR="00503AA6" w:rsidRPr="007929E5" w:rsidRDefault="00503AA6" w:rsidP="00D30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23" w:type="pct"/>
            <w:gridSpan w:val="7"/>
          </w:tcPr>
          <w:p w14:paraId="676529D7" w14:textId="77777777" w:rsidR="00503AA6" w:rsidRPr="007929E5" w:rsidRDefault="00503AA6" w:rsidP="00D306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50"/>
                <w:tab w:val="center" w:pos="2447"/>
              </w:tabs>
              <w:spacing w:after="0" w:line="240" w:lineRule="auto"/>
              <w:ind w:left="-108"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ab/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ab/>
              <w:t>(พันบาท)</w:t>
            </w:r>
          </w:p>
        </w:tc>
      </w:tr>
      <w:tr w:rsidR="00BF2A79" w:rsidRPr="007929E5" w14:paraId="6122EDA8" w14:textId="77777777" w:rsidTr="00BF2A79">
        <w:tc>
          <w:tcPr>
            <w:tcW w:w="1932" w:type="pct"/>
          </w:tcPr>
          <w:p w14:paraId="1FF67185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245" w:type="pct"/>
          </w:tcPr>
          <w:p w14:paraId="28642193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14:paraId="2468BE2D" w14:textId="78863884" w:rsidR="00BF2A79" w:rsidRPr="00F5146A" w:rsidRDefault="00B6235A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F5146A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19,309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6154798C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00C7C85B" w14:textId="59B754D0" w:rsidR="00BF2A79" w:rsidRPr="007929E5" w:rsidRDefault="00BF2A79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16,780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0B5DEC08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7" w:type="pct"/>
            <w:shd w:val="clear" w:color="auto" w:fill="auto"/>
            <w:vAlign w:val="bottom"/>
          </w:tcPr>
          <w:p w14:paraId="2D349F63" w14:textId="687A11FE" w:rsidR="00BF2A79" w:rsidRPr="00F5146A" w:rsidRDefault="00B6235A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</w:pPr>
            <w:r w:rsidRPr="00F5146A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9,798</w:t>
            </w:r>
          </w:p>
        </w:tc>
        <w:tc>
          <w:tcPr>
            <w:tcW w:w="143" w:type="pct"/>
            <w:vAlign w:val="bottom"/>
          </w:tcPr>
          <w:p w14:paraId="56D36BF2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14:paraId="07E11658" w14:textId="5CC5F586" w:rsidR="00BF2A79" w:rsidRPr="007929E5" w:rsidRDefault="00BF2A79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8,247</w:t>
            </w:r>
          </w:p>
        </w:tc>
      </w:tr>
      <w:tr w:rsidR="00BF2A79" w:rsidRPr="007929E5" w14:paraId="0B90F278" w14:textId="77777777" w:rsidTr="00BF2A79">
        <w:tc>
          <w:tcPr>
            <w:tcW w:w="1932" w:type="pct"/>
          </w:tcPr>
          <w:p w14:paraId="14042F02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เงินฝากธนาคารประเภทกระแสรายวัน</w:t>
            </w:r>
          </w:p>
        </w:tc>
        <w:tc>
          <w:tcPr>
            <w:tcW w:w="245" w:type="pct"/>
          </w:tcPr>
          <w:p w14:paraId="3E89C3E1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14:paraId="462C5BFD" w14:textId="7924F6E2" w:rsidR="00BF2A79" w:rsidRPr="00F5146A" w:rsidRDefault="00B6235A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F5146A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</w:t>
            </w:r>
            <w:r w:rsidR="00A9015C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5</w:t>
            </w:r>
            <w:r w:rsidRPr="00F5146A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,</w:t>
            </w:r>
            <w:r w:rsidR="00A9015C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695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2ED1DD2A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441E6F72" w14:textId="79CCDA94" w:rsidR="00BF2A79" w:rsidRPr="007929E5" w:rsidRDefault="00BF2A79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37,635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5EA6446D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7" w:type="pct"/>
            <w:shd w:val="clear" w:color="auto" w:fill="auto"/>
            <w:vAlign w:val="bottom"/>
          </w:tcPr>
          <w:p w14:paraId="2B9BE589" w14:textId="4F6E8E6F" w:rsidR="00BF2A79" w:rsidRPr="00F5146A" w:rsidRDefault="00B6235A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  <w:r w:rsidRPr="00F5146A">
              <w:rPr>
                <w:rFonts w:asciiTheme="minorHAnsi" w:hAnsiTheme="minorHAnsi" w:cstheme="minorHAnsi"/>
                <w:sz w:val="30"/>
                <w:szCs w:val="30"/>
              </w:rPr>
              <w:t>24,131</w:t>
            </w:r>
          </w:p>
        </w:tc>
        <w:tc>
          <w:tcPr>
            <w:tcW w:w="143" w:type="pct"/>
            <w:vAlign w:val="bottom"/>
          </w:tcPr>
          <w:p w14:paraId="16C18DBE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14:paraId="1A6764C1" w14:textId="2268EB1A" w:rsidR="00BF2A79" w:rsidRPr="007929E5" w:rsidRDefault="00BF2A79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32,699</w:t>
            </w:r>
          </w:p>
        </w:tc>
      </w:tr>
      <w:tr w:rsidR="00BF2A79" w:rsidRPr="007929E5" w14:paraId="764B496A" w14:textId="77777777" w:rsidTr="00BF2A79">
        <w:tc>
          <w:tcPr>
            <w:tcW w:w="1932" w:type="pct"/>
          </w:tcPr>
          <w:p w14:paraId="52B29B77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245" w:type="pct"/>
          </w:tcPr>
          <w:p w14:paraId="764C4281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14:paraId="66A04F70" w14:textId="69CD548A" w:rsidR="00BF2A79" w:rsidRPr="00C8215D" w:rsidRDefault="00E97FA9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</w:pPr>
            <w:r w:rsidRPr="00C8215D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48</w:t>
            </w:r>
            <w:r w:rsidR="00B6235A" w:rsidRPr="00C8215D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,</w:t>
            </w:r>
            <w:r w:rsidRPr="00C8215D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369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2F147034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3E213FAD" w14:textId="312644CF" w:rsidR="00BF2A79" w:rsidRPr="007929E5" w:rsidRDefault="00BF2A79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72,999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1C949FF3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7" w:type="pct"/>
            <w:shd w:val="clear" w:color="auto" w:fill="auto"/>
            <w:vAlign w:val="bottom"/>
          </w:tcPr>
          <w:p w14:paraId="0CC8E76D" w14:textId="52B8E4E7" w:rsidR="00BF2A79" w:rsidRPr="00F5146A" w:rsidRDefault="00B6235A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  <w:r w:rsidRPr="00F5146A">
              <w:rPr>
                <w:rFonts w:asciiTheme="minorHAnsi" w:hAnsiTheme="minorHAnsi" w:cstheme="minorHAnsi"/>
                <w:sz w:val="30"/>
                <w:szCs w:val="30"/>
              </w:rPr>
              <w:t>3</w:t>
            </w:r>
            <w:r w:rsidR="00F5146A" w:rsidRPr="00F5146A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 w:rsidRPr="00F5146A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F5146A" w:rsidRPr="00F5146A">
              <w:rPr>
                <w:rFonts w:asciiTheme="minorHAnsi" w:hAnsiTheme="minorHAnsi" w:cstheme="minorHAnsi"/>
                <w:sz w:val="30"/>
                <w:szCs w:val="30"/>
              </w:rPr>
              <w:t>805</w:t>
            </w:r>
          </w:p>
        </w:tc>
        <w:tc>
          <w:tcPr>
            <w:tcW w:w="143" w:type="pct"/>
            <w:vAlign w:val="bottom"/>
          </w:tcPr>
          <w:p w14:paraId="1262F247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7" w:type="pct"/>
            <w:vAlign w:val="bottom"/>
          </w:tcPr>
          <w:p w14:paraId="78F551AD" w14:textId="3827ED91" w:rsidR="00BF2A79" w:rsidRPr="007929E5" w:rsidRDefault="00BF2A79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61,278</w:t>
            </w:r>
          </w:p>
        </w:tc>
      </w:tr>
      <w:tr w:rsidR="00BF2A79" w:rsidRPr="007929E5" w14:paraId="10BB6E0B" w14:textId="77777777" w:rsidTr="00BF2A79">
        <w:tc>
          <w:tcPr>
            <w:tcW w:w="1932" w:type="pct"/>
          </w:tcPr>
          <w:p w14:paraId="414C532E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เงินลงทุนระยะสั้นที่มีสภาพคล่องสูง</w:t>
            </w:r>
          </w:p>
        </w:tc>
        <w:tc>
          <w:tcPr>
            <w:tcW w:w="245" w:type="pct"/>
          </w:tcPr>
          <w:p w14:paraId="6AD2E299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4C047D" w14:textId="5B9DEC70" w:rsidR="00BF2A79" w:rsidRPr="00C8215D" w:rsidRDefault="00B6235A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C8215D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71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A550174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5BB60" w14:textId="0F57E3D1" w:rsidR="00BF2A79" w:rsidRPr="007929E5" w:rsidRDefault="00BF2A79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49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04920BA6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D59480" w14:textId="3A687BD5" w:rsidR="00BF2A79" w:rsidRPr="00F5146A" w:rsidRDefault="00B6235A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  <w:r w:rsidRPr="00F5146A">
              <w:rPr>
                <w:rFonts w:asciiTheme="minorHAnsi" w:hAnsiTheme="minorHAnsi" w:cstheme="minorHAnsi"/>
                <w:sz w:val="30"/>
                <w:szCs w:val="30"/>
              </w:rPr>
              <w:t>67</w:t>
            </w:r>
          </w:p>
        </w:tc>
        <w:tc>
          <w:tcPr>
            <w:tcW w:w="143" w:type="pct"/>
            <w:vAlign w:val="bottom"/>
          </w:tcPr>
          <w:p w14:paraId="29AEF15B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97" w:type="pct"/>
            <w:tcBorders>
              <w:bottom w:val="single" w:sz="4" w:space="0" w:color="auto"/>
            </w:tcBorders>
            <w:vAlign w:val="bottom"/>
          </w:tcPr>
          <w:p w14:paraId="376DF777" w14:textId="7D2B506C" w:rsidR="00BF2A79" w:rsidRPr="007929E5" w:rsidRDefault="00BF2A79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right="-72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44</w:t>
            </w:r>
          </w:p>
        </w:tc>
      </w:tr>
      <w:tr w:rsidR="00BF2A79" w:rsidRPr="007929E5" w14:paraId="4DF56E85" w14:textId="77777777" w:rsidTr="00BF2A79">
        <w:tc>
          <w:tcPr>
            <w:tcW w:w="1932" w:type="pct"/>
          </w:tcPr>
          <w:p w14:paraId="01795F5C" w14:textId="35C63B86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5" w:type="pct"/>
          </w:tcPr>
          <w:p w14:paraId="0856F8B4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8FC774" w14:textId="604D224D" w:rsidR="00BF2A79" w:rsidRPr="00C8215D" w:rsidRDefault="00F5146A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C8215D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9</w:t>
            </w:r>
            <w:r w:rsidR="00E97FA9" w:rsidRPr="00C8215D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3</w:t>
            </w:r>
            <w:r w:rsidR="00B6235A" w:rsidRPr="00C8215D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,</w:t>
            </w:r>
            <w:r w:rsidR="00E97FA9" w:rsidRPr="00C8215D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444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25E375DC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2D4A69" w14:textId="519808C0" w:rsidR="00BF2A79" w:rsidRPr="007929E5" w:rsidRDefault="00BF2A79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127,463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3E8C52EF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56602C" w14:textId="2F7C1528" w:rsidR="00BF2A79" w:rsidRPr="00F5146A" w:rsidRDefault="00F5146A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F5146A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66</w:t>
            </w:r>
            <w:r w:rsidR="00B6235A" w:rsidRPr="00F5146A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,</w:t>
            </w:r>
            <w:r w:rsidRPr="00F5146A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8</w:t>
            </w:r>
            <w:r w:rsidR="00B6235A" w:rsidRPr="00F5146A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01</w:t>
            </w:r>
          </w:p>
        </w:tc>
        <w:tc>
          <w:tcPr>
            <w:tcW w:w="143" w:type="pct"/>
            <w:vAlign w:val="bottom"/>
          </w:tcPr>
          <w:p w14:paraId="14B442C4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9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721751" w14:textId="3BB4F292" w:rsidR="00BF2A79" w:rsidRPr="007929E5" w:rsidRDefault="00BF2A79" w:rsidP="00BF2A79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102,26</w:t>
            </w: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  <w:lang w:val="en-US" w:bidi="th-TH"/>
              </w:rPr>
              <w:t>8</w:t>
            </w:r>
          </w:p>
        </w:tc>
      </w:tr>
    </w:tbl>
    <w:p w14:paraId="71531DB8" w14:textId="1CA81767" w:rsidR="00A41FCF" w:rsidRDefault="00A41FCF" w:rsidP="00A13499">
      <w:pPr>
        <w:pStyle w:val="BodyText2"/>
        <w:ind w:left="540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</w:p>
    <w:p w14:paraId="25FD6C8F" w14:textId="21022072" w:rsidR="00B23029" w:rsidRPr="007929E5" w:rsidRDefault="00B23029" w:rsidP="00326D6C">
      <w:pPr>
        <w:pStyle w:val="BodyText2"/>
        <w:numPr>
          <w:ilvl w:val="0"/>
          <w:numId w:val="19"/>
        </w:numPr>
        <w:ind w:left="540" w:hanging="540"/>
        <w:rPr>
          <w:rFonts w:asciiTheme="minorHAnsi" w:hAnsiTheme="minorHAnsi"/>
          <w:b/>
          <w:bCs/>
          <w:cs/>
        </w:rPr>
      </w:pPr>
      <w:r w:rsidRPr="007929E5">
        <w:rPr>
          <w:rFonts w:asciiTheme="minorHAnsi" w:hAnsiTheme="minorHAnsi" w:cstheme="minorHAnsi"/>
          <w:b/>
          <w:bCs/>
          <w:cs/>
          <w:lang w:val="en-US"/>
        </w:rPr>
        <w:t xml:space="preserve">ลูกหนี้ผ่อนชำระ </w:t>
      </w:r>
    </w:p>
    <w:p w14:paraId="063A67EB" w14:textId="77777777" w:rsidR="00B23029" w:rsidRPr="007929E5" w:rsidRDefault="00B23029" w:rsidP="00D306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64"/>
          <w:tab w:val="left" w:pos="1296"/>
          <w:tab w:val="left" w:pos="1728"/>
          <w:tab w:val="left" w:pos="2160"/>
        </w:tabs>
        <w:rPr>
          <w:rFonts w:asciiTheme="minorHAnsi" w:hAnsiTheme="minorHAnsi" w:cstheme="minorHAnsi"/>
          <w:sz w:val="30"/>
          <w:szCs w:val="30"/>
          <w:cs/>
          <w:lang w:val="th-TH"/>
        </w:rPr>
      </w:pPr>
    </w:p>
    <w:tbl>
      <w:tblPr>
        <w:tblW w:w="9162" w:type="dxa"/>
        <w:tblInd w:w="540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340"/>
        <w:gridCol w:w="1008"/>
        <w:gridCol w:w="135"/>
        <w:gridCol w:w="1008"/>
        <w:gridCol w:w="180"/>
        <w:gridCol w:w="1008"/>
        <w:gridCol w:w="153"/>
        <w:gridCol w:w="1008"/>
        <w:gridCol w:w="183"/>
        <w:gridCol w:w="1005"/>
        <w:gridCol w:w="121"/>
        <w:gridCol w:w="1013"/>
      </w:tblGrid>
      <w:tr w:rsidR="00B23029" w:rsidRPr="007929E5" w14:paraId="78E1131D" w14:textId="77777777" w:rsidTr="0063583B">
        <w:trPr>
          <w:trHeight w:val="12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15E2B" w14:textId="77777777" w:rsidR="00B23029" w:rsidRPr="007929E5" w:rsidRDefault="00B23029" w:rsidP="00CE29F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8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64925" w14:textId="77777777" w:rsidR="00B23029" w:rsidRPr="007929E5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753F3F"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 </w:t>
            </w:r>
            <w:r w:rsidR="00753F3F"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/</w:t>
            </w:r>
            <w:r w:rsidR="00753F3F"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B23029" w:rsidRPr="007929E5" w14:paraId="7415DAAD" w14:textId="77777777" w:rsidTr="0063583B">
        <w:trPr>
          <w:trHeight w:val="12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73758" w14:textId="77777777" w:rsidR="00B23029" w:rsidRPr="007929E5" w:rsidRDefault="00B23029" w:rsidP="00CE29F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315E4" w14:textId="77777777" w:rsidR="00B23029" w:rsidRPr="007929E5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BAD75" w14:textId="77777777" w:rsidR="00B23029" w:rsidRPr="007929E5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A5559" w14:textId="3362FEEA" w:rsidR="00B23029" w:rsidRPr="007929E5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8E3C5" w14:textId="77777777" w:rsidR="00B23029" w:rsidRPr="007929E5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6A507" w14:textId="77777777" w:rsidR="00B23029" w:rsidRPr="007929E5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B23029" w:rsidRPr="007929E5" w14:paraId="77B054DF" w14:textId="77777777" w:rsidTr="0063583B">
        <w:trPr>
          <w:trHeight w:val="12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31696" w14:textId="77777777" w:rsidR="00B23029" w:rsidRPr="007929E5" w:rsidRDefault="00B23029" w:rsidP="00CE29F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63629" w14:textId="77777777" w:rsidR="00B23029" w:rsidRPr="007929E5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8892D" w14:textId="77777777" w:rsidR="00B23029" w:rsidRPr="007929E5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36BB8" w14:textId="77777777" w:rsidR="00B23029" w:rsidRPr="007929E5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เกินกว่าหนึ่งปี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87306" w14:textId="77777777" w:rsidR="00B23029" w:rsidRPr="007929E5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16659" w14:textId="77777777" w:rsidR="00B23029" w:rsidRPr="007929E5" w:rsidRDefault="00B23029" w:rsidP="00CE29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รวม</w:t>
            </w:r>
          </w:p>
        </w:tc>
      </w:tr>
      <w:tr w:rsidR="00BF2A79" w:rsidRPr="007929E5" w14:paraId="795F42D4" w14:textId="77777777" w:rsidTr="005D3456">
        <w:trPr>
          <w:trHeight w:val="12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4E89F" w14:textId="77777777" w:rsidR="00BF2A79" w:rsidRPr="007929E5" w:rsidRDefault="00BF2A79" w:rsidP="00BF2A79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08" w:type="dxa"/>
            <w:noWrap/>
          </w:tcPr>
          <w:p w14:paraId="314CEE1C" w14:textId="50162B32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35" w:type="dxa"/>
            <w:noWrap/>
          </w:tcPr>
          <w:p w14:paraId="6F57738C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08" w:type="dxa"/>
            <w:noWrap/>
          </w:tcPr>
          <w:p w14:paraId="08F8B7BA" w14:textId="4A6875E1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D0368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08" w:type="dxa"/>
            <w:noWrap/>
          </w:tcPr>
          <w:p w14:paraId="30688666" w14:textId="1523E32F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53" w:type="dxa"/>
            <w:noWrap/>
          </w:tcPr>
          <w:p w14:paraId="34F8B3D3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08" w:type="dxa"/>
            <w:noWrap/>
          </w:tcPr>
          <w:p w14:paraId="4417650B" w14:textId="541DF5B4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C2419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05" w:type="dxa"/>
            <w:noWrap/>
          </w:tcPr>
          <w:p w14:paraId="2B51A967" w14:textId="691AA01F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21" w:type="dxa"/>
            <w:noWrap/>
          </w:tcPr>
          <w:p w14:paraId="76DC917B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13" w:type="dxa"/>
            <w:noWrap/>
          </w:tcPr>
          <w:p w14:paraId="06C61D50" w14:textId="1B276DC3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F14296" w:rsidRPr="007929E5" w14:paraId="17B7C42F" w14:textId="77777777" w:rsidTr="0063583B">
        <w:trPr>
          <w:trHeight w:val="12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3A4C4" w14:textId="77777777" w:rsidR="00F14296" w:rsidRPr="007929E5" w:rsidRDefault="00F14296" w:rsidP="00F14296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8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4E6D0" w14:textId="77777777" w:rsidR="00F14296" w:rsidRPr="007929E5" w:rsidRDefault="00F14296" w:rsidP="00F142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color w:val="000000" w:themeColor="text1"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color w:val="000000" w:themeColor="text1"/>
                <w:sz w:val="30"/>
                <w:szCs w:val="30"/>
                <w:cs/>
              </w:rPr>
              <w:t>พันบาท</w:t>
            </w:r>
            <w:r w:rsidRPr="007929E5">
              <w:rPr>
                <w:rFonts w:asciiTheme="minorHAnsi" w:hAnsiTheme="minorHAnsi" w:cstheme="minorHAnsi"/>
                <w:i/>
                <w:iCs/>
                <w:color w:val="000000" w:themeColor="text1"/>
                <w:sz w:val="30"/>
                <w:szCs w:val="30"/>
              </w:rPr>
              <w:t>)</w:t>
            </w:r>
          </w:p>
        </w:tc>
      </w:tr>
      <w:tr w:rsidR="00BF2A79" w:rsidRPr="007929E5" w14:paraId="36EDE2F3" w14:textId="77777777" w:rsidTr="0063583B">
        <w:trPr>
          <w:trHeight w:val="12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DF40C" w14:textId="77777777" w:rsidR="00BF2A79" w:rsidRPr="007929E5" w:rsidRDefault="00BF2A79" w:rsidP="00BF2A79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ลูกหนี้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th-TH"/>
              </w:rPr>
              <w:t>ผ่อนชำระ</w:t>
            </w: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B85A4E" w14:textId="0C5EB110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176,382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D5C8B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842428" w14:textId="232AFF0A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286,370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BB5F8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GB" w:bidi="ar-SA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30E813" w14:textId="66E456A5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bidi="th-TH"/>
              </w:rPr>
              <w:t>185,497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3F9D9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D49E40" w14:textId="430829C2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bidi="th-TH"/>
              </w:rPr>
              <w:t>430,878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7BB5D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B6BCEE2" w14:textId="49872BF4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361,879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C5D63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GB" w:bidi="ar-SA"/>
              </w:rPr>
            </w:pPr>
          </w:p>
        </w:tc>
        <w:tc>
          <w:tcPr>
            <w:tcW w:w="10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3C77C07" w14:textId="50F419C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717,248</w:t>
            </w:r>
          </w:p>
        </w:tc>
      </w:tr>
      <w:tr w:rsidR="00BF2A79" w:rsidRPr="007929E5" w14:paraId="5BDC9777" w14:textId="77777777" w:rsidTr="0063583B">
        <w:trPr>
          <w:trHeight w:val="125"/>
        </w:trPr>
        <w:tc>
          <w:tcPr>
            <w:tcW w:w="23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2845EA" w14:textId="77777777" w:rsidR="00BF2A79" w:rsidRPr="007929E5" w:rsidRDefault="00BF2A79" w:rsidP="00BF2A79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270F0058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left" w:pos="421"/>
              </w:tabs>
              <w:spacing w:line="240" w:lineRule="auto"/>
              <w:ind w:left="42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10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8CFDC0" w14:textId="27E832D2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(10,74</w:t>
            </w:r>
            <w:r w:rsidR="00F77766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2</w:t>
            </w: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F50B2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3F77B01" w14:textId="28C4EB58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(17,680)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6B3FF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GB" w:bidi="ar-SA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A42749" w14:textId="01BB37C0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(12,135)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3F9B4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0F5497" w14:textId="6F3CF6CA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(28,205)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D1BC5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38F123C" w14:textId="728CD139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(22,87</w:t>
            </w:r>
            <w:r w:rsidR="0076109A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7</w:t>
            </w: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B4E14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AF3DA5" w14:textId="3FB7DEAD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(45,885)</w:t>
            </w:r>
          </w:p>
        </w:tc>
      </w:tr>
      <w:tr w:rsidR="00BF2A79" w:rsidRPr="007929E5" w14:paraId="50DEBFEE" w14:textId="77777777" w:rsidTr="0063583B">
        <w:trPr>
          <w:trHeight w:val="125"/>
        </w:trPr>
        <w:tc>
          <w:tcPr>
            <w:tcW w:w="234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B96BC" w14:textId="77777777" w:rsidR="00BF2A79" w:rsidRPr="007929E5" w:rsidRDefault="00BF2A79" w:rsidP="00BF2A79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00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C2705B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D2688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9BF038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B72C1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4E2ADC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EFE1B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F736E3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19495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5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ADE41B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4C0B0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1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311AD2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</w:tr>
      <w:tr w:rsidR="00BF2A79" w:rsidRPr="007929E5" w14:paraId="15638983" w14:textId="77777777" w:rsidTr="0063583B">
        <w:trPr>
          <w:cantSplit/>
          <w:trHeight w:val="12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5FEE8" w14:textId="77777777" w:rsidR="00BF2A79" w:rsidRPr="007929E5" w:rsidRDefault="00BF2A79" w:rsidP="00BF2A79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รายได้ดอกเบี้ยรับ</w:t>
            </w:r>
          </w:p>
          <w:p w14:paraId="25C0BDE9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left" w:pos="241"/>
                <w:tab w:val="left" w:pos="421"/>
              </w:tabs>
              <w:spacing w:line="240" w:lineRule="auto"/>
              <w:ind w:left="241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   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424CE3" w14:textId="34FF639F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(42,768)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C97FB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AF20DF" w14:textId="0607CD6F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(87,858)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CD6B1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1514D0" w14:textId="294F726F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(27,821)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C3CE4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48BBB1" w14:textId="43D779D1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(78,376)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52601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9FD0C0" w14:textId="3E2ECA85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(70,589)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82E2B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AFE7FC" w14:textId="1EDC5088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(166,234)</w:t>
            </w:r>
          </w:p>
        </w:tc>
      </w:tr>
      <w:tr w:rsidR="00BF2A79" w:rsidRPr="007929E5" w14:paraId="123E3262" w14:textId="77777777" w:rsidTr="0063583B">
        <w:trPr>
          <w:cantSplit/>
          <w:trHeight w:val="125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F2DB3" w14:textId="77777777" w:rsidR="00BF2A79" w:rsidRPr="007929E5" w:rsidRDefault="00BF2A79" w:rsidP="00BF2A79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8EDF7" w14:textId="38635871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122,87</w:t>
            </w:r>
            <w:r w:rsidR="0076109A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DF093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31B0F" w14:textId="3EF636A6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180,832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1D841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20C3C" w14:textId="40B2E193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bidi="th-TH"/>
              </w:rPr>
              <w:t>145,541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C0C60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389A8" w14:textId="253DD1DB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bidi="th-TH"/>
              </w:rPr>
              <w:t>324,297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4B027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66B89" w14:textId="764E4626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268,41</w:t>
            </w:r>
            <w:r w:rsidR="0076109A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8366A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C83EE" w14:textId="712A444A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505,129</w:t>
            </w:r>
          </w:p>
        </w:tc>
      </w:tr>
      <w:tr w:rsidR="00BF2A79" w:rsidRPr="007929E5" w14:paraId="6F9FDBD5" w14:textId="77777777" w:rsidTr="0063583B">
        <w:trPr>
          <w:trHeight w:val="352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054B2" w14:textId="77777777" w:rsidR="00930EF4" w:rsidRDefault="00BF2A79" w:rsidP="00BF2A79">
            <w:pPr>
              <w:spacing w:line="240" w:lineRule="auto"/>
              <w:ind w:right="-11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ค่าเผื่อ</w:t>
            </w:r>
            <w:r w:rsidR="00664828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ผลขาดทุน</w:t>
            </w:r>
            <w:r w:rsidR="00930EF4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ด้าน    </w:t>
            </w:r>
          </w:p>
          <w:p w14:paraId="55D41258" w14:textId="627B8849" w:rsidR="00930EF4" w:rsidRDefault="00930EF4" w:rsidP="00BF2A79">
            <w:pPr>
              <w:spacing w:line="240" w:lineRule="auto"/>
              <w:ind w:right="-11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       เครดิตที่คาดว่า</w:t>
            </w:r>
          </w:p>
          <w:p w14:paraId="771F82CF" w14:textId="2B4305A4" w:rsidR="00BF2A79" w:rsidRPr="007929E5" w:rsidRDefault="00930EF4" w:rsidP="00BF2A79">
            <w:pPr>
              <w:spacing w:line="240" w:lineRule="auto"/>
              <w:ind w:right="-11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       จะเกิดขึ้น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EA3BA9" w14:textId="6EF03ADF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</w:t>
            </w:r>
            <w:r w:rsidR="0076109A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4</w:t>
            </w:r>
            <w:r w:rsidR="00F77766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,</w:t>
            </w:r>
            <w:r w:rsidR="0076109A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276</w:t>
            </w: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F6AA1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AA9115" w14:textId="0EB9EA53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(13,438)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CB05E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56C28B" w14:textId="308C5457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(11,562)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21168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12AFFD" w14:textId="0E5C1BBA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(31,930)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65FF7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CC6584" w14:textId="55D93D01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(15,8</w:t>
            </w:r>
            <w:r w:rsidR="0076109A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38</w:t>
            </w: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)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F4A2D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AD764A" w14:textId="4D45434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(45,368)</w:t>
            </w:r>
          </w:p>
        </w:tc>
      </w:tr>
      <w:tr w:rsidR="00BF2A79" w:rsidRPr="007929E5" w14:paraId="4973A337" w14:textId="77777777" w:rsidTr="0063583B">
        <w:trPr>
          <w:trHeight w:val="125"/>
        </w:trPr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C16A3F" w14:textId="77777777" w:rsidR="00BF2A79" w:rsidRPr="007929E5" w:rsidRDefault="00BF2A79" w:rsidP="00BF2A79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15D412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758092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D22633" w14:textId="77777777" w:rsidR="00BF2A79" w:rsidRPr="007929E5" w:rsidRDefault="00BF2A79" w:rsidP="00BF2A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after="0"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103F1C" w14:textId="77777777" w:rsidR="00BF2A79" w:rsidRPr="007929E5" w:rsidRDefault="00BF2A79" w:rsidP="00BF2A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51BAB5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874B207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DEB58B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E79120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7B76D97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2F4022A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03C399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</w:tr>
      <w:tr w:rsidR="00BF2A79" w:rsidRPr="007929E5" w14:paraId="18D503E2" w14:textId="77777777" w:rsidTr="0063583B">
        <w:trPr>
          <w:trHeight w:val="199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95EA0" w14:textId="77777777" w:rsidR="00BF2A79" w:rsidRPr="007929E5" w:rsidRDefault="00BF2A79" w:rsidP="00BF2A79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0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C024AC" w14:textId="72CF8F86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118,5</w:t>
            </w:r>
            <w:r w:rsidR="0076109A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96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BC0C4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2ED05B" w14:textId="19AE7B12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167,394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C12E4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6D9AE1" w14:textId="17A7259E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bidi="th-TH"/>
              </w:rPr>
              <w:t>133,979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B92B6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983C64" w14:textId="6A1A9550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bidi="th-TH"/>
              </w:rPr>
              <w:t>292,367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18DDC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BC2058" w14:textId="0DF52DBB" w:rsidR="00BF2A79" w:rsidRPr="007929E5" w:rsidRDefault="001808B6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252,5</w:t>
            </w:r>
            <w:r w:rsidR="0076109A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75</w:t>
            </w: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18743" w14:textId="77777777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1F177D" w14:textId="3B22505E" w:rsidR="00BF2A79" w:rsidRPr="007929E5" w:rsidRDefault="00BF2A79" w:rsidP="00BF2A79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459,761</w:t>
            </w:r>
          </w:p>
        </w:tc>
      </w:tr>
    </w:tbl>
    <w:p w14:paraId="0BAB2FBC" w14:textId="77777777" w:rsidR="0063583B" w:rsidRPr="007929E5" w:rsidRDefault="006358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  <w:cs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br w:type="page"/>
      </w:r>
    </w:p>
    <w:p w14:paraId="0A794AB9" w14:textId="77932D4A" w:rsidR="00B23029" w:rsidRPr="007929E5" w:rsidRDefault="00F06CA0" w:rsidP="00101272">
      <w:pPr>
        <w:spacing w:line="240" w:lineRule="auto"/>
        <w:ind w:left="567"/>
        <w:jc w:val="thaiDistribute"/>
        <w:rPr>
          <w:rFonts w:asciiTheme="majorHAnsi" w:hAnsiTheme="majorHAnsi" w:cstheme="majorHAnsi"/>
          <w:sz w:val="30"/>
          <w:szCs w:val="30"/>
        </w:rPr>
      </w:pPr>
      <w:r w:rsidRPr="007929E5">
        <w:rPr>
          <w:rFonts w:asciiTheme="majorHAnsi" w:hAnsiTheme="majorHAnsi" w:cstheme="majorHAnsi"/>
          <w:sz w:val="30"/>
          <w:szCs w:val="30"/>
          <w:cs/>
        </w:rPr>
        <w:lastRenderedPageBreak/>
        <w:t>ณ</w:t>
      </w:r>
      <w:r w:rsidRPr="007929E5">
        <w:rPr>
          <w:rFonts w:asciiTheme="majorHAnsi" w:hAnsiTheme="majorHAnsi" w:cstheme="majorHAnsi"/>
          <w:sz w:val="30"/>
          <w:szCs w:val="30"/>
        </w:rPr>
        <w:t xml:space="preserve"> </w:t>
      </w:r>
      <w:r w:rsidR="00101272" w:rsidRPr="007929E5">
        <w:rPr>
          <w:rFonts w:asciiTheme="majorHAnsi" w:hAnsiTheme="majorHAnsi" w:cstheme="majorHAnsi"/>
          <w:sz w:val="30"/>
          <w:szCs w:val="30"/>
          <w:cs/>
        </w:rPr>
        <w:t>วันที่</w:t>
      </w:r>
      <w:r w:rsidR="00101272" w:rsidRPr="007929E5">
        <w:rPr>
          <w:rFonts w:asciiTheme="majorHAnsi" w:hAnsiTheme="majorHAnsi" w:cstheme="majorHAnsi"/>
          <w:sz w:val="30"/>
          <w:szCs w:val="30"/>
        </w:rPr>
        <w:t xml:space="preserve"> 31 </w:t>
      </w:r>
      <w:r w:rsidR="00101272" w:rsidRPr="007929E5">
        <w:rPr>
          <w:rFonts w:asciiTheme="majorHAnsi" w:hAnsiTheme="majorHAnsi" w:cstheme="majorHAnsi" w:hint="cs"/>
          <w:sz w:val="30"/>
          <w:szCs w:val="30"/>
          <w:cs/>
        </w:rPr>
        <w:t>ธันวาคม</w:t>
      </w:r>
      <w:r w:rsidR="00101272" w:rsidRPr="007929E5">
        <w:rPr>
          <w:rFonts w:asciiTheme="majorHAnsi" w:hAnsiTheme="majorHAnsi" w:cstheme="majorHAnsi"/>
          <w:sz w:val="30"/>
          <w:szCs w:val="30"/>
        </w:rPr>
        <w:t xml:space="preserve"> </w:t>
      </w:r>
      <w:r w:rsidR="00B23029" w:rsidRPr="007929E5">
        <w:rPr>
          <w:rFonts w:asciiTheme="majorHAnsi" w:hAnsiTheme="majorHAnsi" w:cstheme="majorHAnsi"/>
          <w:sz w:val="30"/>
          <w:szCs w:val="30"/>
          <w:cs/>
        </w:rPr>
        <w:t>ผลรวมของเงินลงทุนขั้นต้นตามสัญญาผ่อนชำระและมูลค่าปัจจุบันของจำนวนเงินขั้นต่ำ</w:t>
      </w:r>
      <w:r w:rsidR="00DF7C98" w:rsidRPr="007929E5">
        <w:rPr>
          <w:rFonts w:asciiTheme="majorHAnsi" w:hAnsiTheme="majorHAnsi" w:cstheme="majorHAnsi"/>
          <w:sz w:val="30"/>
          <w:szCs w:val="30"/>
        </w:rPr>
        <w:br/>
      </w:r>
      <w:r w:rsidR="00B23029" w:rsidRPr="007929E5">
        <w:rPr>
          <w:rFonts w:asciiTheme="majorHAnsi" w:hAnsiTheme="majorHAnsi" w:cstheme="majorHAnsi"/>
          <w:sz w:val="30"/>
          <w:szCs w:val="30"/>
          <w:cs/>
        </w:rPr>
        <w:t>ที่ลูกหนี้ต้องจ่ายตามการผ่อนชำระ แสดงได้ดังนี้</w:t>
      </w:r>
    </w:p>
    <w:p w14:paraId="6A345D24" w14:textId="77777777" w:rsidR="00B23029" w:rsidRPr="007929E5" w:rsidRDefault="00B23029" w:rsidP="00B23029">
      <w:pPr>
        <w:spacing w:line="240" w:lineRule="auto"/>
        <w:ind w:left="547"/>
        <w:jc w:val="both"/>
        <w:rPr>
          <w:rFonts w:asciiTheme="majorHAnsi" w:hAnsiTheme="majorHAnsi" w:cstheme="majorHAnsi"/>
          <w:sz w:val="30"/>
          <w:szCs w:val="30"/>
          <w:cs/>
        </w:rPr>
      </w:pPr>
    </w:p>
    <w:tbl>
      <w:tblPr>
        <w:tblW w:w="9234" w:type="dxa"/>
        <w:tblInd w:w="486" w:type="dxa"/>
        <w:tblLayout w:type="fixed"/>
        <w:tblLook w:val="0000" w:firstRow="0" w:lastRow="0" w:firstColumn="0" w:lastColumn="0" w:noHBand="0" w:noVBand="0"/>
      </w:tblPr>
      <w:tblGrid>
        <w:gridCol w:w="2934"/>
        <w:gridCol w:w="1449"/>
        <w:gridCol w:w="236"/>
        <w:gridCol w:w="1387"/>
        <w:gridCol w:w="236"/>
        <w:gridCol w:w="1346"/>
        <w:gridCol w:w="236"/>
        <w:gridCol w:w="1410"/>
      </w:tblGrid>
      <w:tr w:rsidR="00FE10DE" w:rsidRPr="007929E5" w14:paraId="5170F44D" w14:textId="77777777" w:rsidTr="00F91618">
        <w:trPr>
          <w:cantSplit/>
        </w:trPr>
        <w:tc>
          <w:tcPr>
            <w:tcW w:w="2934" w:type="dxa"/>
          </w:tcPr>
          <w:p w14:paraId="75E62848" w14:textId="77777777" w:rsidR="00FE10DE" w:rsidRPr="007929E5" w:rsidRDefault="00FE10DE" w:rsidP="00CE29F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6300" w:type="dxa"/>
            <w:gridSpan w:val="7"/>
          </w:tcPr>
          <w:p w14:paraId="19A45C2D" w14:textId="77777777" w:rsidR="00FE10DE" w:rsidRPr="007929E5" w:rsidRDefault="00FE10DE" w:rsidP="00CE29F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 / งบการเงินเฉพาะกิจการ</w:t>
            </w:r>
          </w:p>
        </w:tc>
      </w:tr>
      <w:tr w:rsidR="00B23029" w:rsidRPr="007929E5" w14:paraId="4449F70A" w14:textId="77777777" w:rsidTr="00F91618">
        <w:trPr>
          <w:cantSplit/>
        </w:trPr>
        <w:tc>
          <w:tcPr>
            <w:tcW w:w="2934" w:type="dxa"/>
          </w:tcPr>
          <w:p w14:paraId="75591286" w14:textId="77777777" w:rsidR="00B23029" w:rsidRPr="007929E5" w:rsidRDefault="00B23029" w:rsidP="00CE29F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3072" w:type="dxa"/>
            <w:gridSpan w:val="3"/>
          </w:tcPr>
          <w:p w14:paraId="752895BD" w14:textId="160FE024" w:rsidR="00B23029" w:rsidRPr="007929E5" w:rsidRDefault="009F1072" w:rsidP="00EC2167">
            <w:pPr>
              <w:pStyle w:val="30"/>
              <w:tabs>
                <w:tab w:val="clear" w:pos="360"/>
                <w:tab w:val="clear" w:pos="720"/>
              </w:tabs>
              <w:ind w:left="-111" w:right="-15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val="en-US"/>
              </w:rPr>
              <w:t>256</w:t>
            </w:r>
            <w:r w:rsidR="006849FD">
              <w:rPr>
                <w:rFonts w:asciiTheme="majorHAnsi" w:hAnsiTheme="majorHAnsi" w:cstheme="majorHAnsi"/>
                <w:sz w:val="30"/>
                <w:szCs w:val="30"/>
                <w:lang w:val="en-US"/>
              </w:rPr>
              <w:t>3</w:t>
            </w:r>
          </w:p>
        </w:tc>
        <w:tc>
          <w:tcPr>
            <w:tcW w:w="236" w:type="dxa"/>
          </w:tcPr>
          <w:p w14:paraId="310565A1" w14:textId="77777777" w:rsidR="00B23029" w:rsidRPr="007929E5" w:rsidRDefault="00B23029" w:rsidP="00CE29F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2992" w:type="dxa"/>
            <w:gridSpan w:val="3"/>
          </w:tcPr>
          <w:p w14:paraId="37188F9B" w14:textId="4BE7C813" w:rsidR="00B23029" w:rsidRPr="007929E5" w:rsidRDefault="009F1072" w:rsidP="00CE29F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  <w:lang w:val="en-US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val="en-US"/>
              </w:rPr>
              <w:t>256</w:t>
            </w:r>
            <w:r w:rsidR="006849FD">
              <w:rPr>
                <w:rFonts w:asciiTheme="majorHAnsi" w:hAnsiTheme="majorHAnsi" w:cstheme="majorHAnsi"/>
                <w:sz w:val="30"/>
                <w:szCs w:val="30"/>
                <w:lang w:val="en-US"/>
              </w:rPr>
              <w:t>2</w:t>
            </w:r>
          </w:p>
        </w:tc>
      </w:tr>
      <w:tr w:rsidR="00B23029" w:rsidRPr="007929E5" w14:paraId="7E0BA804" w14:textId="77777777" w:rsidTr="00F91618">
        <w:trPr>
          <w:cantSplit/>
        </w:trPr>
        <w:tc>
          <w:tcPr>
            <w:tcW w:w="2934" w:type="dxa"/>
          </w:tcPr>
          <w:p w14:paraId="64970A48" w14:textId="77777777" w:rsidR="00B23029" w:rsidRPr="007929E5" w:rsidRDefault="00B23029" w:rsidP="00CE29F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11724938" w14:textId="77777777" w:rsidR="00B23029" w:rsidRPr="007929E5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686FB3BF" w14:textId="77777777" w:rsidR="00B23029" w:rsidRPr="007929E5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204F8E64" w14:textId="77777777" w:rsidR="00B23029" w:rsidRPr="007929E5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มูลค่าปัจจุบัน</w:t>
            </w:r>
          </w:p>
        </w:tc>
        <w:tc>
          <w:tcPr>
            <w:tcW w:w="236" w:type="dxa"/>
          </w:tcPr>
          <w:p w14:paraId="27164A4D" w14:textId="77777777" w:rsidR="00B23029" w:rsidRPr="007929E5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1D2D39C0" w14:textId="77777777" w:rsidR="00B23029" w:rsidRPr="007929E5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6B0D430E" w14:textId="77777777" w:rsidR="00B23029" w:rsidRPr="007929E5" w:rsidRDefault="00B23029" w:rsidP="00CE29F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76D254C9" w14:textId="77777777" w:rsidR="00B23029" w:rsidRPr="007929E5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มูลค่าปัจจุบัน</w:t>
            </w:r>
          </w:p>
        </w:tc>
      </w:tr>
      <w:tr w:rsidR="000D4268" w:rsidRPr="007929E5" w14:paraId="1C4990A8" w14:textId="77777777" w:rsidTr="00F91618">
        <w:trPr>
          <w:cantSplit/>
        </w:trPr>
        <w:tc>
          <w:tcPr>
            <w:tcW w:w="2934" w:type="dxa"/>
          </w:tcPr>
          <w:p w14:paraId="20398B2E" w14:textId="77777777" w:rsidR="000D4268" w:rsidRPr="007929E5" w:rsidRDefault="000D4268" w:rsidP="000D4268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5A9D2293" w14:textId="403D16C8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ผลรวมของ</w:t>
            </w:r>
          </w:p>
        </w:tc>
        <w:tc>
          <w:tcPr>
            <w:tcW w:w="236" w:type="dxa"/>
          </w:tcPr>
          <w:p w14:paraId="59444A73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2BE910F2" w14:textId="77777777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ของจำนวนเงิน</w:t>
            </w:r>
          </w:p>
        </w:tc>
        <w:tc>
          <w:tcPr>
            <w:tcW w:w="236" w:type="dxa"/>
          </w:tcPr>
          <w:p w14:paraId="273BCE5C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3C686CF9" w14:textId="4C58D67F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ผลรวมของ</w:t>
            </w:r>
          </w:p>
        </w:tc>
        <w:tc>
          <w:tcPr>
            <w:tcW w:w="236" w:type="dxa"/>
          </w:tcPr>
          <w:p w14:paraId="0D296639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0843636A" w14:textId="77777777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ของจำนวนเงิน</w:t>
            </w:r>
          </w:p>
        </w:tc>
      </w:tr>
      <w:tr w:rsidR="000D4268" w:rsidRPr="007929E5" w14:paraId="6EA3EF04" w14:textId="77777777" w:rsidTr="00F91618">
        <w:trPr>
          <w:cantSplit/>
        </w:trPr>
        <w:tc>
          <w:tcPr>
            <w:tcW w:w="2934" w:type="dxa"/>
          </w:tcPr>
          <w:p w14:paraId="4D3F4AE2" w14:textId="77777777" w:rsidR="000D4268" w:rsidRPr="007929E5" w:rsidRDefault="000D4268" w:rsidP="000D4268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10288F61" w14:textId="65755069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เงิน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ลงทุนขั้นต้น</w:t>
            </w:r>
          </w:p>
        </w:tc>
        <w:tc>
          <w:tcPr>
            <w:tcW w:w="236" w:type="dxa"/>
          </w:tcPr>
          <w:p w14:paraId="7F113674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52630583" w14:textId="77777777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ขั้นต่ำที่ลูกหนี้</w:t>
            </w:r>
          </w:p>
        </w:tc>
        <w:tc>
          <w:tcPr>
            <w:tcW w:w="236" w:type="dxa"/>
          </w:tcPr>
          <w:p w14:paraId="3BD758B8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4F73546C" w14:textId="629D6EFB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เงิน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ลงทุนขั้นต้น</w:t>
            </w:r>
          </w:p>
        </w:tc>
        <w:tc>
          <w:tcPr>
            <w:tcW w:w="236" w:type="dxa"/>
          </w:tcPr>
          <w:p w14:paraId="167A9B50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78A50B00" w14:textId="77777777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ขั้นต่ำที่ลูกหนี้</w:t>
            </w:r>
          </w:p>
        </w:tc>
      </w:tr>
      <w:tr w:rsidR="000D4268" w:rsidRPr="007929E5" w14:paraId="27ECDD1A" w14:textId="77777777" w:rsidTr="00F91618">
        <w:trPr>
          <w:cantSplit/>
        </w:trPr>
        <w:tc>
          <w:tcPr>
            <w:tcW w:w="2934" w:type="dxa"/>
          </w:tcPr>
          <w:p w14:paraId="22155B93" w14:textId="77777777" w:rsidR="000D4268" w:rsidRPr="007929E5" w:rsidRDefault="000D4268" w:rsidP="000D4268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2866D844" w14:textId="77777777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ตามสัญญา</w:t>
            </w:r>
          </w:p>
        </w:tc>
        <w:tc>
          <w:tcPr>
            <w:tcW w:w="236" w:type="dxa"/>
          </w:tcPr>
          <w:p w14:paraId="0C837595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2A42968B" w14:textId="77777777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ต้องจ่ายตาม</w:t>
            </w:r>
          </w:p>
        </w:tc>
        <w:tc>
          <w:tcPr>
            <w:tcW w:w="236" w:type="dxa"/>
          </w:tcPr>
          <w:p w14:paraId="57961BED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34BA2D3D" w14:textId="38FA3602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ตามสัญญา</w:t>
            </w:r>
          </w:p>
        </w:tc>
        <w:tc>
          <w:tcPr>
            <w:tcW w:w="236" w:type="dxa"/>
          </w:tcPr>
          <w:p w14:paraId="65664457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1F58ACE0" w14:textId="77777777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ต้องจ่ายตาม</w:t>
            </w:r>
          </w:p>
        </w:tc>
      </w:tr>
      <w:tr w:rsidR="000D4268" w:rsidRPr="007929E5" w14:paraId="04C80E5B" w14:textId="77777777" w:rsidTr="00F91618">
        <w:trPr>
          <w:cantSplit/>
        </w:trPr>
        <w:tc>
          <w:tcPr>
            <w:tcW w:w="2934" w:type="dxa"/>
          </w:tcPr>
          <w:p w14:paraId="44EAEC1C" w14:textId="77777777" w:rsidR="000D4268" w:rsidRPr="007929E5" w:rsidRDefault="000D4268" w:rsidP="000D4268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0370DAD2" w14:textId="77777777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ผ่อนชำระ</w:t>
            </w:r>
          </w:p>
        </w:tc>
        <w:tc>
          <w:tcPr>
            <w:tcW w:w="236" w:type="dxa"/>
          </w:tcPr>
          <w:p w14:paraId="1B876C4E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3552A0C9" w14:textId="77777777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การผ่อนชำระ</w:t>
            </w:r>
          </w:p>
        </w:tc>
        <w:tc>
          <w:tcPr>
            <w:tcW w:w="236" w:type="dxa"/>
          </w:tcPr>
          <w:p w14:paraId="3DEF1E8E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1973F7C5" w14:textId="238398FA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ผ่อนชำระ</w:t>
            </w:r>
          </w:p>
        </w:tc>
        <w:tc>
          <w:tcPr>
            <w:tcW w:w="236" w:type="dxa"/>
          </w:tcPr>
          <w:p w14:paraId="10F4ED4D" w14:textId="77777777" w:rsidR="000D4268" w:rsidRPr="007929E5" w:rsidRDefault="000D4268" w:rsidP="000D4268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1F40674F" w14:textId="77777777" w:rsidR="000D4268" w:rsidRPr="007929E5" w:rsidRDefault="000D4268" w:rsidP="000D4268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การผ่อนชำระ</w:t>
            </w:r>
          </w:p>
        </w:tc>
      </w:tr>
      <w:tr w:rsidR="00B23029" w:rsidRPr="007929E5" w14:paraId="29E0719C" w14:textId="77777777" w:rsidTr="00F91618">
        <w:trPr>
          <w:cantSplit/>
        </w:trPr>
        <w:tc>
          <w:tcPr>
            <w:tcW w:w="2934" w:type="dxa"/>
          </w:tcPr>
          <w:p w14:paraId="09DB6592" w14:textId="77777777" w:rsidR="00B23029" w:rsidRPr="007929E5" w:rsidRDefault="00B23029" w:rsidP="00CE29F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uto"/>
              <w:ind w:left="360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6300" w:type="dxa"/>
            <w:gridSpan w:val="7"/>
            <w:vAlign w:val="bottom"/>
          </w:tcPr>
          <w:p w14:paraId="40D44178" w14:textId="77777777" w:rsidR="00B23029" w:rsidRPr="007929E5" w:rsidRDefault="00B23029" w:rsidP="00CE29F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พันบาท</w:t>
            </w: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)</w:t>
            </w:r>
          </w:p>
        </w:tc>
      </w:tr>
      <w:tr w:rsidR="006849FD" w:rsidRPr="007929E5" w14:paraId="4F3B53A5" w14:textId="77777777" w:rsidTr="00F91618">
        <w:trPr>
          <w:cantSplit/>
        </w:trPr>
        <w:tc>
          <w:tcPr>
            <w:tcW w:w="2934" w:type="dxa"/>
          </w:tcPr>
          <w:p w14:paraId="22733F6C" w14:textId="77777777" w:rsidR="006849FD" w:rsidRPr="007929E5" w:rsidRDefault="006849FD" w:rsidP="006849FD">
            <w:pPr>
              <w:tabs>
                <w:tab w:val="clear" w:pos="454"/>
                <w:tab w:val="left" w:pos="442"/>
              </w:tabs>
              <w:spacing w:line="240" w:lineRule="auto"/>
              <w:ind w:left="2" w:hanging="56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449" w:type="dxa"/>
            <w:vAlign w:val="bottom"/>
          </w:tcPr>
          <w:p w14:paraId="3A54CC3B" w14:textId="0F53751B" w:rsidR="006849FD" w:rsidRPr="007929E5" w:rsidRDefault="00C46A80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165,64</w:t>
            </w:r>
            <w:r w:rsidR="0076109A">
              <w:rPr>
                <w:rFonts w:asciiTheme="majorHAnsi" w:hAnsiTheme="majorHAnsi" w:cstheme="majorHAnsi"/>
                <w:sz w:val="30"/>
                <w:szCs w:val="30"/>
              </w:rPr>
              <w:t>0</w:t>
            </w:r>
          </w:p>
        </w:tc>
        <w:tc>
          <w:tcPr>
            <w:tcW w:w="236" w:type="dxa"/>
            <w:tcBorders>
              <w:left w:val="nil"/>
            </w:tcBorders>
            <w:vAlign w:val="bottom"/>
          </w:tcPr>
          <w:p w14:paraId="622BBD89" w14:textId="7A759F6C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vAlign w:val="bottom"/>
          </w:tcPr>
          <w:p w14:paraId="43132343" w14:textId="1D715D7C" w:rsidR="006849FD" w:rsidRPr="007929E5" w:rsidRDefault="00C46A80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122,87</w:t>
            </w:r>
            <w:r w:rsidR="0076109A"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  <w:tc>
          <w:tcPr>
            <w:tcW w:w="236" w:type="dxa"/>
            <w:vAlign w:val="bottom"/>
          </w:tcPr>
          <w:p w14:paraId="503C89CB" w14:textId="77777777" w:rsidR="006849FD" w:rsidRPr="007929E5" w:rsidRDefault="006849FD" w:rsidP="006849FD">
            <w:pPr>
              <w:pStyle w:val="30"/>
              <w:tabs>
                <w:tab w:val="clear" w:pos="360"/>
                <w:tab w:val="clear" w:pos="720"/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vAlign w:val="bottom"/>
          </w:tcPr>
          <w:p w14:paraId="3D7F2363" w14:textId="527DC719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268,690</w:t>
            </w:r>
          </w:p>
        </w:tc>
        <w:tc>
          <w:tcPr>
            <w:tcW w:w="236" w:type="dxa"/>
            <w:vAlign w:val="bottom"/>
          </w:tcPr>
          <w:p w14:paraId="517D635B" w14:textId="3E4BEE1D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vAlign w:val="bottom"/>
          </w:tcPr>
          <w:p w14:paraId="52598475" w14:textId="052BFE4E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180,832</w:t>
            </w:r>
          </w:p>
        </w:tc>
      </w:tr>
      <w:tr w:rsidR="006849FD" w:rsidRPr="007929E5" w14:paraId="24D39CF0" w14:textId="77777777" w:rsidTr="00465648">
        <w:trPr>
          <w:cantSplit/>
        </w:trPr>
        <w:tc>
          <w:tcPr>
            <w:tcW w:w="2934" w:type="dxa"/>
          </w:tcPr>
          <w:p w14:paraId="3204C44C" w14:textId="77777777" w:rsidR="006849FD" w:rsidRPr="007929E5" w:rsidRDefault="006849FD" w:rsidP="006849FD">
            <w:pPr>
              <w:spacing w:line="240" w:lineRule="auto"/>
              <w:ind w:left="2" w:hanging="56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เกินกว่าหนึ่งปี</w:t>
            </w: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 xml:space="preserve">  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7BEB6BE6" w14:textId="4394CF12" w:rsidR="006849FD" w:rsidRPr="007929E5" w:rsidRDefault="00C46A80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173,362</w:t>
            </w:r>
          </w:p>
        </w:tc>
        <w:tc>
          <w:tcPr>
            <w:tcW w:w="236" w:type="dxa"/>
            <w:vAlign w:val="bottom"/>
          </w:tcPr>
          <w:p w14:paraId="11976406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vAlign w:val="bottom"/>
          </w:tcPr>
          <w:p w14:paraId="77E4EB41" w14:textId="754F7C5A" w:rsidR="006849FD" w:rsidRPr="007929E5" w:rsidRDefault="00C46A80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145,541</w:t>
            </w:r>
          </w:p>
        </w:tc>
        <w:tc>
          <w:tcPr>
            <w:tcW w:w="236" w:type="dxa"/>
            <w:vAlign w:val="bottom"/>
          </w:tcPr>
          <w:p w14:paraId="24221BD8" w14:textId="77777777" w:rsidR="006849FD" w:rsidRPr="007929E5" w:rsidRDefault="006849FD" w:rsidP="006849FD">
            <w:pPr>
              <w:pStyle w:val="30"/>
              <w:tabs>
                <w:tab w:val="clear" w:pos="360"/>
                <w:tab w:val="clear" w:pos="720"/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4B92F16E" w14:textId="1DEFD78D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402,673</w:t>
            </w:r>
          </w:p>
        </w:tc>
        <w:tc>
          <w:tcPr>
            <w:tcW w:w="236" w:type="dxa"/>
            <w:vAlign w:val="bottom"/>
          </w:tcPr>
          <w:p w14:paraId="5F44D922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14:paraId="6F4AD4D3" w14:textId="77B64E81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324,297</w:t>
            </w:r>
          </w:p>
        </w:tc>
      </w:tr>
      <w:tr w:rsidR="006849FD" w:rsidRPr="007929E5" w14:paraId="27FBC80E" w14:textId="77777777" w:rsidTr="00465648">
        <w:trPr>
          <w:cantSplit/>
        </w:trPr>
        <w:tc>
          <w:tcPr>
            <w:tcW w:w="2934" w:type="dxa"/>
          </w:tcPr>
          <w:p w14:paraId="65386772" w14:textId="77777777" w:rsidR="006849FD" w:rsidRPr="007929E5" w:rsidRDefault="006849FD" w:rsidP="006849FD">
            <w:pPr>
              <w:tabs>
                <w:tab w:val="clear" w:pos="454"/>
                <w:tab w:val="left" w:pos="442"/>
              </w:tabs>
              <w:spacing w:line="240" w:lineRule="auto"/>
              <w:ind w:lef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3FE56C76" w14:textId="5BE533E8" w:rsidR="006849FD" w:rsidRPr="007929E5" w:rsidRDefault="00C46A80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339,00</w:t>
            </w:r>
            <w:r w:rsidR="0076109A"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  <w:tc>
          <w:tcPr>
            <w:tcW w:w="236" w:type="dxa"/>
            <w:vAlign w:val="bottom"/>
          </w:tcPr>
          <w:p w14:paraId="5F7EC1DB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DFEA58" w14:textId="4F5FD641" w:rsidR="006849FD" w:rsidRPr="007929E5" w:rsidRDefault="00C46A80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268,41</w:t>
            </w:r>
            <w:r w:rsidR="0076109A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bottom"/>
          </w:tcPr>
          <w:p w14:paraId="552DE824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 w:hanging="36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vAlign w:val="bottom"/>
          </w:tcPr>
          <w:p w14:paraId="5D2F936E" w14:textId="0651491A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671,363</w:t>
            </w:r>
          </w:p>
        </w:tc>
        <w:tc>
          <w:tcPr>
            <w:tcW w:w="236" w:type="dxa"/>
            <w:vAlign w:val="bottom"/>
          </w:tcPr>
          <w:p w14:paraId="0537C173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050E20" w14:textId="5664D992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505,129</w:t>
            </w:r>
          </w:p>
        </w:tc>
      </w:tr>
      <w:tr w:rsidR="006849FD" w:rsidRPr="007929E5" w14:paraId="019DABB1" w14:textId="77777777" w:rsidTr="00465648">
        <w:trPr>
          <w:cantSplit/>
        </w:trPr>
        <w:tc>
          <w:tcPr>
            <w:tcW w:w="2934" w:type="dxa"/>
          </w:tcPr>
          <w:p w14:paraId="0136802E" w14:textId="77777777" w:rsidR="006849FD" w:rsidRPr="007929E5" w:rsidRDefault="006849FD" w:rsidP="006849FD">
            <w:pPr>
              <w:tabs>
                <w:tab w:val="clear" w:pos="2580"/>
                <w:tab w:val="left" w:pos="172"/>
                <w:tab w:val="left" w:pos="2376"/>
              </w:tabs>
              <w:spacing w:line="240" w:lineRule="auto"/>
              <w:ind w:left="-8" w:right="-108" w:hanging="46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 xml:space="preserve">หัก 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รายได้ดอกเบี้ยรับรอการรับรู้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22E015F1" w14:textId="0FB0A36B" w:rsidR="006849FD" w:rsidRPr="007929E5" w:rsidRDefault="00C46A80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(70,589)</w:t>
            </w:r>
          </w:p>
        </w:tc>
        <w:tc>
          <w:tcPr>
            <w:tcW w:w="236" w:type="dxa"/>
            <w:vAlign w:val="bottom"/>
          </w:tcPr>
          <w:p w14:paraId="09B67EFE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double" w:sz="4" w:space="0" w:color="auto"/>
            </w:tcBorders>
            <w:vAlign w:val="bottom"/>
          </w:tcPr>
          <w:p w14:paraId="39329D58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5CB0A9A" w14:textId="77777777" w:rsidR="006849FD" w:rsidRPr="007929E5" w:rsidRDefault="006849FD" w:rsidP="006849FD">
            <w:pPr>
              <w:pStyle w:val="30"/>
              <w:tabs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39629EFF" w14:textId="4E8C3F41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(166,234)</w:t>
            </w:r>
          </w:p>
        </w:tc>
        <w:tc>
          <w:tcPr>
            <w:tcW w:w="236" w:type="dxa"/>
            <w:vAlign w:val="bottom"/>
          </w:tcPr>
          <w:p w14:paraId="177A6971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top w:val="double" w:sz="4" w:space="0" w:color="auto"/>
            </w:tcBorders>
            <w:vAlign w:val="bottom"/>
          </w:tcPr>
          <w:p w14:paraId="4E2BCE7F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4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6849FD" w:rsidRPr="007929E5" w14:paraId="7054A90F" w14:textId="77777777" w:rsidTr="00F91618">
        <w:trPr>
          <w:cantSplit/>
        </w:trPr>
        <w:tc>
          <w:tcPr>
            <w:tcW w:w="2934" w:type="dxa"/>
          </w:tcPr>
          <w:p w14:paraId="18D058B4" w14:textId="207616DF" w:rsidR="006849FD" w:rsidRPr="007929E5" w:rsidRDefault="006849FD" w:rsidP="006849FD">
            <w:pPr>
              <w:tabs>
                <w:tab w:val="clear" w:pos="454"/>
                <w:tab w:val="left" w:pos="172"/>
                <w:tab w:val="left" w:pos="442"/>
              </w:tabs>
              <w:spacing w:line="240" w:lineRule="auto"/>
              <w:ind w:left="172" w:hanging="226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ผลรวมของเงินลงทุนขั้นต้น                            ตามสัญญา</w:t>
            </w:r>
            <w:r w:rsidR="000D4268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ผ่อนชำระ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E7BC19" w14:textId="7B7B993E" w:rsidR="006849FD" w:rsidRPr="007929E5" w:rsidRDefault="00C46A80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268,41</w:t>
            </w:r>
            <w:r w:rsidR="0076109A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bottom"/>
          </w:tcPr>
          <w:p w14:paraId="5427CDBB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7" w:type="dxa"/>
            <w:vAlign w:val="bottom"/>
          </w:tcPr>
          <w:p w14:paraId="160C5B6F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31C810C" w14:textId="77777777" w:rsidR="006849FD" w:rsidRPr="007929E5" w:rsidRDefault="006849FD" w:rsidP="006849FD">
            <w:pPr>
              <w:pStyle w:val="30"/>
              <w:tabs>
                <w:tab w:val="decimal" w:pos="1212"/>
              </w:tabs>
              <w:ind w:right="76" w:hanging="360"/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8F8D64" w14:textId="0662EE8A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505,129</w:t>
            </w:r>
          </w:p>
        </w:tc>
        <w:tc>
          <w:tcPr>
            <w:tcW w:w="236" w:type="dxa"/>
            <w:vAlign w:val="bottom"/>
          </w:tcPr>
          <w:p w14:paraId="492FFBB0" w14:textId="77777777" w:rsidR="006849FD" w:rsidRPr="007929E5" w:rsidRDefault="006849FD" w:rsidP="006849FD">
            <w:pPr>
              <w:tabs>
                <w:tab w:val="decimal" w:pos="1212"/>
              </w:tabs>
              <w:spacing w:line="240" w:lineRule="auto"/>
              <w:ind w:right="-124"/>
              <w:rPr>
                <w:rFonts w:asciiTheme="majorHAnsi" w:hAnsiTheme="majorHAnsi" w:cstheme="majorHAnsi"/>
                <w:b/>
                <w:bCs/>
                <w:color w:val="000000" w:themeColor="text1"/>
                <w:sz w:val="30"/>
                <w:szCs w:val="30"/>
                <w:u w:val="double"/>
              </w:rPr>
            </w:pPr>
          </w:p>
        </w:tc>
        <w:tc>
          <w:tcPr>
            <w:tcW w:w="1410" w:type="dxa"/>
            <w:vAlign w:val="bottom"/>
          </w:tcPr>
          <w:p w14:paraId="50D757EB" w14:textId="77777777" w:rsidR="006849FD" w:rsidRPr="007929E5" w:rsidRDefault="006849FD" w:rsidP="006849FD">
            <w:pPr>
              <w:tabs>
                <w:tab w:val="decimal" w:pos="1194"/>
                <w:tab w:val="decimal" w:pos="1322"/>
              </w:tabs>
              <w:spacing w:line="240" w:lineRule="auto"/>
              <w:ind w:left="-108" w:right="-124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</w:tr>
    </w:tbl>
    <w:p w14:paraId="7AE6AAB8" w14:textId="77777777" w:rsidR="00B23029" w:rsidRPr="007929E5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</w:rPr>
      </w:pPr>
    </w:p>
    <w:p w14:paraId="7E3041DC" w14:textId="77777777" w:rsidR="00B23029" w:rsidRPr="007929E5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i/>
          <w:iCs/>
          <w:spacing w:val="-6"/>
          <w:sz w:val="30"/>
          <w:szCs w:val="30"/>
          <w:cs/>
        </w:rPr>
      </w:pPr>
      <w:r w:rsidRPr="007929E5">
        <w:rPr>
          <w:rFonts w:asciiTheme="majorHAnsi" w:hAnsiTheme="majorHAnsi" w:cstheme="majorHAnsi"/>
          <w:i/>
          <w:iCs/>
          <w:spacing w:val="-4"/>
          <w:sz w:val="30"/>
          <w:szCs w:val="30"/>
          <w:cs/>
        </w:rPr>
        <w:t>การเปลี่ยนแปลงเงื่อนไขการชำระหนี้ของลูกหนี้ผ่อนชำระ</w:t>
      </w:r>
    </w:p>
    <w:p w14:paraId="1C5BA037" w14:textId="77777777" w:rsidR="00B23029" w:rsidRPr="007929E5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  <w:cs/>
        </w:rPr>
      </w:pPr>
    </w:p>
    <w:p w14:paraId="021E2B3C" w14:textId="77777777" w:rsidR="00B23029" w:rsidRPr="007929E5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  <w:cs/>
        </w:rPr>
      </w:pPr>
      <w:r w:rsidRPr="007929E5">
        <w:rPr>
          <w:rFonts w:asciiTheme="majorHAnsi" w:hAnsiTheme="majorHAnsi" w:cstheme="majorHAnsi"/>
          <w:spacing w:val="-4"/>
          <w:sz w:val="30"/>
          <w:szCs w:val="30"/>
          <w:cs/>
        </w:rPr>
        <w:t>งบ</w:t>
      </w:r>
      <w:r w:rsidRPr="007929E5">
        <w:rPr>
          <w:rFonts w:asciiTheme="majorHAnsi" w:hAnsiTheme="majorHAnsi" w:cstheme="majorHAnsi"/>
          <w:spacing w:val="4"/>
          <w:sz w:val="30"/>
          <w:szCs w:val="30"/>
          <w:cs/>
        </w:rPr>
        <w:t>การเงิน</w:t>
      </w:r>
      <w:r w:rsidRPr="007929E5">
        <w:rPr>
          <w:rFonts w:asciiTheme="majorHAnsi" w:hAnsiTheme="majorHAnsi" w:cstheme="majorHAnsi"/>
          <w:spacing w:val="-4"/>
          <w:sz w:val="30"/>
          <w:szCs w:val="30"/>
          <w:cs/>
        </w:rPr>
        <w:t>สำหรับ</w:t>
      </w:r>
      <w:r w:rsidR="00390E77" w:rsidRPr="007929E5">
        <w:rPr>
          <w:rFonts w:asciiTheme="majorHAnsi" w:hAnsiTheme="majorHAnsi" w:cstheme="majorHAnsi"/>
          <w:spacing w:val="-4"/>
          <w:sz w:val="30"/>
          <w:szCs w:val="30"/>
          <w:cs/>
        </w:rPr>
        <w:t>ปี</w:t>
      </w:r>
      <w:r w:rsidRPr="007929E5">
        <w:rPr>
          <w:rFonts w:asciiTheme="majorHAnsi" w:hAnsiTheme="majorHAnsi" w:cstheme="majorHAnsi"/>
          <w:spacing w:val="-4"/>
          <w:sz w:val="30"/>
          <w:szCs w:val="30"/>
          <w:cs/>
        </w:rPr>
        <w:t>สิ้นสุดวันที</w:t>
      </w:r>
      <w:r w:rsidR="00A215B6" w:rsidRPr="007929E5">
        <w:rPr>
          <w:rFonts w:asciiTheme="majorHAnsi" w:hAnsiTheme="majorHAnsi" w:cstheme="majorHAnsi"/>
          <w:spacing w:val="-4"/>
          <w:sz w:val="30"/>
          <w:szCs w:val="30"/>
          <w:cs/>
        </w:rPr>
        <w:t xml:space="preserve">่ </w:t>
      </w:r>
      <w:r w:rsidR="00EF6DA1" w:rsidRPr="007929E5">
        <w:rPr>
          <w:rFonts w:asciiTheme="majorHAnsi" w:hAnsiTheme="majorHAnsi" w:cstheme="majorHAnsi"/>
          <w:spacing w:val="-4"/>
          <w:sz w:val="30"/>
          <w:szCs w:val="30"/>
        </w:rPr>
        <w:t>31</w:t>
      </w:r>
      <w:r w:rsidR="00390E77" w:rsidRPr="007929E5">
        <w:rPr>
          <w:rFonts w:asciiTheme="majorHAnsi" w:hAnsiTheme="majorHAnsi" w:cstheme="majorHAnsi"/>
          <w:spacing w:val="-4"/>
          <w:sz w:val="30"/>
          <w:szCs w:val="30"/>
          <w:cs/>
        </w:rPr>
        <w:t xml:space="preserve"> ธันวาคม</w:t>
      </w:r>
      <w:r w:rsidR="0095483B" w:rsidRPr="007929E5">
        <w:rPr>
          <w:rFonts w:asciiTheme="majorHAnsi" w:hAnsiTheme="majorHAnsi" w:cstheme="majorHAnsi"/>
          <w:spacing w:val="-4"/>
          <w:sz w:val="30"/>
          <w:szCs w:val="30"/>
          <w:cs/>
        </w:rPr>
        <w:t xml:space="preserve"> </w:t>
      </w:r>
      <w:r w:rsidRPr="007929E5">
        <w:rPr>
          <w:rFonts w:asciiTheme="majorHAnsi" w:hAnsiTheme="majorHAnsi" w:cstheme="majorHAnsi"/>
          <w:spacing w:val="-4"/>
          <w:sz w:val="30"/>
          <w:szCs w:val="30"/>
          <w:cs/>
        </w:rPr>
        <w:t>ได้รวมผลของการ</w:t>
      </w:r>
      <w:r w:rsidR="00132FEC" w:rsidRPr="007929E5">
        <w:rPr>
          <w:rFonts w:asciiTheme="majorHAnsi" w:hAnsiTheme="majorHAnsi" w:cstheme="majorHAnsi"/>
          <w:spacing w:val="-4"/>
          <w:sz w:val="30"/>
          <w:szCs w:val="30"/>
          <w:cs/>
        </w:rPr>
        <w:t>เปลี่ยนแปลงเงื่อนไขการ</w:t>
      </w:r>
      <w:r w:rsidRPr="007929E5">
        <w:rPr>
          <w:rFonts w:asciiTheme="majorHAnsi" w:hAnsiTheme="majorHAnsi" w:cstheme="majorHAnsi"/>
          <w:spacing w:val="-4"/>
          <w:sz w:val="30"/>
          <w:szCs w:val="30"/>
          <w:cs/>
        </w:rPr>
        <w:t>ชำระหนี้ของลูกหนี้ผ่อนชำระด้วยการเปลี่ยนแปลงเงื่อนไขดังนี้</w:t>
      </w:r>
      <w:r w:rsidRPr="007929E5">
        <w:rPr>
          <w:rFonts w:asciiTheme="majorHAnsi" w:hAnsiTheme="majorHAnsi" w:cstheme="majorHAnsi"/>
          <w:i/>
          <w:iCs/>
          <w:spacing w:val="-4"/>
          <w:sz w:val="30"/>
          <w:szCs w:val="30"/>
          <w:cs/>
        </w:rPr>
        <w:t xml:space="preserve"> </w:t>
      </w:r>
    </w:p>
    <w:p w14:paraId="5A6D5AB0" w14:textId="77777777" w:rsidR="00B23029" w:rsidRPr="007929E5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</w:rPr>
      </w:pPr>
    </w:p>
    <w:tbl>
      <w:tblPr>
        <w:tblW w:w="9378" w:type="dxa"/>
        <w:tblInd w:w="387" w:type="dxa"/>
        <w:tblLook w:val="04A0" w:firstRow="1" w:lastRow="0" w:firstColumn="1" w:lastColumn="0" w:noHBand="0" w:noVBand="1"/>
      </w:tblPr>
      <w:tblGrid>
        <w:gridCol w:w="5328"/>
        <w:gridCol w:w="1800"/>
        <w:gridCol w:w="360"/>
        <w:gridCol w:w="1890"/>
      </w:tblGrid>
      <w:tr w:rsidR="001304A5" w:rsidRPr="007929E5" w14:paraId="409A8173" w14:textId="77777777" w:rsidTr="00CE30EA">
        <w:tc>
          <w:tcPr>
            <w:tcW w:w="5328" w:type="dxa"/>
            <w:shd w:val="clear" w:color="auto" w:fill="auto"/>
          </w:tcPr>
          <w:p w14:paraId="303CED21" w14:textId="77777777" w:rsidR="001304A5" w:rsidRPr="007929E5" w:rsidRDefault="001304A5" w:rsidP="00CE30EA">
            <w:pPr>
              <w:ind w:left="108" w:right="-28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4050" w:type="dxa"/>
            <w:gridSpan w:val="3"/>
            <w:shd w:val="clear" w:color="auto" w:fill="auto"/>
          </w:tcPr>
          <w:p w14:paraId="2C61D7A4" w14:textId="77777777" w:rsidR="001304A5" w:rsidRPr="007929E5" w:rsidRDefault="002A515F" w:rsidP="00101272">
            <w:pPr>
              <w:ind w:right="-28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5F4E09"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/</w:t>
            </w:r>
            <w:r w:rsidR="005F4E09"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20FB3" w:rsidRPr="007929E5" w14:paraId="42A0FE10" w14:textId="77777777" w:rsidTr="002B1DB1">
        <w:tc>
          <w:tcPr>
            <w:tcW w:w="5328" w:type="dxa"/>
            <w:shd w:val="clear" w:color="auto" w:fill="auto"/>
          </w:tcPr>
          <w:p w14:paraId="0264EE93" w14:textId="77777777" w:rsidR="00F20FB3" w:rsidRPr="007929E5" w:rsidRDefault="00F20FB3" w:rsidP="00CE29FB">
            <w:pPr>
              <w:ind w:left="108" w:right="-28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7521300D" w14:textId="0813641C" w:rsidR="00F20FB3" w:rsidRPr="007929E5" w:rsidRDefault="00A02292" w:rsidP="00CE29FB">
            <w:pPr>
              <w:ind w:right="-28"/>
              <w:jc w:val="center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>256</w:t>
            </w:r>
            <w:r w:rsidR="006849FD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>3</w:t>
            </w:r>
          </w:p>
        </w:tc>
        <w:tc>
          <w:tcPr>
            <w:tcW w:w="360" w:type="dxa"/>
            <w:shd w:val="clear" w:color="auto" w:fill="auto"/>
          </w:tcPr>
          <w:p w14:paraId="153D5AD7" w14:textId="77777777" w:rsidR="00F20FB3" w:rsidRPr="007929E5" w:rsidRDefault="00F20FB3" w:rsidP="00CE29FB">
            <w:pPr>
              <w:ind w:right="-28"/>
              <w:jc w:val="thaiDistribute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6DD294BD" w14:textId="35B92DF6" w:rsidR="00F20FB3" w:rsidRPr="007929E5" w:rsidRDefault="00A02292" w:rsidP="00CE29FB">
            <w:pPr>
              <w:ind w:right="-28"/>
              <w:jc w:val="center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>256</w:t>
            </w:r>
            <w:r w:rsidR="006849FD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>2</w:t>
            </w:r>
          </w:p>
        </w:tc>
      </w:tr>
      <w:tr w:rsidR="00A02292" w:rsidRPr="007929E5" w14:paraId="6DAAA2CC" w14:textId="77777777" w:rsidTr="00FD5A00">
        <w:tc>
          <w:tcPr>
            <w:tcW w:w="5328" w:type="dxa"/>
            <w:shd w:val="clear" w:color="auto" w:fill="auto"/>
          </w:tcPr>
          <w:p w14:paraId="353F78C4" w14:textId="77777777" w:rsidR="00A02292" w:rsidRPr="007929E5" w:rsidRDefault="00A02292" w:rsidP="00CE29FB">
            <w:pPr>
              <w:ind w:left="108" w:right="-28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4050" w:type="dxa"/>
            <w:gridSpan w:val="3"/>
            <w:shd w:val="clear" w:color="auto" w:fill="auto"/>
          </w:tcPr>
          <w:p w14:paraId="5F08BF95" w14:textId="77777777" w:rsidR="00A02292" w:rsidRPr="007929E5" w:rsidRDefault="00A02292" w:rsidP="00CE29FB">
            <w:pPr>
              <w:ind w:right="-28"/>
              <w:jc w:val="center"/>
              <w:rPr>
                <w:rFonts w:asciiTheme="majorHAnsi" w:hAnsiTheme="majorHAnsi" w:cstheme="majorHAnsi"/>
                <w:i/>
                <w:iCs/>
                <w:spacing w:val="-4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i/>
                <w:iCs/>
                <w:spacing w:val="-4"/>
                <w:sz w:val="30"/>
                <w:szCs w:val="30"/>
                <w:cs/>
              </w:rPr>
              <w:t>(พันบาท)</w:t>
            </w:r>
          </w:p>
        </w:tc>
      </w:tr>
      <w:tr w:rsidR="00F20FB3" w:rsidRPr="007929E5" w14:paraId="691E60B3" w14:textId="77777777" w:rsidTr="002B1DB1">
        <w:tc>
          <w:tcPr>
            <w:tcW w:w="5328" w:type="dxa"/>
            <w:shd w:val="clear" w:color="auto" w:fill="auto"/>
          </w:tcPr>
          <w:p w14:paraId="46346CFC" w14:textId="77777777" w:rsidR="00F20FB3" w:rsidRPr="007929E5" w:rsidRDefault="00F20FB3" w:rsidP="00D241B4">
            <w:pPr>
              <w:ind w:left="108" w:hanging="63"/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ลูกหนี้ผ่อนชำระ</w:t>
            </w:r>
            <w:r w:rsidRPr="007929E5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สุทธิจากรายได้ดอกเบี้ยรอการรับรู้</w:t>
            </w:r>
          </w:p>
        </w:tc>
        <w:tc>
          <w:tcPr>
            <w:tcW w:w="4050" w:type="dxa"/>
            <w:gridSpan w:val="3"/>
            <w:shd w:val="clear" w:color="auto" w:fill="auto"/>
          </w:tcPr>
          <w:p w14:paraId="6445E992" w14:textId="77777777" w:rsidR="00F20FB3" w:rsidRPr="007929E5" w:rsidRDefault="00F20FB3" w:rsidP="00D241B4">
            <w:pPr>
              <w:tabs>
                <w:tab w:val="decimal" w:pos="1350"/>
              </w:tabs>
              <w:spacing w:line="240" w:lineRule="auto"/>
              <w:ind w:right="-124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F20FB3" w:rsidRPr="007929E5" w14:paraId="6539B425" w14:textId="77777777" w:rsidTr="002B1DB1">
        <w:tc>
          <w:tcPr>
            <w:tcW w:w="5328" w:type="dxa"/>
            <w:shd w:val="clear" w:color="auto" w:fill="auto"/>
          </w:tcPr>
          <w:p w14:paraId="4D70AAFD" w14:textId="77777777" w:rsidR="00F20FB3" w:rsidRPr="007929E5" w:rsidRDefault="006A7601" w:rsidP="006A7601">
            <w:pPr>
              <w:tabs>
                <w:tab w:val="clear" w:pos="227"/>
                <w:tab w:val="left" w:pos="405"/>
              </w:tabs>
              <w:ind w:left="108" w:firstLine="27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 xml:space="preserve">     </w:t>
            </w:r>
            <w:r w:rsidR="00F20FB3" w:rsidRPr="007929E5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ที่มีการเปลี่ยนแปลงเงื่อนไขการชำระหนี้</w:t>
            </w:r>
          </w:p>
        </w:tc>
        <w:tc>
          <w:tcPr>
            <w:tcW w:w="1800" w:type="dxa"/>
            <w:shd w:val="clear" w:color="auto" w:fill="auto"/>
          </w:tcPr>
          <w:p w14:paraId="765C7E54" w14:textId="77777777" w:rsidR="00F20FB3" w:rsidRPr="007929E5" w:rsidRDefault="00F20FB3" w:rsidP="00D24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240" w:lineRule="auto"/>
              <w:ind w:left="27" w:right="-124" w:firstLine="8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14:paraId="55675539" w14:textId="77777777" w:rsidR="00F20FB3" w:rsidRPr="007929E5" w:rsidRDefault="00F20FB3" w:rsidP="00D241B4">
            <w:pPr>
              <w:tabs>
                <w:tab w:val="decimal" w:pos="1242"/>
              </w:tabs>
              <w:spacing w:line="240" w:lineRule="auto"/>
              <w:ind w:left="-108" w:right="-124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783D5D85" w14:textId="77777777" w:rsidR="00F20FB3" w:rsidRPr="007929E5" w:rsidRDefault="00F20FB3" w:rsidP="00D24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240" w:lineRule="auto"/>
              <w:ind w:left="27" w:right="-124" w:firstLine="8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6849FD" w:rsidRPr="007929E5" w14:paraId="27CB46DD" w14:textId="77777777" w:rsidTr="00D87437">
        <w:tc>
          <w:tcPr>
            <w:tcW w:w="5328" w:type="dxa"/>
            <w:shd w:val="clear" w:color="auto" w:fill="auto"/>
          </w:tcPr>
          <w:p w14:paraId="71C0E0F4" w14:textId="77777777" w:rsidR="006849FD" w:rsidRPr="007929E5" w:rsidRDefault="006849FD" w:rsidP="006849FD">
            <w:pPr>
              <w:ind w:left="108" w:firstLine="27"/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 xml:space="preserve">     </w:t>
            </w:r>
            <w:r w:rsidRPr="007929E5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ก่อนเปลี่ยนแปลงเงื่อนไขการชำระหนี้</w:t>
            </w:r>
          </w:p>
        </w:tc>
        <w:tc>
          <w:tcPr>
            <w:tcW w:w="1800" w:type="dxa"/>
            <w:shd w:val="clear" w:color="auto" w:fill="auto"/>
          </w:tcPr>
          <w:p w14:paraId="0F82F7F7" w14:textId="75A27C0A" w:rsidR="006849FD" w:rsidRPr="007929E5" w:rsidRDefault="00C46213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left="27" w:right="-124" w:firstLine="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67,998</w:t>
            </w:r>
          </w:p>
        </w:tc>
        <w:tc>
          <w:tcPr>
            <w:tcW w:w="360" w:type="dxa"/>
            <w:shd w:val="clear" w:color="auto" w:fill="auto"/>
          </w:tcPr>
          <w:p w14:paraId="2E6F7402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left="-108" w:right="-124" w:firstLine="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04C229D3" w14:textId="4F9FF369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right="76" w:firstLine="1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93,005</w:t>
            </w:r>
          </w:p>
        </w:tc>
      </w:tr>
      <w:tr w:rsidR="006849FD" w:rsidRPr="007929E5" w14:paraId="2E4B1CE9" w14:textId="77777777" w:rsidTr="00D87437">
        <w:tc>
          <w:tcPr>
            <w:tcW w:w="5328" w:type="dxa"/>
            <w:shd w:val="clear" w:color="auto" w:fill="auto"/>
            <w:vAlign w:val="bottom"/>
          </w:tcPr>
          <w:p w14:paraId="3C6A6381" w14:textId="77777777" w:rsidR="006849FD" w:rsidRPr="007929E5" w:rsidRDefault="006849FD" w:rsidP="006849FD">
            <w:pPr>
              <w:spacing w:line="240" w:lineRule="auto"/>
              <w:ind w:left="360" w:hanging="225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 xml:space="preserve">     </w:t>
            </w:r>
            <w:r w:rsidRPr="007929E5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หลังเปลี่ยนแปลงเงื่อนไขการชำระหนี้</w:t>
            </w:r>
          </w:p>
        </w:tc>
        <w:tc>
          <w:tcPr>
            <w:tcW w:w="1800" w:type="dxa"/>
            <w:shd w:val="clear" w:color="auto" w:fill="auto"/>
          </w:tcPr>
          <w:p w14:paraId="58780FD2" w14:textId="02EDC0A7" w:rsidR="006849FD" w:rsidRPr="007929E5" w:rsidRDefault="00C46213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left="27" w:right="-124" w:firstLine="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69,127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1103E1D4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right="76" w:firstLine="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5CFB4320" w14:textId="1C6D0D2D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right="76" w:firstLine="1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95,236</w:t>
            </w:r>
          </w:p>
        </w:tc>
      </w:tr>
    </w:tbl>
    <w:p w14:paraId="12A0DAE8" w14:textId="77777777" w:rsidR="002C3248" w:rsidRPr="007929E5" w:rsidRDefault="002C3248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="Angsana New" w:hAnsi="Angsana New"/>
          <w:spacing w:val="-4"/>
          <w:sz w:val="24"/>
          <w:szCs w:val="24"/>
        </w:rPr>
      </w:pPr>
    </w:p>
    <w:p w14:paraId="3FFABBF7" w14:textId="63EF5992" w:rsidR="00B23029" w:rsidRPr="007929E5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spacing w:val="-4"/>
          <w:sz w:val="30"/>
          <w:szCs w:val="30"/>
          <w:cs/>
        </w:rPr>
        <w:lastRenderedPageBreak/>
        <w:t>รายได้ดอกเบี้ยจากการเปลี่ยนแปลงเงื่</w:t>
      </w:r>
      <w:r w:rsidR="004873BE" w:rsidRPr="007929E5">
        <w:rPr>
          <w:rFonts w:asciiTheme="minorHAnsi" w:hAnsiTheme="minorHAnsi" w:cstheme="minorHAnsi"/>
          <w:spacing w:val="-4"/>
          <w:sz w:val="30"/>
          <w:szCs w:val="30"/>
          <w:cs/>
        </w:rPr>
        <w:t>อนไขการชำระหนี้ที่รับรู้สำหรับ</w:t>
      </w:r>
      <w:r w:rsidR="00E01104" w:rsidRPr="007929E5">
        <w:rPr>
          <w:rFonts w:asciiTheme="minorHAnsi" w:hAnsiTheme="minorHAnsi" w:cstheme="minorHAnsi"/>
          <w:spacing w:val="-4"/>
          <w:sz w:val="30"/>
          <w:szCs w:val="30"/>
          <w:cs/>
        </w:rPr>
        <w:t>ปี</w:t>
      </w:r>
      <w:r w:rsidRPr="007929E5">
        <w:rPr>
          <w:rFonts w:asciiTheme="minorHAnsi" w:hAnsiTheme="minorHAnsi" w:cstheme="minorHAnsi"/>
          <w:spacing w:val="-4"/>
          <w:sz w:val="30"/>
          <w:szCs w:val="30"/>
          <w:cs/>
        </w:rPr>
        <w:t xml:space="preserve">สิ้นสุดวันที่ </w:t>
      </w:r>
      <w:r w:rsidR="00EF6DA1" w:rsidRPr="007929E5">
        <w:rPr>
          <w:rFonts w:asciiTheme="minorHAnsi" w:hAnsiTheme="minorHAnsi" w:cstheme="minorHAnsi"/>
          <w:spacing w:val="-4"/>
          <w:sz w:val="30"/>
          <w:szCs w:val="30"/>
        </w:rPr>
        <w:t>31</w:t>
      </w:r>
      <w:r w:rsidR="00E01104" w:rsidRPr="007929E5">
        <w:rPr>
          <w:rFonts w:asciiTheme="minorHAnsi" w:hAnsiTheme="minorHAnsi" w:cstheme="minorHAnsi"/>
          <w:spacing w:val="-4"/>
          <w:sz w:val="30"/>
          <w:szCs w:val="30"/>
          <w:cs/>
        </w:rPr>
        <w:t xml:space="preserve"> ธันวาคม</w:t>
      </w:r>
      <w:r w:rsidR="009115FA" w:rsidRPr="007929E5">
        <w:rPr>
          <w:rFonts w:asciiTheme="minorHAnsi" w:hAnsiTheme="minorHAnsi" w:cstheme="minorHAnsi"/>
          <w:spacing w:val="-4"/>
          <w:sz w:val="30"/>
          <w:szCs w:val="30"/>
          <w:cs/>
        </w:rPr>
        <w:t xml:space="preserve"> </w:t>
      </w:r>
      <w:r w:rsidR="009115FA" w:rsidRPr="007929E5">
        <w:rPr>
          <w:rFonts w:asciiTheme="minorHAnsi" w:hAnsiTheme="minorHAnsi" w:cstheme="minorHAnsi"/>
          <w:spacing w:val="-4"/>
          <w:sz w:val="30"/>
          <w:szCs w:val="30"/>
        </w:rPr>
        <w:t>256</w:t>
      </w:r>
      <w:r w:rsidR="006849FD">
        <w:rPr>
          <w:rFonts w:asciiTheme="minorHAnsi" w:hAnsiTheme="minorHAnsi" w:cstheme="minorHAnsi"/>
          <w:spacing w:val="-4"/>
          <w:sz w:val="30"/>
          <w:szCs w:val="30"/>
        </w:rPr>
        <w:t>3</w:t>
      </w:r>
      <w:r w:rsidR="00166BEC" w:rsidRPr="007929E5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="006B0974" w:rsidRPr="007929E5">
        <w:rPr>
          <w:rFonts w:asciiTheme="minorHAnsi" w:hAnsiTheme="minorHAnsi" w:cstheme="minorHAnsi"/>
          <w:color w:val="000000" w:themeColor="text1"/>
          <w:spacing w:val="-4"/>
          <w:sz w:val="30"/>
          <w:szCs w:val="30"/>
          <w:cs/>
        </w:rPr>
        <w:br/>
      </w:r>
      <w:r w:rsidR="00A76320">
        <w:rPr>
          <w:rFonts w:asciiTheme="minorHAnsi" w:hAnsiTheme="minorHAnsi" w:cstheme="minorHAnsi" w:hint="cs"/>
          <w:color w:val="000000" w:themeColor="text1"/>
          <w:spacing w:val="-4"/>
          <w:sz w:val="30"/>
          <w:szCs w:val="30"/>
          <w:cs/>
        </w:rPr>
        <w:t>มี</w:t>
      </w:r>
      <w:r w:rsidR="009D2BFF" w:rsidRPr="007929E5">
        <w:rPr>
          <w:rFonts w:asciiTheme="minorHAnsi" w:hAnsiTheme="minorHAnsi" w:cstheme="minorHAnsi"/>
          <w:color w:val="000000" w:themeColor="text1"/>
          <w:spacing w:val="-4"/>
          <w:sz w:val="30"/>
          <w:szCs w:val="30"/>
          <w:cs/>
        </w:rPr>
        <w:t xml:space="preserve">จำนวน </w:t>
      </w:r>
      <w:r w:rsidR="00C46213">
        <w:rPr>
          <w:rFonts w:asciiTheme="minorHAnsi" w:hAnsiTheme="minorHAnsi" w:cstheme="minorHAnsi"/>
          <w:color w:val="000000" w:themeColor="text1"/>
          <w:spacing w:val="-4"/>
          <w:sz w:val="30"/>
          <w:szCs w:val="30"/>
        </w:rPr>
        <w:t xml:space="preserve">20.78 </w:t>
      </w:r>
      <w:r w:rsidR="009D2BFF" w:rsidRPr="007929E5">
        <w:rPr>
          <w:rFonts w:asciiTheme="minorHAnsi" w:hAnsiTheme="minorHAnsi" w:cstheme="minorHAnsi"/>
          <w:color w:val="000000" w:themeColor="text1"/>
          <w:spacing w:val="-4"/>
          <w:sz w:val="30"/>
          <w:szCs w:val="30"/>
          <w:cs/>
        </w:rPr>
        <w:t>ล้านบาท</w:t>
      </w:r>
      <w:r w:rsidR="00CE0076" w:rsidRPr="007929E5">
        <w:rPr>
          <w:rFonts w:asciiTheme="minorHAnsi" w:hAnsiTheme="minorHAnsi" w:cstheme="minorHAnsi"/>
          <w:color w:val="000000" w:themeColor="text1"/>
          <w:spacing w:val="-4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i/>
          <w:iCs/>
          <w:spacing w:val="-4"/>
          <w:sz w:val="30"/>
          <w:szCs w:val="30"/>
          <w:cs/>
        </w:rPr>
        <w:t>(</w:t>
      </w:r>
      <w:r w:rsidR="009115FA" w:rsidRPr="007929E5">
        <w:rPr>
          <w:rFonts w:asciiTheme="minorHAnsi" w:hAnsiTheme="minorHAnsi" w:cstheme="minorHAnsi"/>
          <w:i/>
          <w:iCs/>
          <w:spacing w:val="-4"/>
          <w:sz w:val="30"/>
          <w:szCs w:val="30"/>
        </w:rPr>
        <w:t>256</w:t>
      </w:r>
      <w:r w:rsidR="006849FD">
        <w:rPr>
          <w:rFonts w:asciiTheme="minorHAnsi" w:hAnsiTheme="minorHAnsi" w:cstheme="minorHAnsi"/>
          <w:i/>
          <w:iCs/>
          <w:spacing w:val="-4"/>
          <w:sz w:val="30"/>
          <w:szCs w:val="30"/>
        </w:rPr>
        <w:t>2</w:t>
      </w:r>
      <w:r w:rsidRPr="007929E5">
        <w:rPr>
          <w:rFonts w:asciiTheme="minorHAnsi" w:hAnsiTheme="minorHAnsi" w:cstheme="minorHAnsi"/>
          <w:i/>
          <w:iCs/>
          <w:sz w:val="30"/>
          <w:szCs w:val="30"/>
        </w:rPr>
        <w:t xml:space="preserve">: </w:t>
      </w:r>
      <w:r w:rsidR="006849FD">
        <w:rPr>
          <w:rFonts w:asciiTheme="minorHAnsi" w:hAnsiTheme="minorHAnsi" w:cstheme="minorHAnsi"/>
          <w:i/>
          <w:iCs/>
          <w:sz w:val="30"/>
          <w:szCs w:val="30"/>
        </w:rPr>
        <w:t>18.11</w:t>
      </w:r>
      <w:r w:rsidR="00EF6DA1" w:rsidRPr="007929E5">
        <w:rPr>
          <w:rFonts w:asciiTheme="minorHAnsi" w:hAnsiTheme="minorHAnsi" w:cstheme="minorHAnsi"/>
          <w:i/>
          <w:iCs/>
          <w:sz w:val="30"/>
          <w:szCs w:val="30"/>
        </w:rPr>
        <w:t xml:space="preserve"> </w:t>
      </w:r>
      <w:r w:rsidR="009115FA"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ล้านบาท</w:t>
      </w: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)</w:t>
      </w:r>
    </w:p>
    <w:p w14:paraId="1109C9BA" w14:textId="77777777" w:rsidR="00AB0FB9" w:rsidRPr="007929E5" w:rsidRDefault="00AB0FB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</w:p>
    <w:p w14:paraId="3F8C93A0" w14:textId="77777777" w:rsidR="00B23029" w:rsidRPr="007929E5" w:rsidRDefault="00B23029" w:rsidP="00C90A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rPr>
          <w:rFonts w:asciiTheme="minorHAnsi" w:hAnsiTheme="minorHAnsi" w:cstheme="minorHAnsi"/>
          <w:spacing w:val="-4"/>
          <w:sz w:val="30"/>
          <w:szCs w:val="30"/>
        </w:rPr>
      </w:pPr>
      <w:r w:rsidRPr="007929E5">
        <w:rPr>
          <w:rFonts w:asciiTheme="minorHAnsi" w:hAnsiTheme="minorHAnsi" w:cstheme="minorHAnsi"/>
          <w:spacing w:val="-4"/>
          <w:sz w:val="30"/>
          <w:szCs w:val="30"/>
          <w:cs/>
        </w:rPr>
        <w:t>เงินสดที่รับชำระหนี้ผ่อนชำระที่มีการเปลี่ยนแปลงเงื่อนไขการชำระหนี้ มีดังนี้</w:t>
      </w:r>
      <w:r w:rsidRPr="007929E5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pacing w:val="-4"/>
          <w:sz w:val="30"/>
          <w:szCs w:val="30"/>
          <w:cs/>
        </w:rPr>
        <w:br/>
      </w:r>
    </w:p>
    <w:tbl>
      <w:tblPr>
        <w:tblW w:w="9090" w:type="dxa"/>
        <w:tblInd w:w="522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250"/>
        <w:gridCol w:w="1091"/>
        <w:gridCol w:w="169"/>
        <w:gridCol w:w="630"/>
        <w:gridCol w:w="180"/>
        <w:gridCol w:w="459"/>
        <w:gridCol w:w="153"/>
        <w:gridCol w:w="981"/>
        <w:gridCol w:w="153"/>
        <w:gridCol w:w="324"/>
        <w:gridCol w:w="78"/>
        <w:gridCol w:w="1155"/>
        <w:gridCol w:w="360"/>
        <w:gridCol w:w="1107"/>
      </w:tblGrid>
      <w:tr w:rsidR="001537A9" w:rsidRPr="007929E5" w14:paraId="6DDC735D" w14:textId="77777777" w:rsidTr="00A3667E">
        <w:trPr>
          <w:trHeight w:val="199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83DAA" w14:textId="77777777" w:rsidR="001537A9" w:rsidRPr="007929E5" w:rsidRDefault="001537A9" w:rsidP="001924B2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A3262BF" w14:textId="77777777" w:rsidR="001537A9" w:rsidRPr="007929E5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6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0317E0" w14:textId="77777777" w:rsidR="001537A9" w:rsidRPr="007929E5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B7A1BA" w14:textId="77777777" w:rsidR="001537A9" w:rsidRPr="007929E5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C41CA3" w14:textId="77777777" w:rsidR="001537A9" w:rsidRPr="007929E5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8B584E" w14:textId="77777777" w:rsidR="001537A9" w:rsidRPr="007929E5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18C77FEE" w14:textId="77777777" w:rsidR="001537A9" w:rsidRPr="007929E5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58" w:type="dxa"/>
            <w:gridSpan w:val="3"/>
            <w:tcBorders>
              <w:left w:val="nil"/>
              <w:right w:val="nil"/>
            </w:tcBorders>
          </w:tcPr>
          <w:p w14:paraId="38838DE6" w14:textId="77777777" w:rsidR="001537A9" w:rsidRPr="007929E5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E7927D" w14:textId="77777777" w:rsidR="001537A9" w:rsidRPr="007929E5" w:rsidRDefault="001537A9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622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EB8866" w14:textId="77777777" w:rsidR="001537A9" w:rsidRPr="007929E5" w:rsidRDefault="001537A9" w:rsidP="002911E7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rtl/>
                <w:cs/>
                <w:lang w:val="en-US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="002911E7"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  <w:lang w:bidi="th-TH"/>
              </w:rPr>
              <w:t>รวม</w:t>
            </w:r>
            <w:r w:rsidR="002911E7"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/</w:t>
            </w:r>
          </w:p>
        </w:tc>
      </w:tr>
      <w:tr w:rsidR="002911E7" w:rsidRPr="007929E5" w14:paraId="5A8617FB" w14:textId="77777777" w:rsidTr="00A3667E">
        <w:trPr>
          <w:trHeight w:val="199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2AD79" w14:textId="77777777" w:rsidR="002911E7" w:rsidRPr="007929E5" w:rsidRDefault="002911E7" w:rsidP="001924B2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05CA02" w14:textId="77777777" w:rsidR="002911E7" w:rsidRPr="007929E5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6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3237A67" w14:textId="77777777" w:rsidR="002911E7" w:rsidRPr="007929E5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31BACCB" w14:textId="77777777" w:rsidR="002911E7" w:rsidRPr="007929E5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C0A676" w14:textId="77777777" w:rsidR="002911E7" w:rsidRPr="007929E5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BED7FB" w14:textId="77777777" w:rsidR="002911E7" w:rsidRPr="007929E5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68708D3A" w14:textId="77777777" w:rsidR="002911E7" w:rsidRPr="007929E5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458" w:type="dxa"/>
            <w:gridSpan w:val="3"/>
            <w:tcBorders>
              <w:left w:val="nil"/>
              <w:right w:val="nil"/>
            </w:tcBorders>
          </w:tcPr>
          <w:p w14:paraId="40E6CA21" w14:textId="77777777" w:rsidR="002911E7" w:rsidRPr="007929E5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E52894" w14:textId="77777777" w:rsidR="002911E7" w:rsidRPr="007929E5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622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52B8BE" w14:textId="77777777" w:rsidR="002911E7" w:rsidRPr="007929E5" w:rsidRDefault="002911E7" w:rsidP="001924B2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6F561A" w:rsidRPr="007929E5" w14:paraId="3D48B7AC" w14:textId="77777777" w:rsidTr="00A3667E">
        <w:trPr>
          <w:trHeight w:val="199"/>
        </w:trPr>
        <w:tc>
          <w:tcPr>
            <w:tcW w:w="4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52D28C" w14:textId="77777777" w:rsidR="006F561A" w:rsidRPr="007929E5" w:rsidRDefault="006F561A" w:rsidP="006F56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 w:firstLine="109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356420F2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  <w:vAlign w:val="bottom"/>
          </w:tcPr>
          <w:p w14:paraId="5D50C6D1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E83722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98132E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24A10E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436BA8" w14:textId="4ABD8E13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256</w:t>
            </w:r>
            <w:r w:rsidR="006849FD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85D025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8ED32F" w14:textId="54A06D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256</w:t>
            </w:r>
            <w:r w:rsidR="006849FD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bidi="th-TH"/>
              </w:rPr>
              <w:t>2</w:t>
            </w:r>
          </w:p>
        </w:tc>
      </w:tr>
      <w:tr w:rsidR="006F561A" w:rsidRPr="007929E5" w14:paraId="39F5A476" w14:textId="77777777" w:rsidTr="00A3667E">
        <w:trPr>
          <w:trHeight w:val="199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B163B" w14:textId="77777777" w:rsidR="006F561A" w:rsidRPr="007929E5" w:rsidRDefault="006F561A" w:rsidP="006F561A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50999F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6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222779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514E6F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33ACD5F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E56F35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69E818D9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080E1972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FF2F160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3024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22A3E0" w14:textId="5ABD73B5" w:rsidR="006F561A" w:rsidRPr="007929E5" w:rsidRDefault="00A346D9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color w:val="000000" w:themeColor="text1"/>
                <w:sz w:val="30"/>
                <w:szCs w:val="30"/>
              </w:rPr>
              <w:t xml:space="preserve">            </w:t>
            </w:r>
            <w:r w:rsidR="006F561A" w:rsidRPr="007929E5">
              <w:rPr>
                <w:rFonts w:asciiTheme="minorHAnsi" w:hAnsiTheme="minorHAnsi" w:cstheme="minorHAnsi"/>
                <w:i/>
                <w:iCs/>
                <w:color w:val="000000" w:themeColor="text1"/>
                <w:sz w:val="30"/>
                <w:szCs w:val="30"/>
              </w:rPr>
              <w:t>(</w:t>
            </w:r>
            <w:r w:rsidR="006F561A" w:rsidRPr="007929E5">
              <w:rPr>
                <w:rFonts w:asciiTheme="minorHAnsi" w:hAnsiTheme="minorHAnsi" w:cstheme="minorHAnsi"/>
                <w:i/>
                <w:iCs/>
                <w:color w:val="000000" w:themeColor="text1"/>
                <w:sz w:val="30"/>
                <w:szCs w:val="30"/>
                <w:cs/>
                <w:lang w:bidi="th-TH"/>
              </w:rPr>
              <w:t>พันบาท</w:t>
            </w:r>
            <w:r w:rsidR="006F561A" w:rsidRPr="007929E5">
              <w:rPr>
                <w:rFonts w:asciiTheme="minorHAnsi" w:hAnsiTheme="minorHAnsi" w:cstheme="minorHAnsi"/>
                <w:i/>
                <w:iCs/>
                <w:color w:val="000000" w:themeColor="text1"/>
                <w:sz w:val="30"/>
                <w:szCs w:val="30"/>
              </w:rPr>
              <w:t>)</w:t>
            </w:r>
          </w:p>
        </w:tc>
      </w:tr>
      <w:tr w:rsidR="006F561A" w:rsidRPr="007929E5" w14:paraId="61964A5C" w14:textId="77777777" w:rsidTr="00A3667E">
        <w:trPr>
          <w:trHeight w:val="199"/>
        </w:trPr>
        <w:tc>
          <w:tcPr>
            <w:tcW w:w="4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325C6" w14:textId="77777777" w:rsidR="006F561A" w:rsidRPr="007929E5" w:rsidRDefault="006F561A" w:rsidP="006F561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 w:firstLine="10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  <w:t>เงินสดที่รับชำระหนี้ที่มีการเปลี่ยนแปลงเงื่อนไขการชำระหนี้</w:t>
            </w: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 xml:space="preserve"> </w:t>
            </w: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36BCEDC7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08FAC4C3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5B1BAC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415D1E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F9E143F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7BB89D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B661F1A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C3E788" w14:textId="77777777" w:rsidR="006F561A" w:rsidRPr="007929E5" w:rsidRDefault="006F561A" w:rsidP="006F561A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</w:tr>
      <w:tr w:rsidR="006849FD" w:rsidRPr="007929E5" w14:paraId="7A0ED4EE" w14:textId="77777777" w:rsidTr="00A3667E">
        <w:trPr>
          <w:trHeight w:val="199"/>
        </w:trPr>
        <w:tc>
          <w:tcPr>
            <w:tcW w:w="4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AF9239" w14:textId="77777777" w:rsidR="006849FD" w:rsidRPr="007929E5" w:rsidRDefault="006849FD" w:rsidP="006849FD">
            <w:pPr>
              <w:ind w:left="304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7929E5">
              <w:rPr>
                <w:rFonts w:asciiTheme="minorHAnsi" w:hAnsiTheme="minorHAnsi" w:cstheme="minorHAnsi"/>
                <w:spacing w:val="4"/>
                <w:sz w:val="30"/>
                <w:szCs w:val="30"/>
              </w:rPr>
              <w:t xml:space="preserve">31 </w:t>
            </w:r>
            <w:r w:rsidRPr="007929E5">
              <w:rPr>
                <w:rFonts w:asciiTheme="minorHAnsi" w:hAnsiTheme="minorHAnsi" w:cstheme="minorHAnsi"/>
                <w:spacing w:val="4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</w:tcPr>
          <w:p w14:paraId="338976A4" w14:textId="77777777" w:rsidR="006849FD" w:rsidRPr="007929E5" w:rsidRDefault="006849FD" w:rsidP="006849FD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  <w:vAlign w:val="bottom"/>
          </w:tcPr>
          <w:p w14:paraId="3B993491" w14:textId="77777777" w:rsidR="006849FD" w:rsidRPr="007929E5" w:rsidRDefault="006849FD" w:rsidP="006849FD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</w:pP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8260FC" w14:textId="77777777" w:rsidR="006849FD" w:rsidRPr="007929E5" w:rsidRDefault="006849FD" w:rsidP="006849FD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CF9A3C" w14:textId="77777777" w:rsidR="006849FD" w:rsidRPr="007929E5" w:rsidRDefault="006849FD" w:rsidP="006849FD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</w:pPr>
          </w:p>
        </w:tc>
        <w:tc>
          <w:tcPr>
            <w:tcW w:w="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5CBEDA" w14:textId="77777777" w:rsidR="006849FD" w:rsidRPr="007929E5" w:rsidRDefault="006849FD" w:rsidP="006849FD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125683" w14:textId="6AA771FB" w:rsidR="006849FD" w:rsidRPr="00132A4F" w:rsidRDefault="00C46213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34,224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8DA49A" w14:textId="77777777" w:rsidR="006849FD" w:rsidRPr="007929E5" w:rsidRDefault="006849FD" w:rsidP="006849FD">
            <w:pPr>
              <w:pStyle w:val="acctfourfigures"/>
              <w:tabs>
                <w:tab w:val="clear" w:pos="765"/>
                <w:tab w:val="decimal" w:pos="976"/>
                <w:tab w:val="decimal" w:pos="10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F07D96" w14:textId="29E5DEAB" w:rsidR="006849FD" w:rsidRPr="00132A4F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132A4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24,635</w:t>
            </w:r>
          </w:p>
        </w:tc>
      </w:tr>
    </w:tbl>
    <w:p w14:paraId="260BAED1" w14:textId="77777777" w:rsidR="00753F3F" w:rsidRPr="007929E5" w:rsidRDefault="00753F3F" w:rsidP="00753F3F">
      <w:pPr>
        <w:tabs>
          <w:tab w:val="clear" w:pos="454"/>
          <w:tab w:val="clear" w:pos="680"/>
        </w:tabs>
        <w:ind w:right="-28"/>
        <w:jc w:val="thaiDistribute"/>
        <w:rPr>
          <w:rFonts w:asciiTheme="minorHAnsi" w:hAnsiTheme="minorHAnsi" w:cstheme="minorHAnsi"/>
          <w:spacing w:val="4"/>
          <w:sz w:val="30"/>
          <w:szCs w:val="30"/>
          <w:cs/>
        </w:rPr>
      </w:pPr>
    </w:p>
    <w:p w14:paraId="293E413F" w14:textId="77777777" w:rsidR="00B23029" w:rsidRPr="007929E5" w:rsidRDefault="00B23029" w:rsidP="001012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inorHAnsi" w:hAnsiTheme="minorHAnsi" w:cstheme="minorHAnsi"/>
          <w:spacing w:val="4"/>
          <w:sz w:val="30"/>
          <w:szCs w:val="30"/>
        </w:rPr>
      </w:pPr>
      <w:r w:rsidRPr="007929E5">
        <w:rPr>
          <w:rFonts w:asciiTheme="minorHAnsi" w:hAnsiTheme="minorHAnsi" w:cstheme="minorHAnsi"/>
          <w:spacing w:val="4"/>
          <w:sz w:val="30"/>
          <w:szCs w:val="30"/>
          <w:cs/>
        </w:rPr>
        <w:t xml:space="preserve">ณ วันที่ </w:t>
      </w:r>
      <w:r w:rsidR="00AA0986" w:rsidRPr="007929E5">
        <w:rPr>
          <w:rFonts w:asciiTheme="minorHAnsi" w:hAnsiTheme="minorHAnsi" w:cstheme="minorHAnsi"/>
          <w:spacing w:val="4"/>
          <w:sz w:val="30"/>
          <w:szCs w:val="30"/>
        </w:rPr>
        <w:t xml:space="preserve">31 </w:t>
      </w:r>
      <w:r w:rsidR="00AA0986" w:rsidRPr="007929E5">
        <w:rPr>
          <w:rFonts w:asciiTheme="minorHAnsi" w:hAnsiTheme="minorHAnsi" w:cstheme="minorHAnsi"/>
          <w:spacing w:val="4"/>
          <w:sz w:val="30"/>
          <w:szCs w:val="30"/>
          <w:cs/>
        </w:rPr>
        <w:t xml:space="preserve">ธันวาคม </w:t>
      </w:r>
      <w:r w:rsidRPr="007929E5">
        <w:rPr>
          <w:rFonts w:asciiTheme="minorHAnsi" w:hAnsiTheme="minorHAnsi" w:cstheme="minorHAnsi"/>
          <w:spacing w:val="4"/>
          <w:sz w:val="30"/>
          <w:szCs w:val="30"/>
          <w:cs/>
        </w:rPr>
        <w:t>ลูกหนี้ผ่อนชำระที่มีการเปลี่ยนแปลงเงื่อนไขการชำระหนี้แล้วมียอดคงค้างดังนี้</w:t>
      </w:r>
      <w:r w:rsidRPr="007929E5">
        <w:rPr>
          <w:rFonts w:asciiTheme="minorHAnsi" w:hAnsiTheme="minorHAnsi" w:cstheme="minorHAnsi"/>
          <w:spacing w:val="4"/>
          <w:sz w:val="30"/>
          <w:szCs w:val="30"/>
        </w:rPr>
        <w:t xml:space="preserve"> </w:t>
      </w:r>
    </w:p>
    <w:p w14:paraId="5459E600" w14:textId="77777777" w:rsidR="00B23029" w:rsidRPr="007929E5" w:rsidRDefault="00B23029" w:rsidP="00B23029">
      <w:pPr>
        <w:ind w:left="540" w:right="-28"/>
        <w:jc w:val="thaiDistribute"/>
        <w:rPr>
          <w:rFonts w:asciiTheme="minorHAnsi" w:hAnsiTheme="minorHAnsi" w:cstheme="minorHAnsi"/>
          <w:spacing w:val="-4"/>
          <w:sz w:val="30"/>
          <w:szCs w:val="30"/>
          <w:cs/>
        </w:rPr>
      </w:pP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6526"/>
        <w:gridCol w:w="1185"/>
        <w:gridCol w:w="355"/>
        <w:gridCol w:w="1114"/>
      </w:tblGrid>
      <w:tr w:rsidR="00101272" w:rsidRPr="007929E5" w14:paraId="236ADD92" w14:textId="77777777" w:rsidTr="00011BF1">
        <w:tc>
          <w:tcPr>
            <w:tcW w:w="6526" w:type="dxa"/>
            <w:shd w:val="clear" w:color="auto" w:fill="auto"/>
          </w:tcPr>
          <w:p w14:paraId="17D97F38" w14:textId="77777777" w:rsidR="00101272" w:rsidRPr="007929E5" w:rsidRDefault="00101272" w:rsidP="00C90A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4" w:type="dxa"/>
            <w:gridSpan w:val="3"/>
            <w:shd w:val="clear" w:color="auto" w:fill="auto"/>
          </w:tcPr>
          <w:p w14:paraId="0DF24C6E" w14:textId="77777777" w:rsidR="00101272" w:rsidRPr="007929E5" w:rsidRDefault="00101272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</w:t>
            </w: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รวม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/</w:t>
            </w:r>
          </w:p>
        </w:tc>
      </w:tr>
      <w:tr w:rsidR="00101272" w:rsidRPr="007929E5" w14:paraId="01A685DC" w14:textId="77777777" w:rsidTr="00011BF1">
        <w:tc>
          <w:tcPr>
            <w:tcW w:w="6526" w:type="dxa"/>
            <w:shd w:val="clear" w:color="auto" w:fill="auto"/>
          </w:tcPr>
          <w:p w14:paraId="55C2FA10" w14:textId="77777777" w:rsidR="00101272" w:rsidRPr="007929E5" w:rsidRDefault="00101272" w:rsidP="00C90A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4" w:type="dxa"/>
            <w:gridSpan w:val="3"/>
            <w:shd w:val="clear" w:color="auto" w:fill="auto"/>
          </w:tcPr>
          <w:p w14:paraId="3400115A" w14:textId="77777777" w:rsidR="00101272" w:rsidRPr="007929E5" w:rsidRDefault="00101272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01272" w:rsidRPr="007929E5" w14:paraId="77F82418" w14:textId="77777777" w:rsidTr="00011BF1">
        <w:tc>
          <w:tcPr>
            <w:tcW w:w="6526" w:type="dxa"/>
            <w:shd w:val="clear" w:color="auto" w:fill="auto"/>
          </w:tcPr>
          <w:p w14:paraId="6C6A0C6E" w14:textId="77777777" w:rsidR="00101272" w:rsidRPr="007929E5" w:rsidRDefault="00101272" w:rsidP="00C90A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85" w:type="dxa"/>
            <w:shd w:val="clear" w:color="auto" w:fill="auto"/>
          </w:tcPr>
          <w:p w14:paraId="3B6BCB0D" w14:textId="699FDC41" w:rsidR="00101272" w:rsidRPr="007929E5" w:rsidRDefault="00101272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6849FD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355" w:type="dxa"/>
            <w:shd w:val="clear" w:color="auto" w:fill="auto"/>
          </w:tcPr>
          <w:p w14:paraId="3159971A" w14:textId="77777777" w:rsidR="00101272" w:rsidRPr="007929E5" w:rsidRDefault="00101272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55069111" w14:textId="676A2B41" w:rsidR="00101272" w:rsidRPr="007929E5" w:rsidRDefault="00101272" w:rsidP="002B1EB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6849FD"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2B1EB5" w:rsidRPr="007929E5" w14:paraId="72644427" w14:textId="77777777" w:rsidTr="00011BF1">
        <w:tc>
          <w:tcPr>
            <w:tcW w:w="6526" w:type="dxa"/>
            <w:shd w:val="clear" w:color="auto" w:fill="auto"/>
          </w:tcPr>
          <w:p w14:paraId="2F50F597" w14:textId="77777777" w:rsidR="002B1EB5" w:rsidRPr="007929E5" w:rsidRDefault="002B1EB5" w:rsidP="00C90A4B">
            <w:pPr>
              <w:rPr>
                <w:rFonts w:asciiTheme="minorHAnsi" w:hAnsiTheme="minorHAnsi" w:cstheme="minorHAnsi"/>
                <w:b/>
                <w:bCs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2654" w:type="dxa"/>
            <w:gridSpan w:val="3"/>
            <w:shd w:val="clear" w:color="auto" w:fill="auto"/>
          </w:tcPr>
          <w:p w14:paraId="4FEA8104" w14:textId="77777777" w:rsidR="002B1EB5" w:rsidRPr="007929E5" w:rsidRDefault="002B1EB5" w:rsidP="002B1EB5">
            <w:pPr>
              <w:jc w:val="center"/>
              <w:rPr>
                <w:rFonts w:asciiTheme="minorHAnsi" w:hAnsiTheme="minorHAnsi" w:cstheme="minorHAnsi"/>
                <w:i/>
                <w:iCs/>
                <w:spacing w:val="-4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i/>
                <w:iCs/>
                <w:spacing w:val="-4"/>
                <w:sz w:val="30"/>
                <w:szCs w:val="30"/>
                <w:cs/>
              </w:rPr>
              <w:t>(พันบาท)</w:t>
            </w:r>
          </w:p>
        </w:tc>
      </w:tr>
      <w:tr w:rsidR="002B1EB5" w:rsidRPr="007929E5" w14:paraId="3C750798" w14:textId="77777777" w:rsidTr="00011BF1">
        <w:trPr>
          <w:trHeight w:val="380"/>
        </w:trPr>
        <w:tc>
          <w:tcPr>
            <w:tcW w:w="6526" w:type="dxa"/>
            <w:shd w:val="clear" w:color="auto" w:fill="auto"/>
          </w:tcPr>
          <w:p w14:paraId="0B9773DF" w14:textId="77777777" w:rsidR="002B1EB5" w:rsidRPr="007929E5" w:rsidRDefault="002B1EB5" w:rsidP="00C90A4B">
            <w:pPr>
              <w:tabs>
                <w:tab w:val="clear" w:pos="227"/>
              </w:tabs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ลูกหนี้ผ่อนชำระ</w:t>
            </w:r>
            <w:r w:rsidRPr="007929E5"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  <w:t>สุทธิจากรายได้ดอกเบี้ยรอการรับรู้</w:t>
            </w:r>
          </w:p>
        </w:tc>
        <w:tc>
          <w:tcPr>
            <w:tcW w:w="1185" w:type="dxa"/>
            <w:shd w:val="clear" w:color="auto" w:fill="auto"/>
          </w:tcPr>
          <w:p w14:paraId="4C44F479" w14:textId="77777777" w:rsidR="002B1EB5" w:rsidRPr="007929E5" w:rsidRDefault="002B1EB5" w:rsidP="002B1EB5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355" w:type="dxa"/>
            <w:shd w:val="clear" w:color="auto" w:fill="auto"/>
          </w:tcPr>
          <w:p w14:paraId="0C63A438" w14:textId="77777777" w:rsidR="002B1EB5" w:rsidRPr="007929E5" w:rsidRDefault="002B1EB5" w:rsidP="002B1EB5">
            <w:pPr>
              <w:tabs>
                <w:tab w:val="decimal" w:pos="1152"/>
              </w:tabs>
              <w:spacing w:line="240" w:lineRule="auto"/>
              <w:ind w:right="-12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659FBF26" w14:textId="77777777" w:rsidR="002B1EB5" w:rsidRPr="007929E5" w:rsidRDefault="002B1EB5" w:rsidP="002B1EB5">
            <w:pPr>
              <w:tabs>
                <w:tab w:val="decimal" w:pos="1152"/>
              </w:tabs>
              <w:spacing w:line="240" w:lineRule="auto"/>
              <w:ind w:right="-12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6849FD" w:rsidRPr="007929E5" w14:paraId="5795EB62" w14:textId="77777777" w:rsidTr="00011BF1">
        <w:tc>
          <w:tcPr>
            <w:tcW w:w="6526" w:type="dxa"/>
            <w:shd w:val="clear" w:color="auto" w:fill="auto"/>
          </w:tcPr>
          <w:p w14:paraId="70B1368C" w14:textId="77777777" w:rsidR="006849FD" w:rsidRPr="007929E5" w:rsidRDefault="006849FD" w:rsidP="006849FD">
            <w:pPr>
              <w:tabs>
                <w:tab w:val="clear" w:pos="454"/>
              </w:tabs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pacing w:val="-4"/>
                <w:sz w:val="30"/>
                <w:szCs w:val="30"/>
              </w:rPr>
              <w:tab/>
            </w:r>
            <w:r w:rsidRPr="007929E5"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  <w:t>ที่มีการเปลี่ยนแปลงเงื่อนไขการชำระหนี้</w:t>
            </w:r>
          </w:p>
        </w:tc>
        <w:tc>
          <w:tcPr>
            <w:tcW w:w="1185" w:type="dxa"/>
            <w:tcBorders>
              <w:bottom w:val="double" w:sz="4" w:space="0" w:color="auto"/>
            </w:tcBorders>
            <w:shd w:val="clear" w:color="auto" w:fill="auto"/>
          </w:tcPr>
          <w:p w14:paraId="59867B04" w14:textId="503015B4" w:rsidR="006849FD" w:rsidRPr="007929E5" w:rsidRDefault="00426952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-137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96,434</w:t>
            </w:r>
          </w:p>
        </w:tc>
        <w:tc>
          <w:tcPr>
            <w:tcW w:w="355" w:type="dxa"/>
            <w:shd w:val="clear" w:color="auto" w:fill="auto"/>
          </w:tcPr>
          <w:p w14:paraId="172A207F" w14:textId="77777777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-137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  <w:shd w:val="clear" w:color="auto" w:fill="auto"/>
          </w:tcPr>
          <w:p w14:paraId="462D6C06" w14:textId="7FCB8454" w:rsidR="006849FD" w:rsidRPr="007929E5" w:rsidRDefault="006849FD" w:rsidP="00684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-137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134,469</w:t>
            </w:r>
          </w:p>
        </w:tc>
      </w:tr>
    </w:tbl>
    <w:p w14:paraId="2D73FA33" w14:textId="77777777" w:rsidR="00B23029" w:rsidRPr="007929E5" w:rsidRDefault="00B23029" w:rsidP="00B23029">
      <w:pPr>
        <w:ind w:left="648" w:right="-36"/>
        <w:jc w:val="thaiDistribute"/>
        <w:rPr>
          <w:rFonts w:asciiTheme="minorHAnsi" w:hAnsiTheme="minorHAnsi" w:cstheme="minorHAnsi"/>
          <w:sz w:val="30"/>
          <w:szCs w:val="30"/>
          <w:cs/>
        </w:rPr>
      </w:pPr>
    </w:p>
    <w:p w14:paraId="6892397D" w14:textId="3CD49B64" w:rsidR="007602BD" w:rsidRPr="007929E5" w:rsidRDefault="00146F3D" w:rsidP="0048448F">
      <w:pPr>
        <w:tabs>
          <w:tab w:val="clear" w:pos="227"/>
          <w:tab w:val="clear" w:pos="454"/>
          <w:tab w:val="clear" w:pos="680"/>
          <w:tab w:val="left" w:pos="720"/>
        </w:tabs>
        <w:ind w:left="540" w:right="-29"/>
        <w:jc w:val="thaiDistribute"/>
        <w:rPr>
          <w:rFonts w:asciiTheme="minorHAnsi" w:hAnsiTheme="minorHAnsi"/>
          <w:i/>
          <w:iCs/>
          <w:spacing w:val="2"/>
          <w:sz w:val="30"/>
          <w:szCs w:val="30"/>
        </w:rPr>
      </w:pP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>บริษัทได้มีการเปลี่ยนแปลงเงื่อนไขการชำระหนี้โดยการเปลี่ยนแปลงระยะเวลาการรับชำระหนี้ให้แก่ลูกหนี้</w:t>
      </w:r>
      <w:r w:rsidR="00EA4CA0" w:rsidRPr="007929E5">
        <w:rPr>
          <w:rFonts w:asciiTheme="minorHAnsi" w:hAnsiTheme="minorHAnsi" w:cstheme="minorHAnsi"/>
          <w:spacing w:val="2"/>
          <w:sz w:val="30"/>
          <w:szCs w:val="30"/>
          <w:cs/>
        </w:rPr>
        <w:br/>
      </w: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>ตามสัญญาขายผ่อนชำระบางรายที่มียอดหนี้เกิน</w:t>
      </w:r>
      <w:r w:rsidR="009F3A47" w:rsidRPr="007929E5">
        <w:rPr>
          <w:rFonts w:asciiTheme="minorHAnsi" w:hAnsiTheme="minorHAnsi" w:cstheme="minorHAnsi"/>
          <w:spacing w:val="2"/>
          <w:sz w:val="30"/>
          <w:szCs w:val="30"/>
          <w:cs/>
        </w:rPr>
        <w:t>กำหนดชำระ</w:t>
      </w: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 xml:space="preserve"> ณ วันที่ </w:t>
      </w:r>
      <w:r w:rsidR="00BF6F98" w:rsidRPr="007929E5">
        <w:rPr>
          <w:rFonts w:asciiTheme="minorHAnsi" w:hAnsiTheme="minorHAnsi" w:cstheme="minorHAnsi"/>
          <w:spacing w:val="2"/>
          <w:sz w:val="30"/>
          <w:szCs w:val="30"/>
        </w:rPr>
        <w:t xml:space="preserve">31 </w:t>
      </w:r>
      <w:r w:rsidR="00BF6F98" w:rsidRPr="007929E5">
        <w:rPr>
          <w:rFonts w:asciiTheme="minorHAnsi" w:hAnsiTheme="minorHAnsi" w:cstheme="minorHAnsi"/>
          <w:spacing w:val="2"/>
          <w:sz w:val="30"/>
          <w:szCs w:val="30"/>
          <w:cs/>
        </w:rPr>
        <w:t xml:space="preserve">ธันวาคม </w:t>
      </w:r>
      <w:r w:rsidRPr="007929E5">
        <w:rPr>
          <w:rFonts w:asciiTheme="minorHAnsi" w:hAnsiTheme="minorHAnsi" w:cstheme="minorHAnsi"/>
          <w:spacing w:val="2"/>
          <w:sz w:val="30"/>
          <w:szCs w:val="30"/>
        </w:rPr>
        <w:t>256</w:t>
      </w:r>
      <w:r w:rsidR="006849FD">
        <w:rPr>
          <w:rFonts w:asciiTheme="minorHAnsi" w:hAnsiTheme="minorHAnsi" w:cstheme="minorHAnsi"/>
          <w:spacing w:val="2"/>
          <w:sz w:val="30"/>
          <w:szCs w:val="30"/>
        </w:rPr>
        <w:t>3</w:t>
      </w:r>
      <w:r w:rsidRPr="007929E5">
        <w:rPr>
          <w:rFonts w:asciiTheme="minorHAnsi" w:hAnsiTheme="minorHAnsi" w:cstheme="minorHAnsi"/>
          <w:spacing w:val="2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>ลูกหนี้ที่เข้าร่วมโครงการทั้งหมด</w:t>
      </w:r>
      <w:r w:rsidRPr="007929E5">
        <w:rPr>
          <w:rFonts w:asciiTheme="minorHAnsi" w:hAnsiTheme="minorHAnsi" w:cstheme="minorHAnsi"/>
          <w:color w:val="000000" w:themeColor="text1"/>
          <w:spacing w:val="2"/>
          <w:sz w:val="30"/>
          <w:szCs w:val="30"/>
          <w:cs/>
        </w:rPr>
        <w:t>จำนวน</w:t>
      </w:r>
      <w:r w:rsidR="0076109A">
        <w:rPr>
          <w:rFonts w:asciiTheme="minorHAnsi" w:hAnsiTheme="minorHAnsi" w:cstheme="minorHAnsi"/>
          <w:color w:val="000000" w:themeColor="text1"/>
          <w:spacing w:val="2"/>
          <w:sz w:val="30"/>
          <w:szCs w:val="30"/>
        </w:rPr>
        <w:t xml:space="preserve"> 4,714</w:t>
      </w:r>
      <w:r w:rsidRPr="007929E5">
        <w:rPr>
          <w:rFonts w:asciiTheme="minorHAnsi" w:hAnsiTheme="minorHAnsi" w:cstheme="minorHAnsi"/>
          <w:color w:val="000000" w:themeColor="text1"/>
          <w:spacing w:val="2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 xml:space="preserve">สัญญา 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</w:rPr>
        <w:t>(256</w:t>
      </w:r>
      <w:r w:rsidR="006849FD">
        <w:rPr>
          <w:rFonts w:asciiTheme="minorHAnsi" w:hAnsiTheme="minorHAnsi" w:cstheme="minorHAnsi"/>
          <w:i/>
          <w:iCs/>
          <w:spacing w:val="2"/>
          <w:sz w:val="30"/>
          <w:szCs w:val="30"/>
        </w:rPr>
        <w:t>2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</w:rPr>
        <w:t xml:space="preserve">: </w:t>
      </w:r>
      <w:r w:rsidR="006849FD">
        <w:rPr>
          <w:rFonts w:asciiTheme="minorHAnsi" w:hAnsiTheme="minorHAnsi" w:cstheme="minorHAnsi"/>
          <w:i/>
          <w:iCs/>
          <w:spacing w:val="2"/>
          <w:sz w:val="30"/>
          <w:szCs w:val="30"/>
        </w:rPr>
        <w:t>4,832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  <w:cs/>
        </w:rPr>
        <w:t>สัญญา)</w:t>
      </w: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 xml:space="preserve"> โดยมีจำนวนหนี้คงค้างหลังเปลี่ยนแปลงเงื่อนไขการชำระหนี้ </w:t>
      </w:r>
      <w:r w:rsidR="00027D52">
        <w:rPr>
          <w:rFonts w:asciiTheme="minorHAnsi" w:hAnsiTheme="minorHAnsi" w:cstheme="minorHAnsi" w:hint="cs"/>
          <w:spacing w:val="2"/>
          <w:sz w:val="30"/>
          <w:szCs w:val="30"/>
          <w:cs/>
        </w:rPr>
        <w:t xml:space="preserve">     </w:t>
      </w:r>
      <w:r w:rsidR="00EA4CA0" w:rsidRPr="007929E5">
        <w:rPr>
          <w:rFonts w:asciiTheme="minorHAnsi" w:hAnsiTheme="minorHAnsi" w:cstheme="minorHAnsi" w:hint="cs"/>
          <w:spacing w:val="2"/>
          <w:sz w:val="30"/>
          <w:szCs w:val="30"/>
          <w:cs/>
        </w:rPr>
        <w:t>มีจำนวนเงินรว</w:t>
      </w:r>
      <w:r w:rsidR="00426952">
        <w:rPr>
          <w:rFonts w:asciiTheme="minorHAnsi" w:hAnsiTheme="minorHAnsi" w:cstheme="minorHAnsi" w:hint="cs"/>
          <w:spacing w:val="2"/>
          <w:sz w:val="30"/>
          <w:szCs w:val="30"/>
          <w:cs/>
        </w:rPr>
        <w:t xml:space="preserve">ม </w:t>
      </w:r>
      <w:r w:rsidR="00426952">
        <w:rPr>
          <w:rFonts w:asciiTheme="minorHAnsi" w:hAnsiTheme="minorHAnsi" w:cstheme="minorHAnsi"/>
          <w:spacing w:val="2"/>
          <w:sz w:val="30"/>
          <w:szCs w:val="30"/>
        </w:rPr>
        <w:t>96.43</w:t>
      </w:r>
      <w:r w:rsidRPr="007929E5">
        <w:rPr>
          <w:rFonts w:asciiTheme="minorHAnsi" w:hAnsiTheme="minorHAnsi" w:cstheme="minorHAnsi"/>
          <w:color w:val="000000" w:themeColor="text1"/>
          <w:spacing w:val="2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 xml:space="preserve">ล้านบาท 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</w:rPr>
        <w:t>(256</w:t>
      </w:r>
      <w:r w:rsidR="006849FD">
        <w:rPr>
          <w:rFonts w:asciiTheme="minorHAnsi" w:hAnsiTheme="minorHAnsi" w:cstheme="minorHAnsi"/>
          <w:i/>
          <w:iCs/>
          <w:spacing w:val="2"/>
          <w:sz w:val="30"/>
          <w:szCs w:val="30"/>
        </w:rPr>
        <w:t>2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</w:rPr>
        <w:t xml:space="preserve">: </w:t>
      </w:r>
      <w:r w:rsidR="006849FD">
        <w:rPr>
          <w:rFonts w:asciiTheme="minorHAnsi" w:hAnsiTheme="minorHAnsi" w:cstheme="minorHAnsi"/>
          <w:i/>
          <w:iCs/>
          <w:spacing w:val="2"/>
          <w:sz w:val="30"/>
          <w:szCs w:val="30"/>
        </w:rPr>
        <w:t>134.47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  <w:cs/>
        </w:rPr>
        <w:t>ล้านบาท)</w:t>
      </w: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 xml:space="preserve"> คิดเป็นร้อยล</w:t>
      </w:r>
      <w:r w:rsidR="00426952">
        <w:rPr>
          <w:rFonts w:asciiTheme="minorHAnsi" w:hAnsiTheme="minorHAnsi" w:cstheme="minorHAnsi" w:hint="cs"/>
          <w:spacing w:val="2"/>
          <w:sz w:val="30"/>
          <w:szCs w:val="30"/>
          <w:cs/>
        </w:rPr>
        <w:t xml:space="preserve">ะ </w:t>
      </w:r>
      <w:r w:rsidR="00426952">
        <w:rPr>
          <w:rFonts w:asciiTheme="minorHAnsi" w:hAnsiTheme="minorHAnsi" w:cstheme="minorHAnsi"/>
          <w:spacing w:val="2"/>
          <w:sz w:val="30"/>
          <w:szCs w:val="30"/>
        </w:rPr>
        <w:t>35.93</w:t>
      </w: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</w:rPr>
        <w:t>(256</w:t>
      </w:r>
      <w:r w:rsidR="006849FD">
        <w:rPr>
          <w:rFonts w:asciiTheme="minorHAnsi" w:hAnsiTheme="minorHAnsi" w:cstheme="minorHAnsi"/>
          <w:i/>
          <w:iCs/>
          <w:spacing w:val="2"/>
          <w:sz w:val="30"/>
          <w:szCs w:val="30"/>
        </w:rPr>
        <w:t>2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</w:rPr>
        <w:t xml:space="preserve">: 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  <w:cs/>
        </w:rPr>
        <w:t xml:space="preserve">ร้อยละ </w:t>
      </w:r>
      <w:r w:rsidR="006849FD">
        <w:rPr>
          <w:rFonts w:asciiTheme="minorHAnsi" w:hAnsiTheme="minorHAnsi" w:cstheme="minorHAnsi"/>
          <w:i/>
          <w:iCs/>
          <w:spacing w:val="2"/>
          <w:sz w:val="30"/>
          <w:szCs w:val="30"/>
        </w:rPr>
        <w:t>26.62</w:t>
      </w:r>
      <w:r w:rsidRPr="007929E5">
        <w:rPr>
          <w:rFonts w:asciiTheme="minorHAnsi" w:hAnsiTheme="minorHAnsi" w:cstheme="minorHAnsi"/>
          <w:i/>
          <w:iCs/>
          <w:spacing w:val="2"/>
          <w:sz w:val="30"/>
          <w:szCs w:val="30"/>
          <w:cs/>
        </w:rPr>
        <w:t>)</w:t>
      </w: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 xml:space="preserve"> ของลูกหนี้ทั้งสิ้น ทั้งนี้บริษัทได้คำนวณมูลค่าที่คาดว่าจะได้รับคืนของหนี้หลังการเปลี่ยนแปลงเงื่อนไขการชำระหนี้ </w:t>
      </w:r>
      <w:r w:rsidR="00EC2167" w:rsidRPr="007929E5">
        <w:rPr>
          <w:rFonts w:asciiTheme="minorHAnsi" w:hAnsiTheme="minorHAnsi"/>
          <w:spacing w:val="2"/>
          <w:sz w:val="30"/>
          <w:szCs w:val="30"/>
          <w:cs/>
        </w:rPr>
        <w:t>และบันทึกค่าเผื่อ</w:t>
      </w:r>
      <w:r w:rsidR="00592751">
        <w:rPr>
          <w:rFonts w:asciiTheme="minorHAnsi" w:hAnsiTheme="minorHAnsi" w:hint="cs"/>
          <w:spacing w:val="2"/>
          <w:sz w:val="30"/>
          <w:szCs w:val="30"/>
          <w:cs/>
        </w:rPr>
        <w:t>ผลขาดทุนด้านเครดิตที่คาดว่าจะเกิดขึ้น</w:t>
      </w:r>
      <w:r w:rsidR="00EC2167" w:rsidRPr="007929E5">
        <w:rPr>
          <w:rFonts w:asciiTheme="minorHAnsi" w:hAnsiTheme="minorHAnsi"/>
          <w:spacing w:val="2"/>
          <w:sz w:val="30"/>
          <w:szCs w:val="30"/>
          <w:cs/>
        </w:rPr>
        <w:t>จำนว</w:t>
      </w:r>
      <w:r w:rsidR="002510E9">
        <w:rPr>
          <w:rFonts w:asciiTheme="minorHAnsi" w:hAnsiTheme="minorHAnsi" w:hint="cs"/>
          <w:spacing w:val="2"/>
          <w:sz w:val="30"/>
          <w:szCs w:val="30"/>
          <w:cs/>
        </w:rPr>
        <w:t xml:space="preserve">น </w:t>
      </w:r>
      <w:r w:rsidR="002510E9">
        <w:rPr>
          <w:rFonts w:asciiTheme="minorHAnsi" w:hAnsiTheme="minorHAnsi"/>
          <w:spacing w:val="2"/>
          <w:sz w:val="30"/>
          <w:szCs w:val="30"/>
        </w:rPr>
        <w:t>7.37</w:t>
      </w:r>
      <w:r w:rsidR="00BE669B" w:rsidRPr="007929E5">
        <w:rPr>
          <w:rFonts w:asciiTheme="minorHAnsi" w:hAnsiTheme="minorHAnsi" w:hint="cs"/>
          <w:spacing w:val="2"/>
          <w:sz w:val="30"/>
          <w:szCs w:val="30"/>
          <w:cs/>
        </w:rPr>
        <w:t xml:space="preserve"> </w:t>
      </w:r>
      <w:r w:rsidR="00EC2167" w:rsidRPr="007929E5">
        <w:rPr>
          <w:rFonts w:asciiTheme="minorHAnsi" w:hAnsiTheme="minorHAnsi"/>
          <w:spacing w:val="2"/>
          <w:sz w:val="30"/>
          <w:szCs w:val="30"/>
          <w:cs/>
        </w:rPr>
        <w:t xml:space="preserve">ล้านบาท </w:t>
      </w:r>
      <w:r w:rsidR="00EC2167" w:rsidRPr="007929E5">
        <w:rPr>
          <w:rFonts w:asciiTheme="minorHAnsi" w:hAnsiTheme="minorHAnsi"/>
          <w:i/>
          <w:iCs/>
          <w:spacing w:val="2"/>
          <w:sz w:val="30"/>
          <w:szCs w:val="30"/>
          <w:cs/>
        </w:rPr>
        <w:t>(</w:t>
      </w:r>
      <w:r w:rsidR="006849FD">
        <w:rPr>
          <w:rFonts w:asciiTheme="minorHAnsi" w:hAnsiTheme="minorHAnsi"/>
          <w:i/>
          <w:iCs/>
          <w:spacing w:val="2"/>
          <w:sz w:val="30"/>
          <w:szCs w:val="30"/>
        </w:rPr>
        <w:t>2562</w:t>
      </w:r>
      <w:r w:rsidR="00EC2167" w:rsidRPr="007929E5">
        <w:rPr>
          <w:rFonts w:asciiTheme="minorHAnsi" w:hAnsiTheme="minorHAnsi"/>
          <w:i/>
          <w:iCs/>
          <w:spacing w:val="2"/>
          <w:sz w:val="30"/>
          <w:szCs w:val="30"/>
          <w:cs/>
        </w:rPr>
        <w:t xml:space="preserve">: </w:t>
      </w:r>
      <w:r w:rsidR="006849FD">
        <w:rPr>
          <w:rFonts w:asciiTheme="minorHAnsi" w:hAnsiTheme="minorHAnsi"/>
          <w:i/>
          <w:iCs/>
          <w:spacing w:val="2"/>
          <w:sz w:val="30"/>
          <w:szCs w:val="30"/>
        </w:rPr>
        <w:t>15.78</w:t>
      </w:r>
      <w:r w:rsidR="00EC2167" w:rsidRPr="007929E5">
        <w:rPr>
          <w:rFonts w:asciiTheme="minorHAnsi" w:hAnsiTheme="minorHAnsi"/>
          <w:i/>
          <w:iCs/>
          <w:spacing w:val="2"/>
          <w:sz w:val="30"/>
          <w:szCs w:val="30"/>
          <w:cs/>
        </w:rPr>
        <w:t xml:space="preserve"> ล้านบาท)</w:t>
      </w:r>
    </w:p>
    <w:p w14:paraId="35E8BC01" w14:textId="3C813EA4" w:rsidR="00E9471E" w:rsidRPr="007929E5" w:rsidRDefault="00E947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/>
          <w:i/>
          <w:iCs/>
          <w:spacing w:val="2"/>
          <w:sz w:val="30"/>
          <w:szCs w:val="30"/>
        </w:rPr>
      </w:pPr>
      <w:r w:rsidRPr="007929E5">
        <w:rPr>
          <w:rFonts w:asciiTheme="minorHAnsi" w:hAnsiTheme="minorHAnsi"/>
          <w:i/>
          <w:iCs/>
          <w:spacing w:val="2"/>
          <w:sz w:val="30"/>
          <w:szCs w:val="30"/>
        </w:rPr>
        <w:br w:type="page"/>
      </w:r>
    </w:p>
    <w:p w14:paraId="339EE77E" w14:textId="77777777" w:rsidR="00E9471E" w:rsidRPr="007929E5" w:rsidRDefault="00E9471E" w:rsidP="00326D6C">
      <w:pPr>
        <w:pStyle w:val="BodyText2"/>
        <w:numPr>
          <w:ilvl w:val="0"/>
          <w:numId w:val="19"/>
        </w:numPr>
        <w:ind w:left="540" w:hanging="540"/>
        <w:rPr>
          <w:rFonts w:asciiTheme="minorHAnsi" w:hAnsiTheme="minorHAnsi"/>
          <w:b/>
          <w:bCs/>
          <w:cs/>
        </w:rPr>
      </w:pPr>
      <w:r w:rsidRPr="007929E5">
        <w:rPr>
          <w:rFonts w:asciiTheme="minorHAnsi" w:hAnsiTheme="minorHAnsi" w:cstheme="minorHAnsi" w:hint="cs"/>
          <w:b/>
          <w:bCs/>
          <w:cs/>
          <w:lang w:val="en-US"/>
        </w:rPr>
        <w:lastRenderedPageBreak/>
        <w:t>สินค้าคงเหลือ</w:t>
      </w:r>
    </w:p>
    <w:p w14:paraId="7223A3EA" w14:textId="77777777" w:rsidR="00E9471E" w:rsidRPr="007929E5" w:rsidRDefault="00E9471E" w:rsidP="00E9471E">
      <w:pPr>
        <w:pStyle w:val="BodyText2"/>
        <w:ind w:left="540"/>
        <w:rPr>
          <w:rFonts w:asciiTheme="minorHAnsi" w:hAnsiTheme="minorHAnsi"/>
          <w:cs/>
        </w:rPr>
      </w:pPr>
    </w:p>
    <w:tbl>
      <w:tblPr>
        <w:tblW w:w="92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239"/>
        <w:gridCol w:w="237"/>
        <w:gridCol w:w="1091"/>
        <w:gridCol w:w="262"/>
        <w:gridCol w:w="1070"/>
        <w:gridCol w:w="271"/>
        <w:gridCol w:w="1081"/>
        <w:gridCol w:w="262"/>
        <w:gridCol w:w="1072"/>
      </w:tblGrid>
      <w:tr w:rsidR="00E9471E" w:rsidRPr="007929E5" w14:paraId="2D5F7FDE" w14:textId="77777777" w:rsidTr="00B66580">
        <w:tc>
          <w:tcPr>
            <w:tcW w:w="1989" w:type="pct"/>
          </w:tcPr>
          <w:p w14:paraId="5C542B5D" w14:textId="77777777" w:rsidR="00E9471E" w:rsidRPr="007929E5" w:rsidRDefault="00E9471E" w:rsidP="005A2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29" w:type="pct"/>
          </w:tcPr>
          <w:p w14:paraId="2410633B" w14:textId="77777777" w:rsidR="00E9471E" w:rsidRPr="007929E5" w:rsidRDefault="00E9471E" w:rsidP="005A2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23BB9D1C" w14:textId="77777777" w:rsidR="00E9471E" w:rsidRPr="007929E5" w:rsidRDefault="00E9471E" w:rsidP="005A2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06" w:type="pct"/>
            <w:gridSpan w:val="3"/>
          </w:tcPr>
          <w:p w14:paraId="6F870A5E" w14:textId="77777777" w:rsidR="00E9471E" w:rsidRPr="007929E5" w:rsidRDefault="00E9471E" w:rsidP="005A2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6" w:type="pct"/>
          </w:tcPr>
          <w:p w14:paraId="2AA5B821" w14:textId="77777777" w:rsidR="00E9471E" w:rsidRPr="007929E5" w:rsidRDefault="00E9471E" w:rsidP="005A2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02" w:type="pct"/>
            <w:gridSpan w:val="3"/>
          </w:tcPr>
          <w:p w14:paraId="329586C2" w14:textId="77777777" w:rsidR="00E9471E" w:rsidRPr="007929E5" w:rsidRDefault="00E9471E" w:rsidP="005A2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55997" w:rsidRPr="007929E5" w14:paraId="31EA92EF" w14:textId="77777777" w:rsidTr="00B66580">
        <w:tc>
          <w:tcPr>
            <w:tcW w:w="1989" w:type="pct"/>
          </w:tcPr>
          <w:p w14:paraId="43B934C0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29" w:type="pct"/>
          </w:tcPr>
          <w:p w14:paraId="33298012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28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5A22EF9B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</w:tcPr>
          <w:p w14:paraId="094EE893" w14:textId="6A3CD463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1" w:type="pct"/>
          </w:tcPr>
          <w:p w14:paraId="333D0C05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77" w:type="pct"/>
          </w:tcPr>
          <w:p w14:paraId="4802F3A2" w14:textId="149F10C5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6" w:type="pct"/>
          </w:tcPr>
          <w:p w14:paraId="34496332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3" w:type="pct"/>
          </w:tcPr>
          <w:p w14:paraId="7E6F4ABB" w14:textId="4EDF0D89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1" w:type="pct"/>
          </w:tcPr>
          <w:p w14:paraId="0E92D269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78" w:type="pct"/>
          </w:tcPr>
          <w:p w14:paraId="319EBDF8" w14:textId="39CEA88A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9471E" w:rsidRPr="007929E5" w14:paraId="0172ED46" w14:textId="77777777" w:rsidTr="00B66580">
        <w:tc>
          <w:tcPr>
            <w:tcW w:w="1989" w:type="pct"/>
          </w:tcPr>
          <w:p w14:paraId="0F13AB60" w14:textId="77777777" w:rsidR="00E9471E" w:rsidRPr="007929E5" w:rsidRDefault="00E9471E" w:rsidP="005A2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29" w:type="pct"/>
          </w:tcPr>
          <w:p w14:paraId="00A23F78" w14:textId="77777777" w:rsidR="00E9471E" w:rsidRPr="007929E5" w:rsidRDefault="00E9471E" w:rsidP="005A2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6B699DE8" w14:textId="77777777" w:rsidR="00E9471E" w:rsidRPr="007929E5" w:rsidRDefault="00E9471E" w:rsidP="005A2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54" w:type="pct"/>
            <w:gridSpan w:val="7"/>
          </w:tcPr>
          <w:p w14:paraId="4DDBB9C7" w14:textId="77777777" w:rsidR="00E9471E" w:rsidRPr="007929E5" w:rsidRDefault="00E9471E" w:rsidP="005A2B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50"/>
                <w:tab w:val="center" w:pos="2447"/>
              </w:tabs>
              <w:spacing w:after="0" w:line="240" w:lineRule="auto"/>
              <w:ind w:left="-108"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ab/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ab/>
              <w:t>(พันบาท)</w:t>
            </w:r>
          </w:p>
        </w:tc>
      </w:tr>
      <w:tr w:rsidR="00855997" w:rsidRPr="007929E5" w14:paraId="40D0E2B5" w14:textId="77777777" w:rsidTr="00B66580">
        <w:tc>
          <w:tcPr>
            <w:tcW w:w="1989" w:type="pct"/>
          </w:tcPr>
          <w:p w14:paraId="31055213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สินค้าสำเร็จรูป</w:t>
            </w:r>
          </w:p>
        </w:tc>
        <w:tc>
          <w:tcPr>
            <w:tcW w:w="129" w:type="pct"/>
          </w:tcPr>
          <w:p w14:paraId="342A6CDC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5A9EFD9D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20744F62" w14:textId="521084BC" w:rsidR="00855997" w:rsidRPr="007929E5" w:rsidRDefault="00BE23CE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9</w:t>
            </w:r>
            <w:r w:rsidR="00DD777B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8</w:t>
            </w: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,</w:t>
            </w:r>
            <w:r w:rsidR="00D220CD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740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29162E95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5305C4A6" w14:textId="4C04D2C6" w:rsidR="00855997" w:rsidRPr="007929E5" w:rsidRDefault="00592751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80,787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1F55E8D3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14:paraId="3DD1BC4C" w14:textId="480AAA78" w:rsidR="00855997" w:rsidRPr="00BE23CE" w:rsidRDefault="00BE23CE" w:rsidP="00855997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182</w:t>
            </w:r>
          </w:p>
        </w:tc>
        <w:tc>
          <w:tcPr>
            <w:tcW w:w="141" w:type="pct"/>
            <w:vAlign w:val="bottom"/>
          </w:tcPr>
          <w:p w14:paraId="32317AB0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78" w:type="pct"/>
            <w:vAlign w:val="bottom"/>
          </w:tcPr>
          <w:p w14:paraId="2F3C8BED" w14:textId="2E124C2D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160</w:t>
            </w:r>
          </w:p>
        </w:tc>
      </w:tr>
      <w:tr w:rsidR="00855997" w:rsidRPr="007929E5" w14:paraId="7DC64777" w14:textId="77777777" w:rsidTr="00B66580">
        <w:tc>
          <w:tcPr>
            <w:tcW w:w="1989" w:type="pct"/>
          </w:tcPr>
          <w:p w14:paraId="28960AE7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วัตถุดิบเพื่อประกอบและอะไหล่</w:t>
            </w:r>
          </w:p>
        </w:tc>
        <w:tc>
          <w:tcPr>
            <w:tcW w:w="129" w:type="pct"/>
          </w:tcPr>
          <w:p w14:paraId="1F2D0EE5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1EA12BE7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281E060D" w14:textId="39FB2963" w:rsidR="00855997" w:rsidRPr="007929E5" w:rsidRDefault="00BE23CE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9,</w:t>
            </w:r>
            <w:r w:rsidR="00D220CD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856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22DADEFD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41A96794" w14:textId="4BD5068B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6,278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1AF7602D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14:paraId="1F3155CC" w14:textId="5C3AA07F" w:rsidR="00855997" w:rsidRPr="007929E5" w:rsidRDefault="00BE23CE" w:rsidP="00855997">
            <w:pPr>
              <w:pStyle w:val="acctfourfigures"/>
              <w:tabs>
                <w:tab w:val="clear" w:pos="765"/>
                <w:tab w:val="decimal" w:pos="500"/>
              </w:tabs>
              <w:spacing w:line="240" w:lineRule="auto"/>
              <w:ind w:left="-10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42B53678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78" w:type="pct"/>
            <w:vAlign w:val="bottom"/>
          </w:tcPr>
          <w:p w14:paraId="3CF77EBF" w14:textId="3A13FFF1" w:rsidR="00855997" w:rsidRPr="007929E5" w:rsidRDefault="00855997" w:rsidP="00855997">
            <w:pPr>
              <w:pStyle w:val="acctfourfigures"/>
              <w:tabs>
                <w:tab w:val="clear" w:pos="765"/>
                <w:tab w:val="decimal" w:pos="510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855997" w:rsidRPr="007929E5" w14:paraId="2B939AFB" w14:textId="77777777" w:rsidTr="00B66580">
        <w:tc>
          <w:tcPr>
            <w:tcW w:w="1989" w:type="pct"/>
          </w:tcPr>
          <w:p w14:paraId="77E4E5A6" w14:textId="1FFBF338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129" w:type="pct"/>
          </w:tcPr>
          <w:p w14:paraId="234B064F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103DBD46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2B92DF3A" w14:textId="48871628" w:rsidR="00855997" w:rsidRPr="007929E5" w:rsidRDefault="00BE23CE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1,0</w:t>
            </w:r>
            <w:r w:rsidR="00DD777B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70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3C8A81C6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28A14A45" w14:textId="43467079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927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4EAAFB87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14:paraId="1080484E" w14:textId="502C1F59" w:rsidR="00855997" w:rsidRPr="007929E5" w:rsidRDefault="00BE23CE" w:rsidP="00855997">
            <w:pPr>
              <w:pStyle w:val="acctfourfigures"/>
              <w:tabs>
                <w:tab w:val="clear" w:pos="765"/>
                <w:tab w:val="decimal" w:pos="500"/>
              </w:tabs>
              <w:spacing w:line="240" w:lineRule="auto"/>
              <w:ind w:left="-10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24629F25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78" w:type="pct"/>
            <w:vAlign w:val="bottom"/>
          </w:tcPr>
          <w:p w14:paraId="76801ADE" w14:textId="5C4C999B" w:rsidR="00855997" w:rsidRPr="007929E5" w:rsidRDefault="00855997" w:rsidP="00855997">
            <w:pPr>
              <w:pStyle w:val="acctfourfigures"/>
              <w:tabs>
                <w:tab w:val="clear" w:pos="765"/>
                <w:tab w:val="decimal" w:pos="510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855997" w:rsidRPr="007929E5" w14:paraId="2A3958BD" w14:textId="77777777" w:rsidTr="00B66580">
        <w:tc>
          <w:tcPr>
            <w:tcW w:w="1989" w:type="pct"/>
          </w:tcPr>
          <w:p w14:paraId="7E0F9821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9" w:type="pct"/>
          </w:tcPr>
          <w:p w14:paraId="374C31AF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011ADE9E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DB1748" w14:textId="53D351DF" w:rsidR="00855997" w:rsidRPr="007929E5" w:rsidRDefault="00BE23CE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</w:t>
            </w:r>
            <w:r w:rsidR="00795ED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09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795ED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66</w:t>
            </w:r>
            <w:r w:rsidR="00DD777B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361914BA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3CF46A" w14:textId="5B6B23D4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87,992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6C798655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236697" w14:textId="1B974A73" w:rsidR="00855997" w:rsidRPr="007929E5" w:rsidRDefault="00BE23CE" w:rsidP="00855997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182</w:t>
            </w:r>
          </w:p>
        </w:tc>
        <w:tc>
          <w:tcPr>
            <w:tcW w:w="141" w:type="pct"/>
            <w:vAlign w:val="bottom"/>
          </w:tcPr>
          <w:p w14:paraId="22235E23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78" w:type="pct"/>
            <w:tcBorders>
              <w:top w:val="single" w:sz="4" w:space="0" w:color="auto"/>
            </w:tcBorders>
            <w:vAlign w:val="bottom"/>
          </w:tcPr>
          <w:p w14:paraId="41DF2FCB" w14:textId="7062AB1C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160</w:t>
            </w:r>
          </w:p>
        </w:tc>
      </w:tr>
      <w:tr w:rsidR="00855997" w:rsidRPr="007929E5" w14:paraId="4D72CA04" w14:textId="77777777" w:rsidTr="00B66580">
        <w:tc>
          <w:tcPr>
            <w:tcW w:w="1989" w:type="pct"/>
          </w:tcPr>
          <w:p w14:paraId="0A3F7E2D" w14:textId="541A8312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</w:rPr>
              <w:t>หัก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 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ค่าเผื่อ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มูลค่าสินค้าลดลง</w:t>
            </w:r>
          </w:p>
        </w:tc>
        <w:tc>
          <w:tcPr>
            <w:tcW w:w="129" w:type="pct"/>
          </w:tcPr>
          <w:p w14:paraId="40D830C8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40D4377B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6146D2" w14:textId="3C45C5AD" w:rsidR="00855997" w:rsidRPr="007929E5" w:rsidRDefault="00BE23CE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(1,304)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36E6B7A9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20B246" w14:textId="1830F432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(1,099)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1D640624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4C5D56" w14:textId="160FD4C7" w:rsidR="00855997" w:rsidRPr="007929E5" w:rsidRDefault="00BE23CE" w:rsidP="00855997">
            <w:pPr>
              <w:pStyle w:val="acctfourfigures"/>
              <w:tabs>
                <w:tab w:val="clear" w:pos="765"/>
                <w:tab w:val="decimal" w:pos="500"/>
              </w:tabs>
              <w:spacing w:line="240" w:lineRule="auto"/>
              <w:ind w:left="-10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14:paraId="09A55FF2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vAlign w:val="bottom"/>
          </w:tcPr>
          <w:p w14:paraId="285E8721" w14:textId="2458F16C" w:rsidR="00855997" w:rsidRPr="007929E5" w:rsidRDefault="00855997" w:rsidP="00855997">
            <w:pPr>
              <w:pStyle w:val="acctfourfigures"/>
              <w:tabs>
                <w:tab w:val="clear" w:pos="765"/>
                <w:tab w:val="decimal" w:pos="510"/>
              </w:tabs>
              <w:spacing w:line="240" w:lineRule="auto"/>
              <w:ind w:right="-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</w:tr>
      <w:tr w:rsidR="00855997" w:rsidRPr="007929E5" w14:paraId="1B16D1C1" w14:textId="77777777" w:rsidTr="00B66580">
        <w:tc>
          <w:tcPr>
            <w:tcW w:w="1989" w:type="pct"/>
          </w:tcPr>
          <w:p w14:paraId="59004ABD" w14:textId="5FB98A5A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9" w:type="pct"/>
          </w:tcPr>
          <w:p w14:paraId="7B400FC5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63A9F3F9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017798" w14:textId="1FE7E600" w:rsidR="00855997" w:rsidRPr="007929E5" w:rsidRDefault="00BE23CE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val="en-US" w:bidi="th-TH"/>
              </w:rPr>
            </w:pPr>
            <w:r w:rsidRPr="00795ED9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108,</w:t>
            </w:r>
            <w:r w:rsidR="00795ED9" w:rsidRPr="00795ED9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36</w:t>
            </w:r>
            <w:r w:rsidR="00DD777B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7555B76A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6A5C5C" w14:textId="232BDA06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86,893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2F662331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60ECAF" w14:textId="3F8CD366" w:rsidR="00855997" w:rsidRPr="007929E5" w:rsidRDefault="00BE23CE" w:rsidP="00855997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182</w:t>
            </w:r>
          </w:p>
        </w:tc>
        <w:tc>
          <w:tcPr>
            <w:tcW w:w="141" w:type="pct"/>
            <w:vAlign w:val="bottom"/>
          </w:tcPr>
          <w:p w14:paraId="2D64E645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578" w:type="pct"/>
            <w:tcBorders>
              <w:top w:val="single" w:sz="4" w:space="0" w:color="auto"/>
            </w:tcBorders>
            <w:vAlign w:val="bottom"/>
          </w:tcPr>
          <w:p w14:paraId="12E29FBD" w14:textId="40E60B70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160</w:t>
            </w:r>
          </w:p>
        </w:tc>
      </w:tr>
      <w:tr w:rsidR="00855997" w:rsidRPr="007929E5" w14:paraId="65C5258E" w14:textId="77777777" w:rsidTr="00B66580">
        <w:tc>
          <w:tcPr>
            <w:tcW w:w="1989" w:type="pct"/>
          </w:tcPr>
          <w:p w14:paraId="750E03E7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9" w:type="pct"/>
          </w:tcPr>
          <w:p w14:paraId="35B8AC6E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08BBC704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6CE89C5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5C880F93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ACA5F67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6" w:type="pct"/>
            <w:shd w:val="clear" w:color="auto" w:fill="auto"/>
            <w:vAlign w:val="bottom"/>
          </w:tcPr>
          <w:p w14:paraId="70BAECEC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83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E201956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4078DEF8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78" w:type="pct"/>
            <w:tcBorders>
              <w:top w:val="double" w:sz="4" w:space="0" w:color="auto"/>
            </w:tcBorders>
            <w:vAlign w:val="bottom"/>
          </w:tcPr>
          <w:p w14:paraId="780EAB0E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855997" w:rsidRPr="007929E5" w14:paraId="1115C40C" w14:textId="77777777" w:rsidTr="00B66580">
        <w:tc>
          <w:tcPr>
            <w:tcW w:w="1989" w:type="pct"/>
          </w:tcPr>
          <w:p w14:paraId="573EA0F6" w14:textId="00D5B2B9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ต้นทุนของสินค้าคงเหลือที่บันทึก</w:t>
            </w:r>
            <w:r w:rsidRPr="007929E5">
              <w:rPr>
                <w:rFonts w:ascii="Angsana New" w:hAnsi="Angsana New" w:hint="cs"/>
                <w:b/>
                <w:sz w:val="30"/>
                <w:szCs w:val="30"/>
                <w:cs/>
              </w:rPr>
              <w:t>รวม</w:t>
            </w:r>
          </w:p>
        </w:tc>
        <w:tc>
          <w:tcPr>
            <w:tcW w:w="129" w:type="pct"/>
          </w:tcPr>
          <w:p w14:paraId="18B1D82F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79BF3C3E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38770711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4956EA6C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266C0382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6" w:type="pct"/>
            <w:shd w:val="clear" w:color="auto" w:fill="auto"/>
            <w:vAlign w:val="bottom"/>
          </w:tcPr>
          <w:p w14:paraId="18CF56A4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14:paraId="653B7ED5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367DA67E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78" w:type="pct"/>
            <w:vAlign w:val="bottom"/>
          </w:tcPr>
          <w:p w14:paraId="0D6905F2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855997" w:rsidRPr="007929E5" w14:paraId="62E7A9CF" w14:textId="77777777" w:rsidTr="00B66580">
        <w:tc>
          <w:tcPr>
            <w:tcW w:w="1989" w:type="pct"/>
          </w:tcPr>
          <w:p w14:paraId="0B0EBD81" w14:textId="4CD14688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 </w:t>
            </w:r>
            <w:r w:rsidRPr="007929E5">
              <w:rPr>
                <w:rFonts w:ascii="Angsana New" w:hAnsi="Angsana New"/>
                <w:b/>
                <w:sz w:val="30"/>
                <w:szCs w:val="30"/>
                <w:cs/>
              </w:rPr>
              <w:t>ในบัญชีต้นทุนขาย</w:t>
            </w:r>
          </w:p>
        </w:tc>
        <w:tc>
          <w:tcPr>
            <w:tcW w:w="129" w:type="pct"/>
          </w:tcPr>
          <w:p w14:paraId="4F88B9BB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4B4A19CB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74CC58EF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5E7CC102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7305510D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6" w:type="pct"/>
            <w:shd w:val="clear" w:color="auto" w:fill="auto"/>
            <w:vAlign w:val="bottom"/>
          </w:tcPr>
          <w:p w14:paraId="2E034C12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14:paraId="4F8A1B31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0041F9AD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78" w:type="pct"/>
            <w:vAlign w:val="bottom"/>
          </w:tcPr>
          <w:p w14:paraId="7E141146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</w:tr>
      <w:tr w:rsidR="00855997" w:rsidRPr="007929E5" w14:paraId="4C51B10D" w14:textId="77777777" w:rsidTr="00B66580">
        <w:tc>
          <w:tcPr>
            <w:tcW w:w="1989" w:type="pct"/>
          </w:tcPr>
          <w:p w14:paraId="6C6A4A54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7929E5">
              <w:rPr>
                <w:rFonts w:ascii="Angsana New" w:hAnsi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129" w:type="pct"/>
          </w:tcPr>
          <w:p w14:paraId="44B27A71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0E1019B2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1AB67092" w14:textId="43E4F857" w:rsidR="00855997" w:rsidRPr="007929E5" w:rsidRDefault="00865603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32</w:t>
            </w:r>
            <w:r w:rsidR="0008005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</w:t>
            </w: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,</w:t>
            </w:r>
            <w:r w:rsidR="00194446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110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64095FA3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56A6DECF" w14:textId="189CAD2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215,370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5ABE88EF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14:paraId="5A981B94" w14:textId="2560ED3F" w:rsidR="00855997" w:rsidRPr="007929E5" w:rsidRDefault="00D220CD" w:rsidP="00855997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241</w:t>
            </w:r>
          </w:p>
        </w:tc>
        <w:tc>
          <w:tcPr>
            <w:tcW w:w="141" w:type="pct"/>
            <w:vAlign w:val="bottom"/>
          </w:tcPr>
          <w:p w14:paraId="1866E60B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578" w:type="pct"/>
            <w:vAlign w:val="bottom"/>
          </w:tcPr>
          <w:p w14:paraId="3E93EF57" w14:textId="57F42025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6</w:t>
            </w:r>
          </w:p>
        </w:tc>
      </w:tr>
      <w:tr w:rsidR="00855997" w:rsidRPr="007929E5" w14:paraId="072E4C11" w14:textId="77777777" w:rsidTr="00B66580">
        <w:tc>
          <w:tcPr>
            <w:tcW w:w="1989" w:type="pct"/>
          </w:tcPr>
          <w:p w14:paraId="75020E65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7929E5">
              <w:rPr>
                <w:rFonts w:ascii="Angsana New" w:hAnsi="Angsana New"/>
                <w:sz w:val="30"/>
                <w:szCs w:val="30"/>
                <w:cs/>
              </w:rPr>
              <w:t>การปรับลดมูลค่าเป็นมูลค่าสุทธิที่</w:t>
            </w:r>
          </w:p>
        </w:tc>
        <w:tc>
          <w:tcPr>
            <w:tcW w:w="129" w:type="pct"/>
          </w:tcPr>
          <w:p w14:paraId="6AEF2E40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74CE4D4D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29786D26" w14:textId="1FBABC32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0C000D1F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79040838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6" w:type="pct"/>
            <w:shd w:val="clear" w:color="auto" w:fill="auto"/>
            <w:vAlign w:val="bottom"/>
          </w:tcPr>
          <w:p w14:paraId="2ABC41C2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14:paraId="13337B3B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00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  <w:vAlign w:val="bottom"/>
          </w:tcPr>
          <w:p w14:paraId="390B5269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78" w:type="pct"/>
            <w:vAlign w:val="bottom"/>
          </w:tcPr>
          <w:p w14:paraId="02656708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855997" w:rsidRPr="007929E5" w14:paraId="7FABFEBE" w14:textId="77777777" w:rsidTr="00B66580">
        <w:tc>
          <w:tcPr>
            <w:tcW w:w="1989" w:type="pct"/>
          </w:tcPr>
          <w:p w14:paraId="1628D776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342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sz w:val="30"/>
                <w:szCs w:val="30"/>
                <w:cs/>
              </w:rPr>
              <w:t>คาดว่าจะได้รับ</w:t>
            </w:r>
          </w:p>
        </w:tc>
        <w:tc>
          <w:tcPr>
            <w:tcW w:w="129" w:type="pct"/>
          </w:tcPr>
          <w:p w14:paraId="37DE8594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6EB74070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072FFDBB" w14:textId="1B85B44E" w:rsidR="00855997" w:rsidRPr="007929E5" w:rsidRDefault="00DD777B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205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572597EB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5841F9EC" w14:textId="449F8FD6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77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761DAD9F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14:paraId="6B9A9343" w14:textId="6DA392A7" w:rsidR="00855997" w:rsidRPr="007929E5" w:rsidRDefault="00BE23CE" w:rsidP="00855997">
            <w:pPr>
              <w:pStyle w:val="acctfourfigures"/>
              <w:tabs>
                <w:tab w:val="clear" w:pos="765"/>
                <w:tab w:val="decimal" w:pos="500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vAlign w:val="bottom"/>
          </w:tcPr>
          <w:p w14:paraId="24105DC3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78" w:type="pct"/>
            <w:vAlign w:val="bottom"/>
          </w:tcPr>
          <w:p w14:paraId="22E9D563" w14:textId="553CB666" w:rsidR="00855997" w:rsidRPr="007929E5" w:rsidRDefault="00855997" w:rsidP="00855997">
            <w:pPr>
              <w:pStyle w:val="acctfourfigures"/>
              <w:tabs>
                <w:tab w:val="clear" w:pos="765"/>
                <w:tab w:val="decimal" w:pos="507"/>
              </w:tabs>
              <w:spacing w:line="240" w:lineRule="auto"/>
              <w:ind w:left="-210" w:right="-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855997" w:rsidRPr="007929E5" w14:paraId="5C3C5341" w14:textId="77777777" w:rsidTr="00B66580">
        <w:tc>
          <w:tcPr>
            <w:tcW w:w="1989" w:type="pct"/>
          </w:tcPr>
          <w:p w14:paraId="0458BFAE" w14:textId="4217F00E" w:rsidR="00855997" w:rsidRPr="007929E5" w:rsidRDefault="00855997" w:rsidP="001944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3605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7929E5">
              <w:rPr>
                <w:rFonts w:ascii="Angsana New" w:hAnsi="Angsana New"/>
                <w:sz w:val="30"/>
                <w:szCs w:val="30"/>
                <w:cs/>
              </w:rPr>
              <w:t>กลับรายการการปรับลดมูลค่า</w:t>
            </w:r>
            <w:r w:rsidR="00194446">
              <w:rPr>
                <w:rFonts w:ascii="Angsana New" w:hAnsi="Angsana New"/>
                <w:sz w:val="30"/>
                <w:szCs w:val="30"/>
                <w:cs/>
              </w:rPr>
              <w:tab/>
            </w:r>
          </w:p>
        </w:tc>
        <w:tc>
          <w:tcPr>
            <w:tcW w:w="129" w:type="pct"/>
          </w:tcPr>
          <w:p w14:paraId="5BBE250A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289FDEA1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182C92D8" w14:textId="2FDBD837" w:rsidR="00855997" w:rsidRPr="007929E5" w:rsidRDefault="00DD777B" w:rsidP="00865603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010A1F78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7C65FE81" w14:textId="03845390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(205)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6FE198BE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</w:p>
        </w:tc>
        <w:tc>
          <w:tcPr>
            <w:tcW w:w="583" w:type="pct"/>
            <w:shd w:val="clear" w:color="auto" w:fill="auto"/>
            <w:vAlign w:val="bottom"/>
          </w:tcPr>
          <w:p w14:paraId="3CAD9C65" w14:textId="373DF8BF" w:rsidR="00855997" w:rsidRPr="007929E5" w:rsidRDefault="00BE23CE" w:rsidP="00855997">
            <w:pPr>
              <w:pStyle w:val="acctfourfigures"/>
              <w:tabs>
                <w:tab w:val="clear" w:pos="765"/>
                <w:tab w:val="decimal" w:pos="500"/>
              </w:tabs>
              <w:spacing w:line="240" w:lineRule="auto"/>
              <w:ind w:left="-1927" w:right="-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vAlign w:val="bottom"/>
          </w:tcPr>
          <w:p w14:paraId="6B55B3C4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578" w:type="pct"/>
            <w:vAlign w:val="bottom"/>
          </w:tcPr>
          <w:p w14:paraId="51DE67AE" w14:textId="2A206701" w:rsidR="00855997" w:rsidRPr="007929E5" w:rsidRDefault="00855997" w:rsidP="00855997">
            <w:pPr>
              <w:pStyle w:val="acctfourfigures"/>
              <w:tabs>
                <w:tab w:val="clear" w:pos="765"/>
                <w:tab w:val="decimal" w:pos="507"/>
              </w:tabs>
              <w:spacing w:line="240" w:lineRule="auto"/>
              <w:ind w:left="-210" w:right="-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</w:tr>
      <w:tr w:rsidR="00855997" w:rsidRPr="007929E5" w14:paraId="38E71FAB" w14:textId="77777777" w:rsidTr="00B66580">
        <w:tc>
          <w:tcPr>
            <w:tcW w:w="1989" w:type="pct"/>
          </w:tcPr>
          <w:p w14:paraId="1152C4AD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9" w:type="pct"/>
          </w:tcPr>
          <w:p w14:paraId="2F4FCF14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8" w:type="pct"/>
          </w:tcPr>
          <w:p w14:paraId="23C80EE1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EF94B2" w14:textId="32D6CDB4" w:rsidR="00855997" w:rsidRPr="007929E5" w:rsidRDefault="00865603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322,</w:t>
            </w:r>
            <w:r w:rsidR="0008005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315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1E284B08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D327A2" w14:textId="70D3305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215,242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61A42E64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94A989" w14:textId="174C7CA7" w:rsidR="00855997" w:rsidRPr="007929E5" w:rsidRDefault="00D220CD" w:rsidP="00855997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241</w:t>
            </w:r>
          </w:p>
        </w:tc>
        <w:tc>
          <w:tcPr>
            <w:tcW w:w="141" w:type="pct"/>
            <w:vAlign w:val="bottom"/>
          </w:tcPr>
          <w:p w14:paraId="4C38EC99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D97EED" w14:textId="31FC6196" w:rsidR="00855997" w:rsidRPr="007929E5" w:rsidRDefault="00855997" w:rsidP="00855997">
            <w:pPr>
              <w:pStyle w:val="acctfourfigures"/>
              <w:tabs>
                <w:tab w:val="clear" w:pos="765"/>
                <w:tab w:val="decimal" w:pos="777"/>
              </w:tabs>
              <w:spacing w:line="240" w:lineRule="auto"/>
              <w:ind w:left="-105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</w:t>
            </w:r>
          </w:p>
        </w:tc>
      </w:tr>
    </w:tbl>
    <w:p w14:paraId="15B6A73C" w14:textId="77777777" w:rsidR="00E9471E" w:rsidRPr="007929E5" w:rsidRDefault="00E9471E" w:rsidP="00E947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  <w:sectPr w:rsidR="00E9471E" w:rsidRPr="007929E5" w:rsidSect="002C07A3">
          <w:headerReference w:type="default" r:id="rId8"/>
          <w:footerReference w:type="default" r:id="rId9"/>
          <w:type w:val="nextColumn"/>
          <w:pgSz w:w="11909" w:h="16834" w:code="9"/>
          <w:pgMar w:top="691" w:right="1152" w:bottom="576" w:left="1152" w:header="720" w:footer="720" w:gutter="0"/>
          <w:paperSrc w:first="7" w:other="7"/>
          <w:pgNumType w:start="18"/>
          <w:cols w:space="720"/>
          <w:docGrid w:linePitch="245"/>
        </w:sectPr>
      </w:pPr>
    </w:p>
    <w:p w14:paraId="74B86040" w14:textId="77777777" w:rsidR="009C211E" w:rsidRPr="007929E5" w:rsidRDefault="009C211E" w:rsidP="00326D6C">
      <w:pPr>
        <w:pStyle w:val="BodyText2"/>
        <w:numPr>
          <w:ilvl w:val="0"/>
          <w:numId w:val="19"/>
        </w:numPr>
        <w:ind w:left="540" w:hanging="540"/>
        <w:rPr>
          <w:rFonts w:asciiTheme="minorHAnsi" w:hAnsiTheme="minorHAnsi" w:cstheme="minorHAnsi"/>
          <w:b/>
          <w:bCs/>
          <w:rtl/>
          <w:cs/>
          <w:lang w:val="en-US"/>
        </w:rPr>
      </w:pPr>
      <w:r w:rsidRPr="007929E5">
        <w:rPr>
          <w:rFonts w:asciiTheme="minorHAnsi" w:hAnsiTheme="minorHAnsi" w:cstheme="minorHAnsi"/>
          <w:b/>
          <w:bCs/>
          <w:cs/>
          <w:lang w:val="en-US"/>
        </w:rPr>
        <w:lastRenderedPageBreak/>
        <w:t>เงินลงทุนในบริษัทย่อย</w:t>
      </w:r>
    </w:p>
    <w:p w14:paraId="60516804" w14:textId="5F53A1D4" w:rsidR="009C211E" w:rsidRPr="007929E5" w:rsidRDefault="009C211E" w:rsidP="00CF6D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tbl>
      <w:tblPr>
        <w:tblW w:w="4837" w:type="pct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082"/>
        <w:gridCol w:w="1666"/>
        <w:gridCol w:w="671"/>
        <w:gridCol w:w="178"/>
        <w:gridCol w:w="710"/>
        <w:gridCol w:w="178"/>
        <w:gridCol w:w="671"/>
        <w:gridCol w:w="178"/>
        <w:gridCol w:w="682"/>
        <w:gridCol w:w="178"/>
        <w:gridCol w:w="671"/>
        <w:gridCol w:w="178"/>
        <w:gridCol w:w="685"/>
        <w:gridCol w:w="178"/>
        <w:gridCol w:w="671"/>
        <w:gridCol w:w="178"/>
        <w:gridCol w:w="693"/>
        <w:gridCol w:w="178"/>
        <w:gridCol w:w="675"/>
        <w:gridCol w:w="178"/>
        <w:gridCol w:w="762"/>
        <w:gridCol w:w="178"/>
        <w:gridCol w:w="759"/>
        <w:gridCol w:w="178"/>
        <w:gridCol w:w="700"/>
      </w:tblGrid>
      <w:tr w:rsidR="00562FD5" w:rsidRPr="007929E5" w14:paraId="3E575562" w14:textId="77777777" w:rsidTr="00855997">
        <w:trPr>
          <w:cantSplit/>
          <w:trHeight w:val="281"/>
        </w:trPr>
        <w:tc>
          <w:tcPr>
            <w:tcW w:w="741" w:type="pct"/>
            <w:shd w:val="clear" w:color="auto" w:fill="auto"/>
          </w:tcPr>
          <w:p w14:paraId="7236DCB6" w14:textId="77777777" w:rsidR="00562FD5" w:rsidRPr="007929E5" w:rsidRDefault="00562FD5" w:rsidP="009B0FC2">
            <w:pPr>
              <w:tabs>
                <w:tab w:val="clear" w:pos="1644"/>
              </w:tabs>
              <w:ind w:right="-27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59" w:type="pct"/>
            <w:gridSpan w:val="24"/>
          </w:tcPr>
          <w:p w14:paraId="06A9E232" w14:textId="05986AF9" w:rsidR="00562FD5" w:rsidRPr="007929E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7929E5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งบการเงินเฉพาะกิจการ</w:t>
            </w:r>
          </w:p>
        </w:tc>
      </w:tr>
      <w:tr w:rsidR="00562FD5" w:rsidRPr="007929E5" w14:paraId="388A7D3A" w14:textId="0E4ECA73" w:rsidTr="00855997">
        <w:trPr>
          <w:cantSplit/>
          <w:trHeight w:val="281"/>
        </w:trPr>
        <w:tc>
          <w:tcPr>
            <w:tcW w:w="741" w:type="pct"/>
            <w:shd w:val="clear" w:color="auto" w:fill="auto"/>
          </w:tcPr>
          <w:p w14:paraId="6627654D" w14:textId="77777777" w:rsidR="00562FD5" w:rsidRPr="007929E5" w:rsidRDefault="00562FD5" w:rsidP="009B0FC2">
            <w:pPr>
              <w:tabs>
                <w:tab w:val="clear" w:pos="1644"/>
              </w:tabs>
              <w:ind w:right="-27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3" w:type="pct"/>
          </w:tcPr>
          <w:p w14:paraId="10662885" w14:textId="77777777" w:rsidR="00562FD5" w:rsidRPr="007929E5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555" w:type="pct"/>
            <w:gridSpan w:val="3"/>
            <w:shd w:val="clear" w:color="auto" w:fill="auto"/>
          </w:tcPr>
          <w:p w14:paraId="3A2D3F39" w14:textId="77777777" w:rsidR="00562FD5" w:rsidRPr="007929E5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  <w:t>สัดส่วน</w:t>
            </w:r>
          </w:p>
        </w:tc>
        <w:tc>
          <w:tcPr>
            <w:tcW w:w="63" w:type="pct"/>
          </w:tcPr>
          <w:p w14:paraId="74DF3D6E" w14:textId="77777777" w:rsidR="00562FD5" w:rsidRPr="007929E5" w:rsidRDefault="00562FD5" w:rsidP="009B0FC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545" w:type="pct"/>
            <w:gridSpan w:val="3"/>
            <w:shd w:val="clear" w:color="auto" w:fill="auto"/>
          </w:tcPr>
          <w:p w14:paraId="334488FE" w14:textId="77777777" w:rsidR="00562FD5" w:rsidRPr="007929E5" w:rsidRDefault="00562FD5" w:rsidP="009B0FC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63" w:type="pct"/>
            <w:shd w:val="clear" w:color="auto" w:fill="auto"/>
          </w:tcPr>
          <w:p w14:paraId="67483EA1" w14:textId="77777777" w:rsidR="00562FD5" w:rsidRPr="007929E5" w:rsidRDefault="00562FD5" w:rsidP="009B0FC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546" w:type="pct"/>
            <w:gridSpan w:val="3"/>
            <w:shd w:val="clear" w:color="auto" w:fill="auto"/>
          </w:tcPr>
          <w:p w14:paraId="599795D5" w14:textId="77777777" w:rsidR="00562FD5" w:rsidRPr="007929E5" w:rsidRDefault="00562FD5" w:rsidP="009B0FC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rtl/>
                <w:cs/>
                <w:lang w:val="en-US"/>
              </w:rPr>
            </w:pPr>
          </w:p>
        </w:tc>
        <w:tc>
          <w:tcPr>
            <w:tcW w:w="63" w:type="pct"/>
            <w:shd w:val="clear" w:color="auto" w:fill="auto"/>
          </w:tcPr>
          <w:p w14:paraId="275BE313" w14:textId="77777777" w:rsidR="00562FD5" w:rsidRPr="007929E5" w:rsidRDefault="00562FD5" w:rsidP="009B0FC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549" w:type="pct"/>
            <w:gridSpan w:val="3"/>
            <w:shd w:val="clear" w:color="auto" w:fill="auto"/>
          </w:tcPr>
          <w:p w14:paraId="0B230973" w14:textId="77777777" w:rsidR="00562FD5" w:rsidRPr="007929E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63" w:type="pct"/>
          </w:tcPr>
          <w:p w14:paraId="5A2E476F" w14:textId="77777777" w:rsidR="00562FD5" w:rsidRPr="007929E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574" w:type="pct"/>
            <w:gridSpan w:val="3"/>
          </w:tcPr>
          <w:p w14:paraId="3C77522E" w14:textId="77777777" w:rsidR="00562FD5" w:rsidRPr="007929E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63" w:type="pct"/>
          </w:tcPr>
          <w:p w14:paraId="57AFC70B" w14:textId="77777777" w:rsidR="00562FD5" w:rsidRPr="007929E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582" w:type="pct"/>
            <w:gridSpan w:val="3"/>
          </w:tcPr>
          <w:p w14:paraId="7FB95A64" w14:textId="133667A8" w:rsidR="00562FD5" w:rsidRPr="007929E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เงินปันผลรับ</w:t>
            </w:r>
          </w:p>
        </w:tc>
      </w:tr>
      <w:tr w:rsidR="00562FD5" w:rsidRPr="007929E5" w14:paraId="49E8E521" w14:textId="04CDAC83" w:rsidTr="00855997">
        <w:trPr>
          <w:cantSplit/>
          <w:trHeight w:val="281"/>
        </w:trPr>
        <w:tc>
          <w:tcPr>
            <w:tcW w:w="741" w:type="pct"/>
            <w:shd w:val="clear" w:color="auto" w:fill="auto"/>
          </w:tcPr>
          <w:p w14:paraId="33F2F93B" w14:textId="77777777" w:rsidR="00562FD5" w:rsidRPr="007929E5" w:rsidRDefault="00562FD5" w:rsidP="009B0FC2">
            <w:pPr>
              <w:tabs>
                <w:tab w:val="clear" w:pos="1644"/>
              </w:tabs>
              <w:ind w:right="-27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3" w:type="pct"/>
          </w:tcPr>
          <w:p w14:paraId="0B501A23" w14:textId="77777777" w:rsidR="00562FD5" w:rsidRPr="007929E5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ลักษณะธุรกิจ</w:t>
            </w:r>
          </w:p>
        </w:tc>
        <w:tc>
          <w:tcPr>
            <w:tcW w:w="555" w:type="pct"/>
            <w:gridSpan w:val="3"/>
            <w:shd w:val="clear" w:color="auto" w:fill="auto"/>
          </w:tcPr>
          <w:p w14:paraId="1B07720E" w14:textId="77777777" w:rsidR="00562FD5" w:rsidRPr="007929E5" w:rsidDel="00685444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  <w:t>ความเป็นเจ้าของ</w:t>
            </w:r>
          </w:p>
        </w:tc>
        <w:tc>
          <w:tcPr>
            <w:tcW w:w="63" w:type="pct"/>
          </w:tcPr>
          <w:p w14:paraId="07AF458D" w14:textId="77777777" w:rsidR="00562FD5" w:rsidRPr="007929E5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545" w:type="pct"/>
            <w:gridSpan w:val="3"/>
            <w:shd w:val="clear" w:color="auto" w:fill="auto"/>
          </w:tcPr>
          <w:p w14:paraId="6A0BEA1E" w14:textId="77777777" w:rsidR="00562FD5" w:rsidRPr="007929E5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  <w:t>ทุนชำระแล้ว</w:t>
            </w:r>
          </w:p>
        </w:tc>
        <w:tc>
          <w:tcPr>
            <w:tcW w:w="63" w:type="pct"/>
            <w:shd w:val="clear" w:color="auto" w:fill="auto"/>
          </w:tcPr>
          <w:p w14:paraId="66216E11" w14:textId="77777777" w:rsidR="00562FD5" w:rsidRPr="007929E5" w:rsidRDefault="00562FD5" w:rsidP="009B0FC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546" w:type="pct"/>
            <w:gridSpan w:val="3"/>
            <w:shd w:val="clear" w:color="auto" w:fill="auto"/>
          </w:tcPr>
          <w:p w14:paraId="2B8874F8" w14:textId="77777777" w:rsidR="00562FD5" w:rsidRPr="007929E5" w:rsidRDefault="00562FD5" w:rsidP="009B0FC2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  <w:t>ราคาทุน</w:t>
            </w:r>
          </w:p>
        </w:tc>
        <w:tc>
          <w:tcPr>
            <w:tcW w:w="63" w:type="pct"/>
            <w:shd w:val="clear" w:color="auto" w:fill="auto"/>
          </w:tcPr>
          <w:p w14:paraId="2CFC0C10" w14:textId="77777777" w:rsidR="00562FD5" w:rsidRPr="007929E5" w:rsidRDefault="00562FD5" w:rsidP="009B0FC2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549" w:type="pct"/>
            <w:gridSpan w:val="3"/>
            <w:shd w:val="clear" w:color="auto" w:fill="auto"/>
          </w:tcPr>
          <w:p w14:paraId="5C677D9B" w14:textId="77777777" w:rsidR="00562FD5" w:rsidRPr="007929E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7929E5">
              <w:rPr>
                <w:rFonts w:ascii="Angsana New" w:hAnsi="Angsana New"/>
                <w:sz w:val="26"/>
                <w:szCs w:val="26"/>
                <w:cs/>
                <w:lang w:val="en-US"/>
              </w:rPr>
              <w:t>การด้อยค่า</w:t>
            </w:r>
          </w:p>
        </w:tc>
        <w:tc>
          <w:tcPr>
            <w:tcW w:w="63" w:type="pct"/>
          </w:tcPr>
          <w:p w14:paraId="094A7B34" w14:textId="77777777" w:rsidR="00562FD5" w:rsidRPr="007929E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574" w:type="pct"/>
            <w:gridSpan w:val="3"/>
          </w:tcPr>
          <w:p w14:paraId="09652FD8" w14:textId="77777777" w:rsidR="00562FD5" w:rsidRPr="007929E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ราคาทุน</w:t>
            </w:r>
            <w:r w:rsidRPr="007929E5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  <w:r w:rsidRPr="007929E5">
              <w:rPr>
                <w:rFonts w:ascii="Angsana New" w:hAnsi="Angsana New"/>
                <w:sz w:val="26"/>
                <w:szCs w:val="26"/>
                <w:cs/>
                <w:lang w:val="en-US"/>
              </w:rPr>
              <w:t>สุทธิ</w:t>
            </w:r>
          </w:p>
        </w:tc>
        <w:tc>
          <w:tcPr>
            <w:tcW w:w="63" w:type="pct"/>
          </w:tcPr>
          <w:p w14:paraId="2EF9DCC0" w14:textId="77777777" w:rsidR="00562FD5" w:rsidRPr="007929E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582" w:type="pct"/>
            <w:gridSpan w:val="3"/>
          </w:tcPr>
          <w:p w14:paraId="615FCC91" w14:textId="256FE6B4" w:rsidR="00562FD5" w:rsidRPr="007929E5" w:rsidRDefault="00562FD5" w:rsidP="009B0FC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left="-108" w:firstLine="108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สำหรับปี</w:t>
            </w:r>
          </w:p>
        </w:tc>
      </w:tr>
      <w:tr w:rsidR="00855997" w:rsidRPr="007929E5" w14:paraId="17A3B5EC" w14:textId="3337D29C" w:rsidTr="00855997">
        <w:trPr>
          <w:cantSplit/>
        </w:trPr>
        <w:tc>
          <w:tcPr>
            <w:tcW w:w="741" w:type="pct"/>
            <w:shd w:val="clear" w:color="auto" w:fill="auto"/>
          </w:tcPr>
          <w:p w14:paraId="06AAED9F" w14:textId="77777777" w:rsidR="00855997" w:rsidRPr="007929E5" w:rsidRDefault="00855997" w:rsidP="00855997">
            <w:pPr>
              <w:tabs>
                <w:tab w:val="clear" w:pos="1644"/>
              </w:tabs>
              <w:ind w:right="-277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3" w:type="pct"/>
          </w:tcPr>
          <w:p w14:paraId="666A9CF0" w14:textId="77777777" w:rsidR="00855997" w:rsidRPr="007929E5" w:rsidRDefault="00855997" w:rsidP="0085599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39" w:type="pct"/>
            <w:shd w:val="clear" w:color="auto" w:fill="auto"/>
          </w:tcPr>
          <w:p w14:paraId="23139B86" w14:textId="36ADC95B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63" w:type="pct"/>
            <w:shd w:val="clear" w:color="auto" w:fill="auto"/>
          </w:tcPr>
          <w:p w14:paraId="42423294" w14:textId="77777777" w:rsidR="00855997" w:rsidRPr="007929E5" w:rsidRDefault="00855997" w:rsidP="0085599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53" w:type="pct"/>
            <w:shd w:val="clear" w:color="auto" w:fill="auto"/>
          </w:tcPr>
          <w:p w14:paraId="009B3BE0" w14:textId="15504341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63" w:type="pct"/>
          </w:tcPr>
          <w:p w14:paraId="5E54A743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9" w:type="pct"/>
            <w:shd w:val="clear" w:color="auto" w:fill="auto"/>
          </w:tcPr>
          <w:p w14:paraId="70A19998" w14:textId="6403E7FB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63" w:type="pct"/>
            <w:shd w:val="clear" w:color="auto" w:fill="auto"/>
          </w:tcPr>
          <w:p w14:paraId="028E42E0" w14:textId="77777777" w:rsidR="00855997" w:rsidRPr="007929E5" w:rsidRDefault="00855997" w:rsidP="0085599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3" w:type="pct"/>
            <w:shd w:val="clear" w:color="auto" w:fill="auto"/>
          </w:tcPr>
          <w:p w14:paraId="26A83928" w14:textId="3FD2C1DF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63" w:type="pct"/>
            <w:shd w:val="clear" w:color="auto" w:fill="auto"/>
          </w:tcPr>
          <w:p w14:paraId="1EA58CB3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shd w:val="clear" w:color="auto" w:fill="auto"/>
          </w:tcPr>
          <w:p w14:paraId="50137F5A" w14:textId="68E2AC5E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63" w:type="pct"/>
            <w:shd w:val="clear" w:color="auto" w:fill="auto"/>
          </w:tcPr>
          <w:p w14:paraId="17096EBF" w14:textId="77777777" w:rsidR="00855997" w:rsidRPr="007929E5" w:rsidRDefault="00855997" w:rsidP="0085599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4" w:type="pct"/>
            <w:shd w:val="clear" w:color="auto" w:fill="auto"/>
          </w:tcPr>
          <w:p w14:paraId="5FEA6110" w14:textId="7D9815FB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63" w:type="pct"/>
            <w:shd w:val="clear" w:color="auto" w:fill="auto"/>
          </w:tcPr>
          <w:p w14:paraId="3D9A8E2F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shd w:val="clear" w:color="auto" w:fill="auto"/>
          </w:tcPr>
          <w:p w14:paraId="6D4D8613" w14:textId="64B74565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63" w:type="pct"/>
            <w:shd w:val="clear" w:color="auto" w:fill="auto"/>
          </w:tcPr>
          <w:p w14:paraId="521D8169" w14:textId="77777777" w:rsidR="00855997" w:rsidRPr="007929E5" w:rsidRDefault="00855997" w:rsidP="0085599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47" w:type="pct"/>
            <w:shd w:val="clear" w:color="auto" w:fill="auto"/>
          </w:tcPr>
          <w:p w14:paraId="50FA7262" w14:textId="7D9A51C0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63" w:type="pct"/>
          </w:tcPr>
          <w:p w14:paraId="33030041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pct"/>
            <w:shd w:val="clear" w:color="auto" w:fill="auto"/>
          </w:tcPr>
          <w:p w14:paraId="152D919C" w14:textId="7541F158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63" w:type="pct"/>
            <w:shd w:val="clear" w:color="auto" w:fill="auto"/>
          </w:tcPr>
          <w:p w14:paraId="1037D8E7" w14:textId="77777777" w:rsidR="00855997" w:rsidRPr="007929E5" w:rsidRDefault="00855997" w:rsidP="0085599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1" w:type="pct"/>
            <w:shd w:val="clear" w:color="auto" w:fill="auto"/>
          </w:tcPr>
          <w:p w14:paraId="4988D77B" w14:textId="628A33D6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63" w:type="pct"/>
          </w:tcPr>
          <w:p w14:paraId="23425F5E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pct"/>
            <w:shd w:val="clear" w:color="auto" w:fill="auto"/>
          </w:tcPr>
          <w:p w14:paraId="48501F95" w14:textId="2F2AFD3E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63" w:type="pct"/>
            <w:shd w:val="clear" w:color="auto" w:fill="auto"/>
          </w:tcPr>
          <w:p w14:paraId="198D886A" w14:textId="77777777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9" w:type="pct"/>
            <w:shd w:val="clear" w:color="auto" w:fill="auto"/>
          </w:tcPr>
          <w:p w14:paraId="7F976EC7" w14:textId="43E7DBE1" w:rsidR="00855997" w:rsidRPr="007929E5" w:rsidRDefault="00855997" w:rsidP="008559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B278B1" w:rsidRPr="007929E5" w14:paraId="679BA159" w14:textId="77777777" w:rsidTr="00855997">
        <w:trPr>
          <w:cantSplit/>
        </w:trPr>
        <w:tc>
          <w:tcPr>
            <w:tcW w:w="741" w:type="pct"/>
            <w:shd w:val="clear" w:color="auto" w:fill="auto"/>
          </w:tcPr>
          <w:p w14:paraId="04ED019C" w14:textId="77777777" w:rsidR="00B278B1" w:rsidRPr="007929E5" w:rsidRDefault="00B278B1" w:rsidP="005968CF">
            <w:pPr>
              <w:tabs>
                <w:tab w:val="clear" w:pos="1644"/>
              </w:tabs>
              <w:ind w:left="10" w:right="-277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593" w:type="pct"/>
          </w:tcPr>
          <w:p w14:paraId="13636636" w14:textId="77777777" w:rsidR="00B278B1" w:rsidRPr="007929E5" w:rsidRDefault="00B278B1" w:rsidP="009B0FC2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55" w:type="pct"/>
            <w:gridSpan w:val="3"/>
            <w:shd w:val="clear" w:color="auto" w:fill="auto"/>
          </w:tcPr>
          <w:p w14:paraId="105063BE" w14:textId="11908C1E" w:rsidR="00B278B1" w:rsidRPr="007929E5" w:rsidRDefault="00B278B1" w:rsidP="00B27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</w:tabs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7929E5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63" w:type="pct"/>
          </w:tcPr>
          <w:p w14:paraId="770F24D8" w14:textId="77777777" w:rsidR="00B278B1" w:rsidRPr="007929E5" w:rsidRDefault="00B278B1" w:rsidP="00B278B1">
            <w:pPr>
              <w:tabs>
                <w:tab w:val="clear" w:pos="454"/>
              </w:tabs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3049" w:type="pct"/>
            <w:gridSpan w:val="19"/>
            <w:shd w:val="clear" w:color="auto" w:fill="auto"/>
          </w:tcPr>
          <w:p w14:paraId="549808EF" w14:textId="1D14E14A" w:rsidR="00B278B1" w:rsidRPr="007929E5" w:rsidRDefault="00B278B1" w:rsidP="000C2CD6">
            <w:pPr>
              <w:pStyle w:val="acctfourfigures"/>
              <w:tabs>
                <w:tab w:val="clear" w:pos="765"/>
              </w:tabs>
              <w:spacing w:line="240" w:lineRule="atLeast"/>
              <w:ind w:left="2900" w:right="-79" w:hanging="3249"/>
              <w:jc w:val="center"/>
              <w:rPr>
                <w:rFonts w:ascii="Angsana New" w:hAnsi="Angsana New"/>
                <w:i/>
                <w:iCs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 w:hint="cs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855997" w:rsidRPr="007929E5" w14:paraId="6C111C14" w14:textId="006A754F" w:rsidTr="00855997">
        <w:trPr>
          <w:cantSplit/>
          <w:trHeight w:val="367"/>
        </w:trPr>
        <w:tc>
          <w:tcPr>
            <w:tcW w:w="741" w:type="pct"/>
            <w:shd w:val="clear" w:color="auto" w:fill="auto"/>
          </w:tcPr>
          <w:p w14:paraId="220268FB" w14:textId="77777777" w:rsidR="00855997" w:rsidRPr="007929E5" w:rsidRDefault="00855997" w:rsidP="00855997">
            <w:pPr>
              <w:tabs>
                <w:tab w:val="clear" w:pos="1644"/>
              </w:tabs>
              <w:ind w:left="10" w:right="-277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บริษัท เวนดิ้ง พลัส จำกัด</w:t>
            </w:r>
          </w:p>
        </w:tc>
        <w:tc>
          <w:tcPr>
            <w:tcW w:w="593" w:type="pct"/>
          </w:tcPr>
          <w:p w14:paraId="1515429E" w14:textId="77777777" w:rsidR="00855997" w:rsidRPr="007929E5" w:rsidRDefault="00855997" w:rsidP="008559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จำหน่ายอาหารและ</w:t>
            </w:r>
          </w:p>
          <w:p w14:paraId="1DCE4298" w14:textId="33DD2713" w:rsidR="00855997" w:rsidRPr="007929E5" w:rsidRDefault="00855997" w:rsidP="008559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เครื่องดื่มผ่าน</w:t>
            </w:r>
          </w:p>
          <w:p w14:paraId="51823462" w14:textId="4630DDE4" w:rsidR="00855997" w:rsidRPr="007929E5" w:rsidRDefault="00855997" w:rsidP="0085599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เครื่องอัตโนมัติ</w:t>
            </w:r>
          </w:p>
        </w:tc>
        <w:tc>
          <w:tcPr>
            <w:tcW w:w="239" w:type="pct"/>
            <w:shd w:val="clear" w:color="auto" w:fill="auto"/>
            <w:vAlign w:val="bottom"/>
          </w:tcPr>
          <w:p w14:paraId="0B206D38" w14:textId="38EA4AB3" w:rsidR="00855997" w:rsidRPr="007929E5" w:rsidRDefault="00F70C56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82.47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760ABA1C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3" w:type="pct"/>
            <w:shd w:val="clear" w:color="auto" w:fill="auto"/>
            <w:vAlign w:val="bottom"/>
          </w:tcPr>
          <w:p w14:paraId="437A529E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46C0585B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2C995896" w14:textId="5C0A768B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left="-73" w:right="-34" w:firstLine="73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82.47</w:t>
            </w:r>
          </w:p>
        </w:tc>
        <w:tc>
          <w:tcPr>
            <w:tcW w:w="63" w:type="pct"/>
            <w:vAlign w:val="bottom"/>
          </w:tcPr>
          <w:p w14:paraId="11E84DAF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17F8E83A" w14:textId="4450A6E0" w:rsidR="00855997" w:rsidRPr="007929E5" w:rsidRDefault="00067EA0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left="-75" w:right="-34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300,000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42F1AEA5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pct"/>
            <w:shd w:val="clear" w:color="auto" w:fill="auto"/>
            <w:vAlign w:val="bottom"/>
          </w:tcPr>
          <w:p w14:paraId="3184A80D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left="-75" w:right="-34"/>
              <w:rPr>
                <w:rFonts w:ascii="Angsana New" w:hAnsi="Angsana New"/>
                <w:sz w:val="26"/>
                <w:szCs w:val="26"/>
              </w:rPr>
            </w:pPr>
          </w:p>
          <w:p w14:paraId="492FD370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left="-75" w:right="-34"/>
              <w:rPr>
                <w:rFonts w:ascii="Angsana New" w:hAnsi="Angsana New"/>
                <w:sz w:val="26"/>
                <w:szCs w:val="26"/>
              </w:rPr>
            </w:pPr>
          </w:p>
          <w:p w14:paraId="176FC004" w14:textId="4ACF4BED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3" w:right="-34" w:firstLine="73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150,000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35260F54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1026D3FF" w14:textId="27086ADF" w:rsidR="00855997" w:rsidRPr="007929E5" w:rsidRDefault="00067EA0" w:rsidP="00855997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161"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288,659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3C9FA63E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4" w:type="pct"/>
            <w:shd w:val="clear" w:color="auto" w:fill="auto"/>
            <w:vAlign w:val="bottom"/>
          </w:tcPr>
          <w:p w14:paraId="74DC5252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161" w:right="-34"/>
              <w:rPr>
                <w:rFonts w:ascii="Angsana New" w:hAnsi="Angsana New"/>
                <w:sz w:val="26"/>
                <w:szCs w:val="26"/>
              </w:rPr>
            </w:pPr>
          </w:p>
          <w:p w14:paraId="434F0C93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161" w:right="-34"/>
              <w:rPr>
                <w:rFonts w:ascii="Angsana New" w:hAnsi="Angsana New"/>
                <w:sz w:val="26"/>
                <w:szCs w:val="26"/>
              </w:rPr>
            </w:pPr>
          </w:p>
          <w:p w14:paraId="47A11259" w14:textId="4AA235C0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164,948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0949B06F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6B024C77" w14:textId="26F11B08" w:rsidR="00855997" w:rsidRPr="007929E5" w:rsidRDefault="00F44901" w:rsidP="00F449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0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523C6FA2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7" w:type="pct"/>
            <w:shd w:val="clear" w:color="auto" w:fill="auto"/>
            <w:vAlign w:val="bottom"/>
          </w:tcPr>
          <w:p w14:paraId="7393842C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7D428284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7B960FF0" w14:textId="77777777" w:rsidR="00855997" w:rsidRPr="007929E5" w:rsidRDefault="00855997" w:rsidP="00BF4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63" w:type="pct"/>
            <w:vAlign w:val="bottom"/>
          </w:tcPr>
          <w:p w14:paraId="46EE727B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pct"/>
            <w:vAlign w:val="bottom"/>
          </w:tcPr>
          <w:p w14:paraId="44AAC21C" w14:textId="4AADDA38" w:rsidR="00855997" w:rsidRPr="007929E5" w:rsidRDefault="00E73B16" w:rsidP="0085599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175"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288,659</w:t>
            </w:r>
          </w:p>
        </w:tc>
        <w:tc>
          <w:tcPr>
            <w:tcW w:w="63" w:type="pct"/>
            <w:vAlign w:val="bottom"/>
          </w:tcPr>
          <w:p w14:paraId="65E57573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pct"/>
            <w:vAlign w:val="bottom"/>
          </w:tcPr>
          <w:p w14:paraId="0DA30769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175" w:right="-34"/>
              <w:rPr>
                <w:rFonts w:ascii="Angsana New" w:hAnsi="Angsana New"/>
                <w:sz w:val="26"/>
                <w:szCs w:val="26"/>
              </w:rPr>
            </w:pPr>
          </w:p>
          <w:p w14:paraId="4260118C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175" w:right="-34"/>
              <w:rPr>
                <w:rFonts w:ascii="Angsana New" w:hAnsi="Angsana New"/>
                <w:sz w:val="26"/>
                <w:szCs w:val="26"/>
              </w:rPr>
            </w:pPr>
          </w:p>
          <w:p w14:paraId="63F2F4D8" w14:textId="7A8E0FDB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164,948</w:t>
            </w:r>
          </w:p>
        </w:tc>
        <w:tc>
          <w:tcPr>
            <w:tcW w:w="63" w:type="pct"/>
            <w:vAlign w:val="bottom"/>
          </w:tcPr>
          <w:p w14:paraId="62092F2B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pct"/>
            <w:vAlign w:val="bottom"/>
          </w:tcPr>
          <w:p w14:paraId="3659B89B" w14:textId="1D88BE00" w:rsidR="00855997" w:rsidRPr="007929E5" w:rsidRDefault="00FC50B3" w:rsidP="00BF4D66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63" w:type="pct"/>
            <w:vAlign w:val="bottom"/>
          </w:tcPr>
          <w:p w14:paraId="1CF25A92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44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pct"/>
            <w:vAlign w:val="bottom"/>
          </w:tcPr>
          <w:p w14:paraId="1340005A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2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34025924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2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0F230C74" w14:textId="592282FB" w:rsidR="00855997" w:rsidRPr="007929E5" w:rsidRDefault="00855997" w:rsidP="00BF4D66">
            <w:pPr>
              <w:pStyle w:val="acctfourfigures"/>
              <w:tabs>
                <w:tab w:val="clear" w:pos="765"/>
                <w:tab w:val="decimal" w:pos="32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55997" w:rsidRPr="007929E5" w14:paraId="526B00DA" w14:textId="4EA16CD2" w:rsidTr="00855997">
        <w:trPr>
          <w:cantSplit/>
          <w:trHeight w:val="367"/>
        </w:trPr>
        <w:tc>
          <w:tcPr>
            <w:tcW w:w="741" w:type="pct"/>
            <w:shd w:val="clear" w:color="auto" w:fill="auto"/>
          </w:tcPr>
          <w:p w14:paraId="641918B1" w14:textId="77777777" w:rsidR="00F70C56" w:rsidRDefault="00855997" w:rsidP="00F70C56">
            <w:pPr>
              <w:tabs>
                <w:tab w:val="clear" w:pos="1644"/>
              </w:tabs>
              <w:ind w:left="10" w:right="-277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  <w:cs/>
              </w:rPr>
              <w:t xml:space="preserve">บริษัท สบาย </w:t>
            </w:r>
            <w:r w:rsidR="00F70C56">
              <w:rPr>
                <w:rFonts w:ascii="Angsana New" w:hAnsi="Angsana New" w:hint="cs"/>
                <w:sz w:val="26"/>
                <w:szCs w:val="26"/>
                <w:cs/>
              </w:rPr>
              <w:t xml:space="preserve">โซลูชั่นส์                </w:t>
            </w:r>
          </w:p>
          <w:p w14:paraId="1144968C" w14:textId="77777777" w:rsidR="00F70C56" w:rsidRDefault="00F70C56" w:rsidP="00F70C56">
            <w:pPr>
              <w:tabs>
                <w:tab w:val="clear" w:pos="1644"/>
              </w:tabs>
              <w:ind w:left="10" w:right="-277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จำกัด (เดิมชื่อ บริษัท</w:t>
            </w:r>
          </w:p>
          <w:p w14:paraId="59ABA0B7" w14:textId="37F3F277" w:rsidR="00855997" w:rsidRPr="007929E5" w:rsidRDefault="00F70C56" w:rsidP="00F70C56">
            <w:pPr>
              <w:tabs>
                <w:tab w:val="clear" w:pos="1644"/>
              </w:tabs>
              <w:ind w:left="10" w:right="-277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สบาย </w:t>
            </w:r>
            <w:r w:rsidR="00855997" w:rsidRPr="007929E5">
              <w:rPr>
                <w:rFonts w:ascii="Angsana New" w:hAnsi="Angsana New"/>
                <w:sz w:val="26"/>
                <w:szCs w:val="26"/>
                <w:cs/>
              </w:rPr>
              <w:t xml:space="preserve">ซิสเต็มส์ แอนด์ </w:t>
            </w:r>
          </w:p>
          <w:p w14:paraId="29F5850B" w14:textId="7159D3FC" w:rsidR="00855997" w:rsidRPr="007929E5" w:rsidRDefault="00F70C56" w:rsidP="00855997">
            <w:pPr>
              <w:tabs>
                <w:tab w:val="clear" w:pos="1644"/>
              </w:tabs>
              <w:ind w:left="10" w:right="-277"/>
              <w:jc w:val="thaiDistribute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="00855997" w:rsidRPr="007929E5">
              <w:rPr>
                <w:rFonts w:ascii="Angsana New" w:hAnsi="Angsana New"/>
                <w:sz w:val="26"/>
                <w:szCs w:val="26"/>
                <w:cs/>
              </w:rPr>
              <w:t>แมเนจเม้นท์ จำกัด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593" w:type="pct"/>
          </w:tcPr>
          <w:p w14:paraId="55DD625F" w14:textId="77777777" w:rsidR="00855997" w:rsidRPr="007929E5" w:rsidRDefault="00855997" w:rsidP="00855997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บริหารจัดการ</w:t>
            </w:r>
          </w:p>
          <w:p w14:paraId="4AFDB017" w14:textId="30194E4B" w:rsidR="00855997" w:rsidRPr="007929E5" w:rsidRDefault="00855997" w:rsidP="0085599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ศูนย์อาหาร</w:t>
            </w:r>
          </w:p>
        </w:tc>
        <w:tc>
          <w:tcPr>
            <w:tcW w:w="239" w:type="pct"/>
            <w:shd w:val="clear" w:color="auto" w:fill="auto"/>
            <w:vAlign w:val="bottom"/>
          </w:tcPr>
          <w:p w14:paraId="01594BEF" w14:textId="0A693E01" w:rsidR="00855997" w:rsidRPr="007929E5" w:rsidRDefault="00067EA0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59C2C0AD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3" w:type="pct"/>
            <w:shd w:val="clear" w:color="auto" w:fill="auto"/>
            <w:vAlign w:val="bottom"/>
          </w:tcPr>
          <w:p w14:paraId="01FF3D0F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3DC24E9F" w14:textId="37D6188E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left="-73" w:right="-34" w:firstLine="73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  <w:tc>
          <w:tcPr>
            <w:tcW w:w="63" w:type="pct"/>
            <w:vAlign w:val="bottom"/>
          </w:tcPr>
          <w:p w14:paraId="624F0938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0D2192EC" w14:textId="0F1CF07D" w:rsidR="00855997" w:rsidRPr="007929E5" w:rsidRDefault="00067EA0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left="-75"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40,000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5C0E1896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pct"/>
            <w:shd w:val="clear" w:color="auto" w:fill="auto"/>
            <w:vAlign w:val="bottom"/>
          </w:tcPr>
          <w:p w14:paraId="63642F5F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left="-75" w:right="-34"/>
              <w:rPr>
                <w:rFonts w:ascii="Angsana New" w:hAnsi="Angsana New"/>
                <w:sz w:val="26"/>
                <w:szCs w:val="26"/>
              </w:rPr>
            </w:pPr>
          </w:p>
          <w:p w14:paraId="4EA84E19" w14:textId="157A29BA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20,000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29C8FC8F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1E8DCDDF" w14:textId="2B46EBA1" w:rsidR="00855997" w:rsidRPr="007929E5" w:rsidRDefault="00067EA0" w:rsidP="00855997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161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84,500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411FA846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4" w:type="pct"/>
            <w:shd w:val="clear" w:color="auto" w:fill="auto"/>
            <w:vAlign w:val="bottom"/>
          </w:tcPr>
          <w:p w14:paraId="0A2E0B7E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77"/>
              </w:tabs>
              <w:spacing w:line="240" w:lineRule="atLeast"/>
              <w:ind w:left="-161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  <w:p w14:paraId="3F596E87" w14:textId="237B8989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64,500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64F20689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shd w:val="clear" w:color="auto" w:fill="auto"/>
            <w:vAlign w:val="bottom"/>
          </w:tcPr>
          <w:p w14:paraId="33F19946" w14:textId="0AA6B769" w:rsidR="00855997" w:rsidRPr="007929E5" w:rsidRDefault="00F44901" w:rsidP="00F449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0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3" w:type="pct"/>
            <w:shd w:val="clear" w:color="auto" w:fill="auto"/>
            <w:vAlign w:val="bottom"/>
          </w:tcPr>
          <w:p w14:paraId="5691F4A9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7" w:type="pct"/>
            <w:shd w:val="clear" w:color="auto" w:fill="auto"/>
            <w:vAlign w:val="bottom"/>
          </w:tcPr>
          <w:p w14:paraId="3863D641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4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  <w:p w14:paraId="691F53CD" w14:textId="77777777" w:rsidR="00855997" w:rsidRPr="007929E5" w:rsidRDefault="00855997" w:rsidP="00BF4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63" w:type="pct"/>
            <w:vAlign w:val="bottom"/>
          </w:tcPr>
          <w:p w14:paraId="71DED7A8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pct"/>
            <w:vAlign w:val="bottom"/>
          </w:tcPr>
          <w:p w14:paraId="0D042F5C" w14:textId="280A8084" w:rsidR="00855997" w:rsidRPr="007929E5" w:rsidRDefault="00E73B16" w:rsidP="0085599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175"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84,500</w:t>
            </w:r>
          </w:p>
        </w:tc>
        <w:tc>
          <w:tcPr>
            <w:tcW w:w="63" w:type="pct"/>
            <w:vAlign w:val="bottom"/>
          </w:tcPr>
          <w:p w14:paraId="7499A27A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pct"/>
            <w:vAlign w:val="bottom"/>
          </w:tcPr>
          <w:p w14:paraId="141E36D4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175" w:right="-34"/>
              <w:rPr>
                <w:rFonts w:ascii="Angsana New" w:hAnsi="Angsana New"/>
                <w:sz w:val="26"/>
                <w:szCs w:val="26"/>
              </w:rPr>
            </w:pPr>
          </w:p>
          <w:p w14:paraId="7073EB7E" w14:textId="662A324A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64,500</w:t>
            </w:r>
          </w:p>
        </w:tc>
        <w:tc>
          <w:tcPr>
            <w:tcW w:w="63" w:type="pct"/>
            <w:vAlign w:val="bottom"/>
          </w:tcPr>
          <w:p w14:paraId="21A43599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70" w:type="pct"/>
            <w:vAlign w:val="bottom"/>
          </w:tcPr>
          <w:p w14:paraId="03FC1925" w14:textId="21EDBE20" w:rsidR="00855997" w:rsidRPr="007929E5" w:rsidRDefault="00FC50B3" w:rsidP="00BF4D66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63" w:type="pct"/>
            <w:vAlign w:val="bottom"/>
          </w:tcPr>
          <w:p w14:paraId="67AD6D3E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49" w:type="pct"/>
            <w:vAlign w:val="bottom"/>
          </w:tcPr>
          <w:p w14:paraId="2FAB2C16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2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  <w:p w14:paraId="21D89FDA" w14:textId="5FCBFCB9" w:rsidR="00855997" w:rsidRPr="007929E5" w:rsidRDefault="00855997" w:rsidP="00855997">
            <w:pPr>
              <w:pStyle w:val="acctfourfigures"/>
              <w:tabs>
                <w:tab w:val="clear" w:pos="765"/>
                <w:tab w:val="decimal" w:pos="32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55997" w:rsidRPr="007929E5" w14:paraId="04C705D5" w14:textId="77777777" w:rsidTr="00855997">
        <w:trPr>
          <w:cantSplit/>
          <w:trHeight w:val="367"/>
        </w:trPr>
        <w:tc>
          <w:tcPr>
            <w:tcW w:w="741" w:type="pct"/>
            <w:shd w:val="clear" w:color="auto" w:fill="auto"/>
          </w:tcPr>
          <w:p w14:paraId="6AE97BFE" w14:textId="4413F74A" w:rsidR="00855997" w:rsidRPr="007929E5" w:rsidRDefault="00855997" w:rsidP="00855997">
            <w:pPr>
              <w:tabs>
                <w:tab w:val="clear" w:pos="1644"/>
              </w:tabs>
              <w:ind w:left="10" w:right="-277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สบาย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มันนี่ จำกัด</w:t>
            </w:r>
          </w:p>
        </w:tc>
        <w:tc>
          <w:tcPr>
            <w:tcW w:w="593" w:type="pct"/>
          </w:tcPr>
          <w:p w14:paraId="1A46A614" w14:textId="77777777" w:rsidR="00855997" w:rsidRPr="007929E5" w:rsidRDefault="00855997" w:rsidP="00855997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บริการทางการเงิน</w:t>
            </w:r>
          </w:p>
        </w:tc>
        <w:tc>
          <w:tcPr>
            <w:tcW w:w="239" w:type="pct"/>
            <w:shd w:val="clear" w:color="auto" w:fill="auto"/>
          </w:tcPr>
          <w:p w14:paraId="235E08D6" w14:textId="1159207A" w:rsidR="00855997" w:rsidRPr="007929E5" w:rsidRDefault="00067EA0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</w:t>
            </w:r>
            <w:r w:rsidR="00592751">
              <w:rPr>
                <w:rFonts w:ascii="Angsana New" w:hAnsi="Angsana New"/>
                <w:sz w:val="26"/>
                <w:szCs w:val="26"/>
              </w:rPr>
              <w:t>9.99</w:t>
            </w:r>
          </w:p>
        </w:tc>
        <w:tc>
          <w:tcPr>
            <w:tcW w:w="63" w:type="pct"/>
            <w:shd w:val="clear" w:color="auto" w:fill="auto"/>
          </w:tcPr>
          <w:p w14:paraId="6985BCBA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3" w:type="pct"/>
            <w:shd w:val="clear" w:color="auto" w:fill="auto"/>
          </w:tcPr>
          <w:p w14:paraId="4AA6143F" w14:textId="5400ECE1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93.00</w:t>
            </w:r>
          </w:p>
        </w:tc>
        <w:tc>
          <w:tcPr>
            <w:tcW w:w="63" w:type="pct"/>
          </w:tcPr>
          <w:p w14:paraId="60638535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9" w:type="pct"/>
            <w:shd w:val="clear" w:color="auto" w:fill="auto"/>
          </w:tcPr>
          <w:p w14:paraId="64FA37AA" w14:textId="2A544F6A" w:rsidR="00855997" w:rsidRPr="007929E5" w:rsidRDefault="00067EA0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left="-75" w:right="-34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100,000</w:t>
            </w:r>
          </w:p>
        </w:tc>
        <w:tc>
          <w:tcPr>
            <w:tcW w:w="63" w:type="pct"/>
            <w:shd w:val="clear" w:color="auto" w:fill="auto"/>
          </w:tcPr>
          <w:p w14:paraId="6E3666CC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left="-73" w:right="-34" w:firstLine="7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3" w:type="pct"/>
            <w:shd w:val="clear" w:color="auto" w:fill="auto"/>
          </w:tcPr>
          <w:p w14:paraId="38128B7C" w14:textId="26CC87FE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100,000</w:t>
            </w:r>
          </w:p>
        </w:tc>
        <w:tc>
          <w:tcPr>
            <w:tcW w:w="63" w:type="pct"/>
            <w:shd w:val="clear" w:color="auto" w:fill="auto"/>
          </w:tcPr>
          <w:p w14:paraId="3A7DD2C3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shd w:val="clear" w:color="auto" w:fill="auto"/>
          </w:tcPr>
          <w:p w14:paraId="080B5DF5" w14:textId="199D82FF" w:rsidR="00855997" w:rsidRPr="007929E5" w:rsidRDefault="00067EA0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61"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133,500</w:t>
            </w:r>
          </w:p>
        </w:tc>
        <w:tc>
          <w:tcPr>
            <w:tcW w:w="63" w:type="pct"/>
            <w:shd w:val="clear" w:color="auto" w:fill="auto"/>
          </w:tcPr>
          <w:p w14:paraId="37202EAF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4" w:type="pct"/>
            <w:shd w:val="clear" w:color="auto" w:fill="auto"/>
          </w:tcPr>
          <w:p w14:paraId="68ABCFA1" w14:textId="30BA0CC3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123,000</w:t>
            </w:r>
          </w:p>
        </w:tc>
        <w:tc>
          <w:tcPr>
            <w:tcW w:w="63" w:type="pct"/>
            <w:shd w:val="clear" w:color="auto" w:fill="auto"/>
          </w:tcPr>
          <w:p w14:paraId="22494E73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shd w:val="clear" w:color="auto" w:fill="auto"/>
          </w:tcPr>
          <w:p w14:paraId="71534806" w14:textId="38D6DEC8" w:rsidR="00855997" w:rsidRPr="007929E5" w:rsidRDefault="00F44901" w:rsidP="00F449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0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63" w:type="pct"/>
            <w:shd w:val="clear" w:color="auto" w:fill="auto"/>
          </w:tcPr>
          <w:p w14:paraId="22FEFB81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7" w:type="pct"/>
            <w:shd w:val="clear" w:color="auto" w:fill="auto"/>
          </w:tcPr>
          <w:p w14:paraId="2B0337F1" w14:textId="77777777" w:rsidR="00855997" w:rsidRPr="007929E5" w:rsidRDefault="00855997" w:rsidP="00BF4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</w:tabs>
              <w:ind w:right="-34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 xml:space="preserve">    -</w:t>
            </w:r>
          </w:p>
        </w:tc>
        <w:tc>
          <w:tcPr>
            <w:tcW w:w="63" w:type="pct"/>
          </w:tcPr>
          <w:p w14:paraId="3585D53E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pct"/>
          </w:tcPr>
          <w:p w14:paraId="6A528A4E" w14:textId="01A4640B" w:rsidR="00855997" w:rsidRPr="007929E5" w:rsidRDefault="00E73B16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ind w:left="-175" w:right="-34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133,500</w:t>
            </w:r>
          </w:p>
        </w:tc>
        <w:tc>
          <w:tcPr>
            <w:tcW w:w="63" w:type="pct"/>
          </w:tcPr>
          <w:p w14:paraId="7B90C9EB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1" w:type="pct"/>
          </w:tcPr>
          <w:p w14:paraId="7C9F38AC" w14:textId="2D88B13E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123,000</w:t>
            </w:r>
          </w:p>
        </w:tc>
        <w:tc>
          <w:tcPr>
            <w:tcW w:w="63" w:type="pct"/>
          </w:tcPr>
          <w:p w14:paraId="034E2BE1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pct"/>
          </w:tcPr>
          <w:p w14:paraId="68F600EC" w14:textId="38A386FA" w:rsidR="00855997" w:rsidRPr="007929E5" w:rsidRDefault="00FC50B3" w:rsidP="00BF4D66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63" w:type="pct"/>
          </w:tcPr>
          <w:p w14:paraId="408E41B1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9" w:type="pct"/>
          </w:tcPr>
          <w:p w14:paraId="2C7AF99F" w14:textId="340AB685" w:rsidR="00855997" w:rsidRPr="007929E5" w:rsidRDefault="00855997" w:rsidP="00855997">
            <w:pPr>
              <w:pStyle w:val="acctfourfigures"/>
              <w:tabs>
                <w:tab w:val="clear" w:pos="765"/>
                <w:tab w:val="decimal" w:pos="32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855997" w:rsidRPr="007929E5" w14:paraId="37F6D97B" w14:textId="0E792B0A" w:rsidTr="00855997">
        <w:trPr>
          <w:cantSplit/>
        </w:trPr>
        <w:tc>
          <w:tcPr>
            <w:tcW w:w="741" w:type="pct"/>
            <w:shd w:val="clear" w:color="auto" w:fill="auto"/>
          </w:tcPr>
          <w:p w14:paraId="6E0C876E" w14:textId="77777777" w:rsidR="00855997" w:rsidRPr="007929E5" w:rsidRDefault="00855997" w:rsidP="00855997">
            <w:pPr>
              <w:ind w:left="10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929E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593" w:type="pct"/>
          </w:tcPr>
          <w:p w14:paraId="71B477CD" w14:textId="77777777" w:rsidR="00855997" w:rsidRPr="007929E5" w:rsidRDefault="00855997" w:rsidP="00855997">
            <w:pPr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9" w:type="pct"/>
            <w:shd w:val="clear" w:color="auto" w:fill="auto"/>
          </w:tcPr>
          <w:p w14:paraId="3364E298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3" w:type="pct"/>
            <w:shd w:val="clear" w:color="auto" w:fill="auto"/>
          </w:tcPr>
          <w:p w14:paraId="4055A315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53" w:type="pct"/>
            <w:shd w:val="clear" w:color="auto" w:fill="auto"/>
          </w:tcPr>
          <w:p w14:paraId="305E2982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3" w:type="pct"/>
          </w:tcPr>
          <w:p w14:paraId="276B21A4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shd w:val="clear" w:color="auto" w:fill="auto"/>
          </w:tcPr>
          <w:p w14:paraId="53F65A02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" w:type="pct"/>
            <w:shd w:val="clear" w:color="auto" w:fill="auto"/>
          </w:tcPr>
          <w:p w14:paraId="2CE7D8DE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" w:type="pct"/>
            <w:shd w:val="clear" w:color="auto" w:fill="auto"/>
          </w:tcPr>
          <w:p w14:paraId="557783D4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" w:type="pct"/>
            <w:shd w:val="clear" w:color="auto" w:fill="auto"/>
          </w:tcPr>
          <w:p w14:paraId="65094B48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099FF3F" w14:textId="2F5C8B81" w:rsidR="00855997" w:rsidRPr="007929E5" w:rsidRDefault="00067EA0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ind w:left="-161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506,659</w:t>
            </w:r>
          </w:p>
        </w:tc>
        <w:tc>
          <w:tcPr>
            <w:tcW w:w="63" w:type="pct"/>
            <w:shd w:val="clear" w:color="auto" w:fill="auto"/>
          </w:tcPr>
          <w:p w14:paraId="1EE1D18E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830FADE" w14:textId="4505C92E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5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</w:rPr>
              <w:t>352,448</w:t>
            </w:r>
          </w:p>
        </w:tc>
        <w:tc>
          <w:tcPr>
            <w:tcW w:w="63" w:type="pct"/>
            <w:shd w:val="clear" w:color="auto" w:fill="auto"/>
          </w:tcPr>
          <w:p w14:paraId="6A14FF05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8863FE" w14:textId="262D7BDE" w:rsidR="00855997" w:rsidRPr="007929E5" w:rsidRDefault="00F44901" w:rsidP="00F449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0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63" w:type="pct"/>
            <w:shd w:val="clear" w:color="auto" w:fill="auto"/>
          </w:tcPr>
          <w:p w14:paraId="0570E6D0" w14:textId="77777777" w:rsidR="00855997" w:rsidRPr="007929E5" w:rsidRDefault="00855997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9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4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535D61" w14:textId="77777777" w:rsidR="00855997" w:rsidRPr="007929E5" w:rsidRDefault="00855997" w:rsidP="00BF4D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0"/>
              </w:tabs>
              <w:ind w:right="-3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63" w:type="pct"/>
          </w:tcPr>
          <w:p w14:paraId="34322556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0" w:type="pct"/>
            <w:tcBorders>
              <w:top w:val="single" w:sz="4" w:space="0" w:color="auto"/>
              <w:bottom w:val="double" w:sz="4" w:space="0" w:color="auto"/>
            </w:tcBorders>
          </w:tcPr>
          <w:p w14:paraId="02CF1895" w14:textId="05081B49" w:rsidR="00855997" w:rsidRPr="007929E5" w:rsidRDefault="00E73B16" w:rsidP="0085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ind w:left="-175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506,659</w:t>
            </w:r>
          </w:p>
        </w:tc>
        <w:tc>
          <w:tcPr>
            <w:tcW w:w="63" w:type="pct"/>
          </w:tcPr>
          <w:p w14:paraId="5DEEB26A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349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1" w:type="pct"/>
            <w:tcBorders>
              <w:top w:val="single" w:sz="4" w:space="0" w:color="auto"/>
              <w:bottom w:val="double" w:sz="4" w:space="0" w:color="auto"/>
            </w:tcBorders>
          </w:tcPr>
          <w:p w14:paraId="293F85BF" w14:textId="71957B76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</w:rPr>
              <w:t>352,448</w:t>
            </w:r>
          </w:p>
        </w:tc>
        <w:tc>
          <w:tcPr>
            <w:tcW w:w="63" w:type="pct"/>
          </w:tcPr>
          <w:p w14:paraId="76394E77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pct"/>
            <w:tcBorders>
              <w:top w:val="single" w:sz="4" w:space="0" w:color="auto"/>
              <w:bottom w:val="double" w:sz="4" w:space="0" w:color="auto"/>
            </w:tcBorders>
          </w:tcPr>
          <w:p w14:paraId="0AD3E248" w14:textId="747DE4E2" w:rsidR="00855997" w:rsidRPr="007929E5" w:rsidRDefault="00FC50B3" w:rsidP="00BF4D66">
            <w:pPr>
              <w:pStyle w:val="acctfourfigures"/>
              <w:tabs>
                <w:tab w:val="clear" w:pos="765"/>
                <w:tab w:val="decimal" w:pos="370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63" w:type="pct"/>
          </w:tcPr>
          <w:p w14:paraId="7F8EA58A" w14:textId="77777777" w:rsidR="00855997" w:rsidRPr="007929E5" w:rsidRDefault="00855997" w:rsidP="00855997">
            <w:pPr>
              <w:pStyle w:val="acctfourfigures"/>
              <w:tabs>
                <w:tab w:val="clear" w:pos="765"/>
                <w:tab w:val="decimal" w:pos="586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9" w:type="pct"/>
            <w:tcBorders>
              <w:top w:val="single" w:sz="4" w:space="0" w:color="auto"/>
              <w:bottom w:val="double" w:sz="4" w:space="0" w:color="auto"/>
            </w:tcBorders>
          </w:tcPr>
          <w:p w14:paraId="5974E4FD" w14:textId="1A08D47A" w:rsidR="00855997" w:rsidRPr="007929E5" w:rsidRDefault="00855997" w:rsidP="00855997">
            <w:pPr>
              <w:pStyle w:val="acctfourfigures"/>
              <w:tabs>
                <w:tab w:val="clear" w:pos="765"/>
                <w:tab w:val="decimal" w:pos="329"/>
              </w:tabs>
              <w:spacing w:line="240" w:lineRule="atLeast"/>
              <w:ind w:left="-79" w:right="-3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140213EF" w14:textId="77777777" w:rsidR="007602BD" w:rsidRPr="007929E5" w:rsidRDefault="007602BD" w:rsidP="007602B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2EC37FE8" w14:textId="771A6D36" w:rsidR="007602BD" w:rsidRPr="007929E5" w:rsidRDefault="007602BD" w:rsidP="00562FD5">
      <w:pPr>
        <w:pStyle w:val="BodyText2"/>
        <w:tabs>
          <w:tab w:val="left" w:pos="630"/>
        </w:tabs>
        <w:ind w:left="450" w:firstLine="90"/>
        <w:rPr>
          <w:cs/>
        </w:rPr>
      </w:pPr>
      <w:r w:rsidRPr="007929E5">
        <w:rPr>
          <w:rFonts w:hint="cs"/>
          <w:cs/>
        </w:rPr>
        <w:t>บริษัทย่อยทั้งหมด</w:t>
      </w:r>
      <w:r w:rsidR="00706CF5" w:rsidRPr="007929E5">
        <w:rPr>
          <w:rFonts w:hint="cs"/>
          <w:cs/>
        </w:rPr>
        <w:t>จดทะเบียนจัดตั้งและ</w:t>
      </w:r>
      <w:r w:rsidRPr="007929E5">
        <w:rPr>
          <w:rFonts w:hint="cs"/>
          <w:cs/>
        </w:rPr>
        <w:t xml:space="preserve">ดำเนินธุรกิจในประเทศไทย </w:t>
      </w:r>
    </w:p>
    <w:p w14:paraId="19329231" w14:textId="77777777" w:rsidR="00706CF5" w:rsidRPr="007929E5" w:rsidRDefault="00706CF5" w:rsidP="00CF6D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  <w:sectPr w:rsidR="00706CF5" w:rsidRPr="007929E5" w:rsidSect="00425AF1">
          <w:headerReference w:type="default" r:id="rId10"/>
          <w:type w:val="nextColumn"/>
          <w:pgSz w:w="16834" w:h="11909" w:orient="landscape" w:code="9"/>
          <w:pgMar w:top="691" w:right="1152" w:bottom="576" w:left="1152" w:header="720" w:footer="720" w:gutter="0"/>
          <w:paperSrc w:first="7" w:other="7"/>
          <w:cols w:space="720"/>
          <w:docGrid w:linePitch="245"/>
        </w:sectPr>
      </w:pPr>
    </w:p>
    <w:p w14:paraId="177F5AE4" w14:textId="77777777" w:rsidR="00B81820" w:rsidRPr="007929E5" w:rsidRDefault="003954C7" w:rsidP="00B81820">
      <w:pPr>
        <w:tabs>
          <w:tab w:val="clear" w:pos="227"/>
          <w:tab w:val="clear" w:pos="454"/>
          <w:tab w:val="clear" w:pos="680"/>
          <w:tab w:val="left" w:pos="540"/>
        </w:tabs>
        <w:spacing w:line="240" w:lineRule="auto"/>
        <w:ind w:right="-45"/>
        <w:jc w:val="thaiDistribute"/>
        <w:rPr>
          <w:rFonts w:asciiTheme="majorHAnsi" w:hAnsiTheme="majorHAnsi"/>
          <w:b/>
          <w:bCs/>
          <w:i/>
          <w:iCs/>
          <w:spacing w:val="-2"/>
          <w:sz w:val="30"/>
          <w:szCs w:val="30"/>
          <w:cs/>
          <w:lang w:val="th-TH"/>
        </w:rPr>
      </w:pPr>
      <w:r w:rsidRPr="007929E5">
        <w:rPr>
          <w:rFonts w:asciiTheme="majorHAnsi" w:hAnsiTheme="majorHAnsi" w:cstheme="majorHAnsi"/>
          <w:b/>
          <w:bCs/>
          <w:i/>
          <w:iCs/>
          <w:spacing w:val="-2"/>
          <w:sz w:val="30"/>
          <w:szCs w:val="30"/>
          <w:cs/>
          <w:lang w:val="th-TH"/>
        </w:rPr>
        <w:lastRenderedPageBreak/>
        <w:tab/>
      </w:r>
      <w:r w:rsidR="00B81820" w:rsidRPr="007929E5">
        <w:rPr>
          <w:rFonts w:asciiTheme="majorHAnsi" w:hAnsiTheme="majorHAnsi" w:cstheme="majorHAnsi" w:hint="cs"/>
          <w:b/>
          <w:bCs/>
          <w:i/>
          <w:iCs/>
          <w:spacing w:val="-2"/>
          <w:sz w:val="30"/>
          <w:szCs w:val="30"/>
          <w:cs/>
          <w:lang w:val="th-TH"/>
        </w:rPr>
        <w:t xml:space="preserve">บริษัท เวนดิ้ง พลัส จำกัด </w:t>
      </w:r>
    </w:p>
    <w:p w14:paraId="0BCE9999" w14:textId="3940F231" w:rsidR="00B81820" w:rsidRDefault="00B81820" w:rsidP="00B81820">
      <w:pPr>
        <w:spacing w:line="240" w:lineRule="auto"/>
        <w:ind w:right="-45"/>
        <w:jc w:val="thaiDistribute"/>
        <w:rPr>
          <w:rFonts w:asciiTheme="majorHAnsi" w:hAnsiTheme="majorHAnsi" w:cstheme="majorHAnsi"/>
          <w:spacing w:val="-2"/>
          <w:sz w:val="30"/>
          <w:szCs w:val="30"/>
        </w:rPr>
      </w:pPr>
    </w:p>
    <w:p w14:paraId="1CB2E615" w14:textId="1FD185A9" w:rsidR="00221812" w:rsidRDefault="00221812" w:rsidP="00221812">
      <w:pPr>
        <w:tabs>
          <w:tab w:val="clear" w:pos="227"/>
          <w:tab w:val="clear" w:pos="454"/>
          <w:tab w:val="clear" w:pos="680"/>
          <w:tab w:val="left" w:pos="540"/>
        </w:tabs>
        <w:spacing w:line="240" w:lineRule="auto"/>
        <w:ind w:right="-45"/>
        <w:jc w:val="thaiDistribute"/>
        <w:rPr>
          <w:rFonts w:asciiTheme="majorHAnsi" w:hAnsiTheme="majorHAnsi" w:cstheme="majorHAnsi"/>
          <w:i/>
          <w:iCs/>
          <w:spacing w:val="-2"/>
          <w:sz w:val="30"/>
          <w:szCs w:val="30"/>
          <w:lang w:val="th-TH"/>
        </w:rPr>
      </w:pPr>
      <w:r>
        <w:rPr>
          <w:rFonts w:asciiTheme="majorHAnsi" w:hAnsiTheme="majorHAnsi" w:cstheme="majorHAnsi"/>
          <w:i/>
          <w:iCs/>
          <w:spacing w:val="-2"/>
          <w:sz w:val="30"/>
          <w:szCs w:val="30"/>
          <w:cs/>
          <w:lang w:val="th-TH"/>
        </w:rPr>
        <w:tab/>
      </w:r>
      <w:r w:rsidRPr="00276951">
        <w:rPr>
          <w:rFonts w:asciiTheme="majorHAnsi" w:hAnsiTheme="majorHAnsi" w:cstheme="majorHAnsi" w:hint="cs"/>
          <w:i/>
          <w:iCs/>
          <w:spacing w:val="-2"/>
          <w:sz w:val="30"/>
          <w:szCs w:val="30"/>
          <w:cs/>
          <w:lang w:val="th-TH"/>
        </w:rPr>
        <w:t>การซื้อเงินลงทุน</w:t>
      </w:r>
    </w:p>
    <w:p w14:paraId="1631841B" w14:textId="36CD8FFC" w:rsidR="00221812" w:rsidRPr="00673F64" w:rsidRDefault="00221812" w:rsidP="00673F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HAnsi" w:hAnsiTheme="majorHAnsi"/>
          <w:sz w:val="30"/>
          <w:szCs w:val="30"/>
        </w:rPr>
      </w:pPr>
    </w:p>
    <w:p w14:paraId="071993C3" w14:textId="33CD5645" w:rsidR="00673F64" w:rsidRPr="00673F64" w:rsidRDefault="00673F64" w:rsidP="00673F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HAnsi" w:hAnsiTheme="majorHAnsi"/>
          <w:sz w:val="30"/>
          <w:szCs w:val="30"/>
        </w:rPr>
      </w:pPr>
      <w:r w:rsidRPr="00673F64">
        <w:rPr>
          <w:rFonts w:asciiTheme="majorHAnsi" w:hAnsiTheme="majorHAnsi"/>
          <w:sz w:val="30"/>
          <w:szCs w:val="30"/>
          <w:cs/>
        </w:rPr>
        <w:t>ในการประชุมคณะกรรมการบริษัทเมื่อวันที่</w:t>
      </w:r>
      <w:r>
        <w:rPr>
          <w:rFonts w:asciiTheme="majorHAnsi" w:hAnsiTheme="majorHAnsi"/>
          <w:sz w:val="30"/>
          <w:szCs w:val="30"/>
        </w:rPr>
        <w:t xml:space="preserve"> 17 </w:t>
      </w:r>
      <w:r w:rsidRPr="00673F64">
        <w:rPr>
          <w:rFonts w:asciiTheme="majorHAnsi" w:hAnsiTheme="majorHAnsi"/>
          <w:sz w:val="30"/>
          <w:szCs w:val="30"/>
          <w:cs/>
        </w:rPr>
        <w:t>ธันวาคม</w:t>
      </w:r>
      <w:r>
        <w:rPr>
          <w:rFonts w:asciiTheme="majorHAnsi" w:hAnsiTheme="majorHAnsi"/>
          <w:sz w:val="30"/>
          <w:szCs w:val="30"/>
        </w:rPr>
        <w:t xml:space="preserve"> 2562 </w:t>
      </w:r>
      <w:r w:rsidRPr="00673F64">
        <w:rPr>
          <w:rFonts w:asciiTheme="majorHAnsi" w:hAnsiTheme="majorHAnsi"/>
          <w:sz w:val="30"/>
          <w:szCs w:val="30"/>
          <w:cs/>
        </w:rPr>
        <w:t>คณะกรรมการมีมติอนุมัติการซื้อหุ้นสามัญเพิ่มทุน</w:t>
      </w:r>
      <w:r w:rsidRPr="00673F64">
        <w:rPr>
          <w:rFonts w:asciiTheme="majorHAnsi" w:hAnsiTheme="majorHAnsi"/>
          <w:spacing w:val="-6"/>
          <w:sz w:val="30"/>
          <w:szCs w:val="30"/>
          <w:cs/>
        </w:rPr>
        <w:t>ของ บริษัท เวนดิ้ง พลัส จำกัด จำนวน</w:t>
      </w:r>
      <w:r w:rsidR="00592751">
        <w:rPr>
          <w:rFonts w:asciiTheme="majorHAnsi" w:hAnsiTheme="majorHAnsi"/>
          <w:spacing w:val="-6"/>
          <w:sz w:val="30"/>
          <w:szCs w:val="30"/>
        </w:rPr>
        <w:t xml:space="preserve"> 1,6</w:t>
      </w:r>
      <w:r w:rsidRPr="00673F64">
        <w:rPr>
          <w:rFonts w:asciiTheme="majorHAnsi" w:hAnsiTheme="majorHAnsi"/>
          <w:spacing w:val="-6"/>
          <w:sz w:val="30"/>
          <w:szCs w:val="30"/>
          <w:cs/>
        </w:rPr>
        <w:t>49</w:t>
      </w:r>
      <w:r w:rsidRPr="00673F64">
        <w:rPr>
          <w:rFonts w:asciiTheme="majorHAnsi" w:hAnsiTheme="majorHAnsi"/>
          <w:spacing w:val="-6"/>
          <w:sz w:val="30"/>
          <w:szCs w:val="30"/>
        </w:rPr>
        <w:t>,480</w:t>
      </w:r>
      <w:r w:rsidRPr="00673F64">
        <w:rPr>
          <w:rFonts w:asciiTheme="majorHAnsi" w:hAnsiTheme="majorHAnsi"/>
          <w:spacing w:val="-6"/>
          <w:sz w:val="30"/>
          <w:szCs w:val="30"/>
          <w:cs/>
        </w:rPr>
        <w:t xml:space="preserve"> หุ้น มูลค่าที่ตราไว้หุ้นละ</w:t>
      </w:r>
      <w:r w:rsidRPr="00673F64">
        <w:rPr>
          <w:rFonts w:asciiTheme="majorHAnsi" w:hAnsiTheme="majorHAnsi"/>
          <w:spacing w:val="-6"/>
          <w:sz w:val="30"/>
          <w:szCs w:val="30"/>
        </w:rPr>
        <w:t xml:space="preserve"> 100 </w:t>
      </w:r>
      <w:r w:rsidRPr="00673F64">
        <w:rPr>
          <w:rFonts w:asciiTheme="majorHAnsi" w:hAnsiTheme="majorHAnsi"/>
          <w:spacing w:val="-6"/>
          <w:sz w:val="30"/>
          <w:szCs w:val="30"/>
          <w:cs/>
        </w:rPr>
        <w:t>บาท โดยมีการเรียกชำระเริ่มแรก</w:t>
      </w:r>
      <w:r>
        <w:rPr>
          <w:rFonts w:asciiTheme="majorHAnsi" w:hAnsiTheme="majorHAnsi"/>
          <w:spacing w:val="-6"/>
          <w:sz w:val="30"/>
          <w:szCs w:val="30"/>
        </w:rPr>
        <w:t xml:space="preserve">               </w:t>
      </w:r>
      <w:r w:rsidRPr="00673F64">
        <w:rPr>
          <w:rFonts w:asciiTheme="majorHAnsi" w:hAnsiTheme="majorHAnsi"/>
          <w:spacing w:val="-6"/>
          <w:sz w:val="30"/>
          <w:szCs w:val="30"/>
          <w:cs/>
        </w:rPr>
        <w:t>ร้อยละ</w:t>
      </w:r>
      <w:r>
        <w:rPr>
          <w:rFonts w:asciiTheme="majorHAnsi" w:hAnsiTheme="majorHAnsi"/>
          <w:sz w:val="30"/>
          <w:szCs w:val="30"/>
        </w:rPr>
        <w:t xml:space="preserve"> 25</w:t>
      </w:r>
      <w:r w:rsidRPr="00673F64">
        <w:rPr>
          <w:rFonts w:asciiTheme="majorHAnsi" w:hAnsiTheme="majorHAnsi"/>
          <w:sz w:val="30"/>
          <w:szCs w:val="30"/>
          <w:cs/>
        </w:rPr>
        <w:t xml:space="preserve"> คิดเป็นจำนวนเงิน</w:t>
      </w:r>
      <w:r>
        <w:rPr>
          <w:rFonts w:asciiTheme="majorHAnsi" w:hAnsiTheme="majorHAnsi"/>
          <w:sz w:val="30"/>
          <w:szCs w:val="30"/>
        </w:rPr>
        <w:t xml:space="preserve"> 41.24</w:t>
      </w:r>
      <w:r w:rsidRPr="00673F64">
        <w:rPr>
          <w:rFonts w:asciiTheme="majorHAnsi" w:hAnsiTheme="majorHAnsi"/>
          <w:sz w:val="30"/>
          <w:szCs w:val="30"/>
          <w:cs/>
        </w:rPr>
        <w:t xml:space="preserve"> ล้านบาท ทำให้บริษัทมีส่วนได้เสียในบริษัทดังกล่าว</w:t>
      </w:r>
      <w:r w:rsidR="00592751">
        <w:rPr>
          <w:rFonts w:asciiTheme="majorHAnsi" w:hAnsiTheme="majorHAnsi" w:hint="cs"/>
          <w:sz w:val="30"/>
          <w:szCs w:val="30"/>
          <w:cs/>
        </w:rPr>
        <w:t xml:space="preserve">จากร้อยละ </w:t>
      </w:r>
      <w:r w:rsidR="00592751">
        <w:rPr>
          <w:rFonts w:asciiTheme="majorHAnsi" w:hAnsiTheme="majorHAnsi"/>
          <w:sz w:val="30"/>
          <w:szCs w:val="30"/>
        </w:rPr>
        <w:t xml:space="preserve">60 </w:t>
      </w:r>
      <w:r w:rsidR="00592751">
        <w:rPr>
          <w:rFonts w:asciiTheme="majorHAnsi" w:hAnsiTheme="majorHAnsi" w:hint="cs"/>
          <w:sz w:val="30"/>
          <w:szCs w:val="30"/>
          <w:cs/>
        </w:rPr>
        <w:t>เป็น</w:t>
      </w:r>
      <w:r w:rsidRPr="00673F64">
        <w:rPr>
          <w:rFonts w:asciiTheme="majorHAnsi" w:hAnsiTheme="majorHAnsi"/>
          <w:sz w:val="30"/>
          <w:szCs w:val="30"/>
          <w:cs/>
        </w:rPr>
        <w:t>ร้อยละ</w:t>
      </w:r>
      <w:r>
        <w:rPr>
          <w:rFonts w:asciiTheme="majorHAnsi" w:hAnsiTheme="majorHAnsi"/>
          <w:sz w:val="30"/>
          <w:szCs w:val="30"/>
        </w:rPr>
        <w:t xml:space="preserve"> 82.47 </w:t>
      </w:r>
      <w:r w:rsidRPr="00673F64">
        <w:rPr>
          <w:rFonts w:asciiTheme="majorHAnsi" w:hAnsiTheme="majorHAnsi"/>
          <w:sz w:val="30"/>
          <w:szCs w:val="30"/>
          <w:cs/>
        </w:rPr>
        <w:t>ของทุนจดทะเบียนและชำระแล้ว บริษัทย่อยดังกล่าวได้จดทะเบียนเพิ่มทุนกับกระทรวงพาณิชย์เมื่อวันที่</w:t>
      </w:r>
      <w:r>
        <w:rPr>
          <w:rFonts w:asciiTheme="majorHAnsi" w:hAnsiTheme="majorHAnsi"/>
          <w:sz w:val="30"/>
          <w:szCs w:val="30"/>
        </w:rPr>
        <w:t xml:space="preserve"> </w:t>
      </w:r>
      <w:r w:rsidR="004F0223">
        <w:rPr>
          <w:rFonts w:asciiTheme="majorHAnsi" w:hAnsiTheme="majorHAnsi" w:hint="cs"/>
          <w:sz w:val="30"/>
          <w:szCs w:val="30"/>
          <w:cs/>
        </w:rPr>
        <w:t xml:space="preserve">       </w:t>
      </w:r>
      <w:r>
        <w:rPr>
          <w:rFonts w:asciiTheme="majorHAnsi" w:hAnsiTheme="majorHAnsi"/>
          <w:sz w:val="30"/>
          <w:szCs w:val="30"/>
        </w:rPr>
        <w:t>27</w:t>
      </w:r>
      <w:r w:rsidRPr="00673F64">
        <w:rPr>
          <w:rFonts w:asciiTheme="majorHAnsi" w:hAnsiTheme="majorHAnsi"/>
          <w:sz w:val="30"/>
          <w:szCs w:val="30"/>
          <w:cs/>
        </w:rPr>
        <w:t xml:space="preserve"> ธันวาคม</w:t>
      </w:r>
      <w:r w:rsidR="004F0223">
        <w:rPr>
          <w:rFonts w:asciiTheme="majorHAnsi" w:hAnsiTheme="majorHAnsi" w:hint="cs"/>
          <w:sz w:val="30"/>
          <w:szCs w:val="30"/>
          <w:cs/>
        </w:rPr>
        <w:t xml:space="preserve"> </w:t>
      </w:r>
      <w:r>
        <w:rPr>
          <w:rFonts w:asciiTheme="majorHAnsi" w:hAnsiTheme="majorHAnsi"/>
          <w:sz w:val="30"/>
          <w:szCs w:val="30"/>
        </w:rPr>
        <w:t xml:space="preserve">2562 </w:t>
      </w:r>
      <w:r w:rsidRPr="00673F64">
        <w:rPr>
          <w:rFonts w:asciiTheme="majorHAnsi" w:hAnsiTheme="majorHAnsi"/>
          <w:sz w:val="30"/>
          <w:szCs w:val="30"/>
          <w:cs/>
        </w:rPr>
        <w:t>และบริษัทได้ชำระค่าหุ้นเพิ่มทุนเป็นเงินสดจำนวน</w:t>
      </w:r>
      <w:r>
        <w:rPr>
          <w:rFonts w:asciiTheme="majorHAnsi" w:hAnsiTheme="majorHAnsi"/>
          <w:sz w:val="30"/>
          <w:szCs w:val="30"/>
        </w:rPr>
        <w:t xml:space="preserve"> 41.24 </w:t>
      </w:r>
      <w:r w:rsidRPr="00673F64">
        <w:rPr>
          <w:rFonts w:asciiTheme="majorHAnsi" w:hAnsiTheme="majorHAnsi"/>
          <w:sz w:val="30"/>
          <w:szCs w:val="30"/>
          <w:cs/>
        </w:rPr>
        <w:t>ล้านบาทแล้ว</w:t>
      </w:r>
    </w:p>
    <w:p w14:paraId="65769FDE" w14:textId="77777777" w:rsidR="00673F64" w:rsidRPr="00673F64" w:rsidRDefault="00673F64" w:rsidP="00221812">
      <w:pPr>
        <w:tabs>
          <w:tab w:val="clear" w:pos="227"/>
          <w:tab w:val="clear" w:pos="454"/>
          <w:tab w:val="clear" w:pos="680"/>
          <w:tab w:val="left" w:pos="540"/>
        </w:tabs>
        <w:spacing w:line="240" w:lineRule="auto"/>
        <w:ind w:right="-45"/>
        <w:jc w:val="thaiDistribute"/>
        <w:rPr>
          <w:rFonts w:asciiTheme="majorHAnsi" w:hAnsiTheme="majorHAnsi" w:cstheme="majorHAnsi"/>
          <w:spacing w:val="-2"/>
          <w:sz w:val="30"/>
          <w:szCs w:val="30"/>
        </w:rPr>
      </w:pPr>
    </w:p>
    <w:p w14:paraId="04A5B66F" w14:textId="77777777" w:rsidR="00221812" w:rsidRDefault="00221812" w:rsidP="002218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HAnsi" w:hAnsiTheme="majorHAnsi"/>
          <w:sz w:val="30"/>
          <w:szCs w:val="30"/>
        </w:rPr>
      </w:pPr>
      <w:r w:rsidRPr="00CB3F47">
        <w:rPr>
          <w:rFonts w:asciiTheme="majorHAnsi" w:hAnsiTheme="majorHAnsi" w:hint="cs"/>
          <w:sz w:val="30"/>
          <w:szCs w:val="30"/>
          <w:cs/>
        </w:rPr>
        <w:t>เมื่อวันที่</w:t>
      </w:r>
      <w:r w:rsidRPr="00CB3F47">
        <w:rPr>
          <w:rFonts w:asciiTheme="majorHAnsi" w:hAnsiTheme="majorHAnsi"/>
          <w:sz w:val="30"/>
          <w:szCs w:val="30"/>
        </w:rPr>
        <w:t xml:space="preserve"> 23 </w:t>
      </w:r>
      <w:r w:rsidRPr="00CB3F47">
        <w:rPr>
          <w:rFonts w:asciiTheme="majorHAnsi" w:hAnsiTheme="majorHAnsi" w:hint="cs"/>
          <w:sz w:val="30"/>
          <w:szCs w:val="30"/>
          <w:cs/>
        </w:rPr>
        <w:t xml:space="preserve">มิถุนายน </w:t>
      </w:r>
      <w:r w:rsidRPr="00CB3F47">
        <w:rPr>
          <w:rFonts w:asciiTheme="majorHAnsi" w:hAnsiTheme="majorHAnsi"/>
          <w:sz w:val="30"/>
          <w:szCs w:val="30"/>
        </w:rPr>
        <w:t>256</w:t>
      </w:r>
      <w:r>
        <w:rPr>
          <w:rFonts w:asciiTheme="majorHAnsi" w:hAnsiTheme="majorHAnsi"/>
          <w:sz w:val="30"/>
          <w:szCs w:val="30"/>
        </w:rPr>
        <w:t xml:space="preserve">3 </w:t>
      </w:r>
      <w:r>
        <w:rPr>
          <w:rFonts w:asciiTheme="majorHAnsi" w:hAnsiTheme="majorHAnsi" w:hint="cs"/>
          <w:sz w:val="30"/>
          <w:szCs w:val="30"/>
          <w:cs/>
        </w:rPr>
        <w:t>บริษัทได้ชำระค่าหุ้น</w:t>
      </w:r>
      <w:r w:rsidRPr="00276951">
        <w:rPr>
          <w:rFonts w:asciiTheme="majorHAnsi" w:hAnsiTheme="majorHAnsi"/>
          <w:sz w:val="30"/>
          <w:szCs w:val="30"/>
          <w:cs/>
        </w:rPr>
        <w:t xml:space="preserve">เพิ่มทุนของบริษัท </w:t>
      </w:r>
      <w:r>
        <w:rPr>
          <w:rFonts w:asciiTheme="majorHAnsi" w:hAnsiTheme="majorHAnsi" w:hint="cs"/>
          <w:sz w:val="30"/>
          <w:szCs w:val="30"/>
          <w:cs/>
        </w:rPr>
        <w:t>เวนดิ้ง พลัส</w:t>
      </w:r>
      <w:r w:rsidRPr="00276951">
        <w:rPr>
          <w:rFonts w:asciiTheme="majorHAnsi" w:hAnsiTheme="majorHAnsi"/>
          <w:sz w:val="30"/>
          <w:szCs w:val="30"/>
          <w:cs/>
        </w:rPr>
        <w:t xml:space="preserve"> จำกัด จำนวน </w:t>
      </w:r>
      <w:r>
        <w:rPr>
          <w:rFonts w:asciiTheme="majorHAnsi" w:hAnsiTheme="majorHAnsi"/>
          <w:sz w:val="30"/>
          <w:szCs w:val="30"/>
        </w:rPr>
        <w:t xml:space="preserve">1,649,480 </w:t>
      </w:r>
      <w:r w:rsidRPr="00276951">
        <w:rPr>
          <w:rFonts w:asciiTheme="majorHAnsi" w:hAnsiTheme="majorHAnsi"/>
          <w:sz w:val="30"/>
          <w:szCs w:val="30"/>
          <w:cs/>
        </w:rPr>
        <w:t xml:space="preserve">หุ้น </w:t>
      </w:r>
      <w:r>
        <w:rPr>
          <w:rFonts w:asciiTheme="majorHAnsi" w:hAnsiTheme="majorHAnsi" w:hint="cs"/>
          <w:sz w:val="30"/>
          <w:szCs w:val="30"/>
          <w:cs/>
        </w:rPr>
        <w:t xml:space="preserve">            เพิ่มเติม</w:t>
      </w:r>
      <w:r w:rsidRPr="00276951">
        <w:rPr>
          <w:rFonts w:asciiTheme="majorHAnsi" w:hAnsiTheme="majorHAnsi"/>
          <w:sz w:val="30"/>
          <w:szCs w:val="30"/>
          <w:cs/>
        </w:rPr>
        <w:t>ร้อยละ</w:t>
      </w:r>
      <w:r>
        <w:rPr>
          <w:rFonts w:asciiTheme="majorHAnsi" w:hAnsiTheme="majorHAnsi"/>
          <w:sz w:val="30"/>
          <w:szCs w:val="30"/>
        </w:rPr>
        <w:t xml:space="preserve"> 25 </w:t>
      </w:r>
      <w:r w:rsidRPr="00276951">
        <w:rPr>
          <w:rFonts w:asciiTheme="majorHAnsi" w:hAnsiTheme="majorHAnsi"/>
          <w:sz w:val="30"/>
          <w:szCs w:val="30"/>
          <w:cs/>
        </w:rPr>
        <w:t>คิดเป็นจำนวนเงิน</w:t>
      </w:r>
      <w:r>
        <w:rPr>
          <w:rFonts w:asciiTheme="majorHAnsi" w:hAnsiTheme="majorHAnsi"/>
          <w:sz w:val="30"/>
          <w:szCs w:val="30"/>
        </w:rPr>
        <w:t xml:space="preserve"> 41.24 </w:t>
      </w:r>
      <w:r w:rsidRPr="00276951">
        <w:rPr>
          <w:rFonts w:asciiTheme="majorHAnsi" w:hAnsiTheme="majorHAnsi"/>
          <w:sz w:val="30"/>
          <w:szCs w:val="30"/>
          <w:cs/>
        </w:rPr>
        <w:t>ล้านบาท บริษัท</w:t>
      </w:r>
      <w:r>
        <w:rPr>
          <w:rFonts w:asciiTheme="majorHAnsi" w:hAnsiTheme="majorHAnsi" w:hint="cs"/>
          <w:sz w:val="30"/>
          <w:szCs w:val="30"/>
          <w:cs/>
        </w:rPr>
        <w:t>ยังคง</w:t>
      </w:r>
      <w:r w:rsidRPr="00276951">
        <w:rPr>
          <w:rFonts w:asciiTheme="majorHAnsi" w:hAnsiTheme="majorHAnsi"/>
          <w:sz w:val="30"/>
          <w:szCs w:val="30"/>
          <w:cs/>
        </w:rPr>
        <w:t>มีส่วนได้เสียในบริษัทดังกล่าวร้อยละ</w:t>
      </w:r>
      <w:r>
        <w:rPr>
          <w:rFonts w:asciiTheme="majorHAnsi" w:hAnsiTheme="majorHAnsi"/>
          <w:sz w:val="30"/>
          <w:szCs w:val="30"/>
        </w:rPr>
        <w:t xml:space="preserve"> 82.47 </w:t>
      </w:r>
      <w:r w:rsidRPr="00276951">
        <w:rPr>
          <w:rFonts w:asciiTheme="majorHAnsi" w:hAnsiTheme="majorHAnsi"/>
          <w:sz w:val="30"/>
          <w:szCs w:val="30"/>
          <w:cs/>
        </w:rPr>
        <w:t xml:space="preserve">ของทุนจดทะเบียนและชำระแล้ว บริษัทย่อยดังกล่าวได้จดทะเบียนเพิ่มทุนกับกระทรวงพาณิชย์เมื่อวันที่ </w:t>
      </w:r>
      <w:r>
        <w:rPr>
          <w:rFonts w:asciiTheme="majorHAnsi" w:hAnsiTheme="majorHAnsi"/>
          <w:sz w:val="30"/>
          <w:szCs w:val="30"/>
        </w:rPr>
        <w:t>2</w:t>
      </w:r>
      <w:r>
        <w:rPr>
          <w:rFonts w:asciiTheme="majorHAnsi" w:hAnsiTheme="majorHAnsi" w:hint="cs"/>
          <w:sz w:val="30"/>
          <w:szCs w:val="30"/>
          <w:cs/>
        </w:rPr>
        <w:t xml:space="preserve"> กรกฎาคม </w:t>
      </w:r>
      <w:r>
        <w:rPr>
          <w:rFonts w:asciiTheme="majorHAnsi" w:hAnsiTheme="majorHAnsi"/>
          <w:sz w:val="30"/>
          <w:szCs w:val="30"/>
        </w:rPr>
        <w:t>2563</w:t>
      </w:r>
    </w:p>
    <w:p w14:paraId="645483C2" w14:textId="77777777" w:rsidR="00221812" w:rsidRDefault="00221812" w:rsidP="002218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HAnsi" w:hAnsiTheme="majorHAnsi"/>
          <w:sz w:val="30"/>
          <w:szCs w:val="30"/>
        </w:rPr>
      </w:pPr>
    </w:p>
    <w:p w14:paraId="194F959A" w14:textId="77777777" w:rsidR="00221812" w:rsidRPr="007A6E2A" w:rsidRDefault="00221812" w:rsidP="002218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HAnsi" w:hAnsiTheme="majorHAnsi"/>
          <w:sz w:val="30"/>
          <w:szCs w:val="30"/>
        </w:rPr>
      </w:pPr>
      <w:r w:rsidRPr="00CB3F47">
        <w:rPr>
          <w:rFonts w:asciiTheme="majorHAnsi" w:hAnsiTheme="majorHAnsi" w:hint="cs"/>
          <w:sz w:val="30"/>
          <w:szCs w:val="30"/>
          <w:cs/>
        </w:rPr>
        <w:t>เมื่อวันที่</w:t>
      </w:r>
      <w:r w:rsidRPr="00CB3F47">
        <w:rPr>
          <w:rFonts w:asciiTheme="majorHAnsi" w:hAnsiTheme="majorHAnsi"/>
          <w:sz w:val="30"/>
          <w:szCs w:val="30"/>
        </w:rPr>
        <w:t xml:space="preserve"> </w:t>
      </w:r>
      <w:r>
        <w:rPr>
          <w:rFonts w:asciiTheme="majorHAnsi" w:hAnsiTheme="majorHAnsi"/>
          <w:sz w:val="30"/>
          <w:szCs w:val="30"/>
        </w:rPr>
        <w:t xml:space="preserve">30 </w:t>
      </w:r>
      <w:r>
        <w:rPr>
          <w:rFonts w:asciiTheme="majorHAnsi" w:hAnsiTheme="majorHAnsi" w:hint="cs"/>
          <w:sz w:val="30"/>
          <w:szCs w:val="30"/>
          <w:cs/>
        </w:rPr>
        <w:t xml:space="preserve">กรกฎาคม </w:t>
      </w:r>
      <w:r>
        <w:rPr>
          <w:rFonts w:asciiTheme="majorHAnsi" w:hAnsiTheme="majorHAnsi"/>
          <w:sz w:val="30"/>
          <w:szCs w:val="30"/>
        </w:rPr>
        <w:t xml:space="preserve">2563 </w:t>
      </w:r>
      <w:r>
        <w:rPr>
          <w:rFonts w:asciiTheme="majorHAnsi" w:hAnsiTheme="majorHAnsi" w:hint="cs"/>
          <w:sz w:val="30"/>
          <w:szCs w:val="30"/>
          <w:cs/>
        </w:rPr>
        <w:t xml:space="preserve">และวันที่ </w:t>
      </w:r>
      <w:r>
        <w:rPr>
          <w:rFonts w:asciiTheme="majorHAnsi" w:hAnsiTheme="majorHAnsi"/>
          <w:sz w:val="30"/>
          <w:szCs w:val="30"/>
        </w:rPr>
        <w:t>17</w:t>
      </w:r>
      <w:r w:rsidRPr="00CB3F47">
        <w:rPr>
          <w:rFonts w:asciiTheme="majorHAnsi" w:hAnsiTheme="majorHAnsi"/>
          <w:sz w:val="30"/>
          <w:szCs w:val="30"/>
        </w:rPr>
        <w:t xml:space="preserve"> </w:t>
      </w:r>
      <w:r>
        <w:rPr>
          <w:rFonts w:asciiTheme="majorHAnsi" w:hAnsiTheme="majorHAnsi" w:hint="cs"/>
          <w:sz w:val="30"/>
          <w:szCs w:val="30"/>
          <w:cs/>
        </w:rPr>
        <w:t>สิงหาคม</w:t>
      </w:r>
      <w:r w:rsidRPr="00CB3F47">
        <w:rPr>
          <w:rFonts w:asciiTheme="majorHAnsi" w:hAnsiTheme="majorHAnsi" w:hint="cs"/>
          <w:sz w:val="30"/>
          <w:szCs w:val="30"/>
          <w:cs/>
        </w:rPr>
        <w:t xml:space="preserve"> </w:t>
      </w:r>
      <w:r w:rsidRPr="00CB3F47">
        <w:rPr>
          <w:rFonts w:asciiTheme="majorHAnsi" w:hAnsiTheme="majorHAnsi"/>
          <w:sz w:val="30"/>
          <w:szCs w:val="30"/>
        </w:rPr>
        <w:t>256</w:t>
      </w:r>
      <w:r>
        <w:rPr>
          <w:rFonts w:asciiTheme="majorHAnsi" w:hAnsiTheme="majorHAnsi"/>
          <w:sz w:val="30"/>
          <w:szCs w:val="30"/>
        </w:rPr>
        <w:t xml:space="preserve">3 </w:t>
      </w:r>
      <w:r>
        <w:rPr>
          <w:rFonts w:asciiTheme="majorHAnsi" w:hAnsiTheme="majorHAnsi" w:hint="cs"/>
          <w:sz w:val="30"/>
          <w:szCs w:val="30"/>
          <w:cs/>
        </w:rPr>
        <w:t>บริษัทได้ชำระค่าหุ้น</w:t>
      </w:r>
      <w:r w:rsidRPr="00276951">
        <w:rPr>
          <w:rFonts w:asciiTheme="majorHAnsi" w:hAnsiTheme="majorHAnsi"/>
          <w:sz w:val="30"/>
          <w:szCs w:val="30"/>
          <w:cs/>
        </w:rPr>
        <w:t>เพิ่มทุน</w:t>
      </w:r>
      <w:r>
        <w:rPr>
          <w:rFonts w:asciiTheme="majorHAnsi" w:hAnsiTheme="majorHAnsi" w:hint="cs"/>
          <w:sz w:val="30"/>
          <w:szCs w:val="30"/>
          <w:cs/>
        </w:rPr>
        <w:t>ส่วนที่เหลือ</w:t>
      </w:r>
      <w:r w:rsidRPr="00276951">
        <w:rPr>
          <w:rFonts w:asciiTheme="majorHAnsi" w:hAnsiTheme="majorHAnsi"/>
          <w:sz w:val="30"/>
          <w:szCs w:val="30"/>
          <w:cs/>
        </w:rPr>
        <w:t xml:space="preserve">ของบริษัท </w:t>
      </w:r>
      <w:r>
        <w:rPr>
          <w:rFonts w:asciiTheme="majorHAnsi" w:hAnsiTheme="majorHAnsi" w:hint="cs"/>
          <w:sz w:val="30"/>
          <w:szCs w:val="30"/>
          <w:cs/>
        </w:rPr>
        <w:t>เวนดิ้ง พลัส</w:t>
      </w:r>
      <w:r w:rsidRPr="00276951">
        <w:rPr>
          <w:rFonts w:asciiTheme="majorHAnsi" w:hAnsiTheme="majorHAnsi"/>
          <w:sz w:val="30"/>
          <w:szCs w:val="30"/>
          <w:cs/>
        </w:rPr>
        <w:t xml:space="preserve"> จำกัด จำนวน </w:t>
      </w:r>
      <w:r>
        <w:rPr>
          <w:rFonts w:asciiTheme="majorHAnsi" w:hAnsiTheme="majorHAnsi"/>
          <w:sz w:val="30"/>
          <w:szCs w:val="30"/>
        </w:rPr>
        <w:t xml:space="preserve">1,649,480 </w:t>
      </w:r>
      <w:r w:rsidRPr="00276951">
        <w:rPr>
          <w:rFonts w:asciiTheme="majorHAnsi" w:hAnsiTheme="majorHAnsi"/>
          <w:sz w:val="30"/>
          <w:szCs w:val="30"/>
          <w:cs/>
        </w:rPr>
        <w:t>หุ้น คิดเป็นจำนวนเงิน</w:t>
      </w:r>
      <w:r>
        <w:rPr>
          <w:rFonts w:asciiTheme="majorHAnsi" w:hAnsiTheme="majorHAnsi"/>
          <w:sz w:val="30"/>
          <w:szCs w:val="30"/>
        </w:rPr>
        <w:t xml:space="preserve"> 82.47 </w:t>
      </w:r>
      <w:r w:rsidRPr="00276951">
        <w:rPr>
          <w:rFonts w:asciiTheme="majorHAnsi" w:hAnsiTheme="majorHAnsi"/>
          <w:sz w:val="30"/>
          <w:szCs w:val="30"/>
          <w:cs/>
        </w:rPr>
        <w:t>ล้านบาท บริษัท</w:t>
      </w:r>
      <w:r>
        <w:rPr>
          <w:rFonts w:asciiTheme="majorHAnsi" w:hAnsiTheme="majorHAnsi" w:hint="cs"/>
          <w:sz w:val="30"/>
          <w:szCs w:val="30"/>
          <w:cs/>
        </w:rPr>
        <w:t>ยังคง</w:t>
      </w:r>
      <w:r w:rsidRPr="00276951">
        <w:rPr>
          <w:rFonts w:asciiTheme="majorHAnsi" w:hAnsiTheme="majorHAnsi"/>
          <w:sz w:val="30"/>
          <w:szCs w:val="30"/>
          <w:cs/>
        </w:rPr>
        <w:t>มีส่วนได้เสียในบริษัทดังกล่าว</w:t>
      </w:r>
      <w:r>
        <w:rPr>
          <w:rFonts w:asciiTheme="majorHAnsi" w:hAnsiTheme="majorHAnsi"/>
          <w:sz w:val="30"/>
          <w:szCs w:val="30"/>
        </w:rPr>
        <w:t xml:space="preserve">    </w:t>
      </w:r>
      <w:r w:rsidRPr="00276951">
        <w:rPr>
          <w:rFonts w:asciiTheme="majorHAnsi" w:hAnsiTheme="majorHAnsi"/>
          <w:sz w:val="30"/>
          <w:szCs w:val="30"/>
          <w:cs/>
        </w:rPr>
        <w:t>ร้อยละ</w:t>
      </w:r>
      <w:r>
        <w:rPr>
          <w:rFonts w:asciiTheme="majorHAnsi" w:hAnsiTheme="majorHAnsi"/>
          <w:sz w:val="30"/>
          <w:szCs w:val="30"/>
        </w:rPr>
        <w:t xml:space="preserve"> 82.47 </w:t>
      </w:r>
      <w:r w:rsidRPr="00276951">
        <w:rPr>
          <w:rFonts w:asciiTheme="majorHAnsi" w:hAnsiTheme="majorHAnsi"/>
          <w:sz w:val="30"/>
          <w:szCs w:val="30"/>
          <w:cs/>
        </w:rPr>
        <w:t>ของทุนจดทะเบียนและชำระแล้ว บริษัทย่อยดังกล่าวได้จดทะเบียนเพิ่มทุนกับกระทรวงพาณิชย์</w:t>
      </w:r>
      <w:r>
        <w:rPr>
          <w:rFonts w:asciiTheme="majorHAnsi" w:hAnsiTheme="majorHAnsi"/>
          <w:sz w:val="30"/>
          <w:szCs w:val="30"/>
        </w:rPr>
        <w:t xml:space="preserve">        </w:t>
      </w:r>
      <w:r w:rsidRPr="007A6E2A">
        <w:rPr>
          <w:rFonts w:asciiTheme="majorHAnsi" w:hAnsiTheme="majorHAnsi"/>
          <w:sz w:val="30"/>
          <w:szCs w:val="30"/>
          <w:cs/>
        </w:rPr>
        <w:t xml:space="preserve">เมื่อวันที่ </w:t>
      </w:r>
      <w:r w:rsidRPr="007A6E2A">
        <w:rPr>
          <w:rFonts w:asciiTheme="majorHAnsi" w:hAnsiTheme="majorHAnsi"/>
          <w:sz w:val="30"/>
          <w:szCs w:val="30"/>
        </w:rPr>
        <w:t xml:space="preserve">20 </w:t>
      </w:r>
      <w:r w:rsidRPr="007A6E2A">
        <w:rPr>
          <w:rFonts w:asciiTheme="majorHAnsi" w:hAnsiTheme="majorHAnsi" w:hint="cs"/>
          <w:sz w:val="30"/>
          <w:szCs w:val="30"/>
          <w:cs/>
        </w:rPr>
        <w:t xml:space="preserve">สิงหาคม </w:t>
      </w:r>
      <w:r w:rsidRPr="007A6E2A">
        <w:rPr>
          <w:rFonts w:asciiTheme="majorHAnsi" w:hAnsiTheme="majorHAnsi"/>
          <w:sz w:val="30"/>
          <w:szCs w:val="30"/>
        </w:rPr>
        <w:t xml:space="preserve">2563 </w:t>
      </w:r>
    </w:p>
    <w:p w14:paraId="384FC079" w14:textId="77777777" w:rsidR="00C73DA6" w:rsidRPr="00221812" w:rsidRDefault="00C73DA6" w:rsidP="00634DDD">
      <w:pPr>
        <w:pStyle w:val="ListParagraph"/>
        <w:spacing w:after="0" w:line="240" w:lineRule="auto"/>
        <w:ind w:left="540" w:right="-45"/>
        <w:jc w:val="thaiDistribute"/>
        <w:rPr>
          <w:rFonts w:asciiTheme="majorHAnsi" w:hAnsiTheme="majorHAnsi" w:cs="Angsana New"/>
          <w:spacing w:val="-2"/>
          <w:sz w:val="30"/>
          <w:szCs w:val="30"/>
          <w:cs/>
          <w:lang w:val="th-TH"/>
        </w:rPr>
      </w:pPr>
    </w:p>
    <w:p w14:paraId="4BDC24D4" w14:textId="4D57750F" w:rsidR="00221812" w:rsidRPr="00221812" w:rsidRDefault="00221812" w:rsidP="00221812">
      <w:pPr>
        <w:tabs>
          <w:tab w:val="clear" w:pos="227"/>
          <w:tab w:val="clear" w:pos="454"/>
          <w:tab w:val="clear" w:pos="680"/>
          <w:tab w:val="left" w:pos="540"/>
        </w:tabs>
        <w:spacing w:line="240" w:lineRule="auto"/>
        <w:ind w:right="-45"/>
        <w:jc w:val="thaiDistribute"/>
        <w:rPr>
          <w:rFonts w:asciiTheme="majorHAnsi" w:hAnsiTheme="majorHAnsi" w:cstheme="majorHAnsi"/>
          <w:b/>
          <w:bCs/>
          <w:i/>
          <w:iCs/>
          <w:spacing w:val="-2"/>
          <w:sz w:val="30"/>
          <w:szCs w:val="30"/>
          <w:cs/>
          <w:lang w:val="th-TH"/>
        </w:rPr>
      </w:pPr>
      <w:r>
        <w:rPr>
          <w:rFonts w:asciiTheme="majorHAnsi" w:hAnsiTheme="majorHAnsi" w:cstheme="majorHAnsi"/>
          <w:b/>
          <w:bCs/>
          <w:i/>
          <w:iCs/>
          <w:spacing w:val="-2"/>
          <w:sz w:val="30"/>
          <w:szCs w:val="30"/>
          <w:cs/>
          <w:lang w:val="th-TH"/>
        </w:rPr>
        <w:tab/>
      </w:r>
      <w:r w:rsidRPr="00221812">
        <w:rPr>
          <w:rFonts w:asciiTheme="majorHAnsi" w:hAnsiTheme="majorHAnsi" w:cstheme="majorHAnsi"/>
          <w:b/>
          <w:bCs/>
          <w:i/>
          <w:iCs/>
          <w:spacing w:val="-2"/>
          <w:sz w:val="30"/>
          <w:szCs w:val="30"/>
          <w:cs/>
          <w:lang w:val="th-TH"/>
        </w:rPr>
        <w:t>บริษัท สบาย โซลูชั่นส์ จำกัด</w:t>
      </w:r>
      <w:r w:rsidRPr="00221812">
        <w:rPr>
          <w:rFonts w:asciiTheme="majorHAnsi" w:hAnsiTheme="majorHAnsi" w:cstheme="majorHAnsi"/>
          <w:b/>
          <w:bCs/>
          <w:i/>
          <w:iCs/>
          <w:spacing w:val="-2"/>
          <w:sz w:val="30"/>
          <w:szCs w:val="30"/>
          <w:lang w:val="th-TH"/>
        </w:rPr>
        <w:t xml:space="preserve"> </w:t>
      </w:r>
      <w:r w:rsidRPr="00221812">
        <w:rPr>
          <w:rFonts w:asciiTheme="majorHAnsi" w:hAnsiTheme="majorHAnsi" w:cstheme="majorHAnsi" w:hint="cs"/>
          <w:b/>
          <w:bCs/>
          <w:i/>
          <w:iCs/>
          <w:spacing w:val="-2"/>
          <w:sz w:val="30"/>
          <w:szCs w:val="30"/>
          <w:cs/>
          <w:lang w:val="th-TH"/>
        </w:rPr>
        <w:t>(เดิมชื่อ บริษัท สบาย ซิสเต็มส์ แอนด์ แมเนจเม้นท์ จำกัด)</w:t>
      </w:r>
    </w:p>
    <w:p w14:paraId="577DAB83" w14:textId="77777777" w:rsidR="00221812" w:rsidRPr="00034A26" w:rsidRDefault="00221812" w:rsidP="002218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HAnsi" w:hAnsiTheme="majorHAnsi"/>
          <w:sz w:val="30"/>
          <w:szCs w:val="30"/>
        </w:rPr>
      </w:pPr>
    </w:p>
    <w:p w14:paraId="0B2999E8" w14:textId="77777777" w:rsidR="00221812" w:rsidRPr="008C5E85" w:rsidRDefault="00221812" w:rsidP="002218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HAnsi" w:hAnsiTheme="majorHAnsi" w:cstheme="majorHAnsi"/>
          <w:sz w:val="30"/>
          <w:szCs w:val="30"/>
        </w:rPr>
      </w:pPr>
      <w:r w:rsidRPr="008C5E85">
        <w:rPr>
          <w:rFonts w:asciiTheme="majorHAnsi" w:hAnsiTheme="majorHAnsi"/>
          <w:sz w:val="30"/>
          <w:szCs w:val="30"/>
          <w:cs/>
        </w:rPr>
        <w:t>ในการประชุม</w:t>
      </w:r>
      <w:r>
        <w:rPr>
          <w:rFonts w:asciiTheme="majorHAnsi" w:hAnsiTheme="majorHAnsi" w:hint="cs"/>
          <w:sz w:val="30"/>
          <w:szCs w:val="30"/>
          <w:cs/>
        </w:rPr>
        <w:t>วิสามัญผู้ถือหุ้น</w:t>
      </w:r>
      <w:r w:rsidRPr="008C5E85">
        <w:rPr>
          <w:rFonts w:asciiTheme="majorHAnsi" w:hAnsiTheme="majorHAnsi"/>
          <w:sz w:val="30"/>
          <w:szCs w:val="30"/>
          <w:cs/>
        </w:rPr>
        <w:t>ของบริษัท</w:t>
      </w:r>
      <w:r>
        <w:rPr>
          <w:rFonts w:asciiTheme="majorHAnsi" w:hAnsiTheme="majorHAnsi" w:hint="cs"/>
          <w:sz w:val="30"/>
          <w:szCs w:val="30"/>
          <w:cs/>
        </w:rPr>
        <w:t>ย่อย</w:t>
      </w:r>
      <w:r w:rsidRPr="008C5E85">
        <w:rPr>
          <w:rFonts w:asciiTheme="majorHAnsi" w:hAnsiTheme="majorHAnsi"/>
          <w:sz w:val="30"/>
          <w:szCs w:val="30"/>
          <w:cs/>
        </w:rPr>
        <w:t>เมื่อวันที่</w:t>
      </w:r>
      <w:r>
        <w:rPr>
          <w:rFonts w:asciiTheme="majorHAnsi" w:hAnsiTheme="majorHAnsi" w:hint="cs"/>
          <w:sz w:val="30"/>
          <w:szCs w:val="30"/>
          <w:cs/>
        </w:rPr>
        <w:t xml:space="preserve"> </w:t>
      </w:r>
      <w:r>
        <w:rPr>
          <w:rFonts w:asciiTheme="majorHAnsi" w:hAnsiTheme="majorHAnsi"/>
          <w:sz w:val="30"/>
          <w:szCs w:val="30"/>
        </w:rPr>
        <w:t xml:space="preserve">25 </w:t>
      </w:r>
      <w:r>
        <w:rPr>
          <w:rFonts w:asciiTheme="majorHAnsi" w:hAnsiTheme="majorHAnsi" w:cstheme="majorHAnsi" w:hint="cs"/>
          <w:sz w:val="30"/>
          <w:szCs w:val="30"/>
          <w:cs/>
        </w:rPr>
        <w:t>มิถุนายน</w:t>
      </w:r>
      <w:r w:rsidRPr="008C5E85">
        <w:rPr>
          <w:rFonts w:asciiTheme="majorHAnsi" w:hAnsiTheme="majorHAnsi"/>
          <w:sz w:val="30"/>
          <w:szCs w:val="30"/>
          <w:cs/>
        </w:rPr>
        <w:t xml:space="preserve"> </w:t>
      </w:r>
      <w:r w:rsidRPr="008C5E85">
        <w:rPr>
          <w:rFonts w:asciiTheme="majorHAnsi" w:hAnsiTheme="majorHAnsi" w:cstheme="majorHAnsi"/>
          <w:sz w:val="30"/>
          <w:szCs w:val="30"/>
        </w:rPr>
        <w:t xml:space="preserve">2563 </w:t>
      </w:r>
      <w:r>
        <w:rPr>
          <w:rFonts w:asciiTheme="majorHAnsi" w:hAnsiTheme="majorHAnsi" w:hint="cs"/>
          <w:sz w:val="30"/>
          <w:szCs w:val="30"/>
          <w:cs/>
        </w:rPr>
        <w:t>ผู้ถือหุ้น</w:t>
      </w:r>
      <w:r w:rsidRPr="008C5E85">
        <w:rPr>
          <w:rFonts w:asciiTheme="majorHAnsi" w:hAnsiTheme="majorHAnsi"/>
          <w:sz w:val="30"/>
          <w:szCs w:val="30"/>
          <w:cs/>
        </w:rPr>
        <w:t>มีมติอนุมัติการเปลี่ยนแปลง</w:t>
      </w:r>
      <w:r>
        <w:rPr>
          <w:rFonts w:asciiTheme="majorHAnsi" w:hAnsiTheme="majorHAnsi" w:hint="cs"/>
          <w:sz w:val="30"/>
          <w:szCs w:val="30"/>
          <w:cs/>
        </w:rPr>
        <w:t xml:space="preserve">            </w:t>
      </w:r>
      <w:r w:rsidRPr="008C5E85">
        <w:rPr>
          <w:rFonts w:asciiTheme="majorHAnsi" w:hAnsiTheme="majorHAnsi"/>
          <w:sz w:val="30"/>
          <w:szCs w:val="30"/>
          <w:cs/>
        </w:rPr>
        <w:t>ชื่อบริษัทย่อยจากเดิมชื่อ</w:t>
      </w:r>
      <w:r>
        <w:rPr>
          <w:rFonts w:asciiTheme="majorHAnsi" w:hAnsiTheme="majorHAnsi"/>
          <w:sz w:val="30"/>
          <w:szCs w:val="30"/>
        </w:rPr>
        <w:t xml:space="preserve"> </w:t>
      </w:r>
      <w:r w:rsidRPr="008C5E85">
        <w:rPr>
          <w:rFonts w:asciiTheme="majorHAnsi" w:hAnsiTheme="majorHAnsi"/>
          <w:sz w:val="30"/>
          <w:szCs w:val="30"/>
          <w:cs/>
        </w:rPr>
        <w:t>“บริษัท สบาย ซิสเต็มส์ แอนด์ แมเนจเม้นท์ จำกัด” เป็น “บริษัท สบาย โซลูชั่นส์ จำกัด” บริษัท</w:t>
      </w:r>
      <w:r>
        <w:rPr>
          <w:rFonts w:asciiTheme="majorHAnsi" w:hAnsiTheme="majorHAnsi" w:hint="cs"/>
          <w:sz w:val="30"/>
          <w:szCs w:val="30"/>
          <w:cs/>
        </w:rPr>
        <w:t>ย่อยดังกล่าว</w:t>
      </w:r>
      <w:r w:rsidRPr="008C5E85">
        <w:rPr>
          <w:rFonts w:asciiTheme="majorHAnsi" w:hAnsiTheme="majorHAnsi"/>
          <w:sz w:val="30"/>
          <w:szCs w:val="30"/>
          <w:cs/>
        </w:rPr>
        <w:t>ได้จดทะเบียนการเปลี่ยนแปลงชื่อ</w:t>
      </w:r>
      <w:r>
        <w:rPr>
          <w:rFonts w:asciiTheme="majorHAnsi" w:hAnsiTheme="majorHAnsi" w:hint="cs"/>
          <w:sz w:val="30"/>
          <w:szCs w:val="30"/>
          <w:cs/>
        </w:rPr>
        <w:t>กับ</w:t>
      </w:r>
      <w:r w:rsidRPr="008C5E85">
        <w:rPr>
          <w:rFonts w:asciiTheme="majorHAnsi" w:hAnsiTheme="majorHAnsi"/>
          <w:sz w:val="30"/>
          <w:szCs w:val="30"/>
          <w:cs/>
        </w:rPr>
        <w:t>กระทรวงพาณิชย์เมื่อวันที่</w:t>
      </w:r>
      <w:r>
        <w:rPr>
          <w:rFonts w:asciiTheme="majorHAnsi" w:hAnsiTheme="majorHAnsi" w:hint="cs"/>
          <w:sz w:val="30"/>
          <w:szCs w:val="30"/>
          <w:cs/>
        </w:rPr>
        <w:t xml:space="preserve"> </w:t>
      </w:r>
      <w:r w:rsidRPr="008C5E85">
        <w:rPr>
          <w:rFonts w:asciiTheme="majorHAnsi" w:hAnsiTheme="majorHAnsi" w:cstheme="majorHAnsi"/>
          <w:sz w:val="30"/>
          <w:szCs w:val="30"/>
        </w:rPr>
        <w:t xml:space="preserve">29 </w:t>
      </w:r>
      <w:r w:rsidRPr="008C5E85">
        <w:rPr>
          <w:rFonts w:asciiTheme="majorHAnsi" w:hAnsiTheme="majorHAnsi"/>
          <w:sz w:val="30"/>
          <w:szCs w:val="30"/>
          <w:cs/>
        </w:rPr>
        <w:t>มิถุนายน</w:t>
      </w:r>
      <w:r>
        <w:rPr>
          <w:rFonts w:asciiTheme="majorHAnsi" w:hAnsiTheme="majorHAnsi" w:hint="cs"/>
          <w:sz w:val="30"/>
          <w:szCs w:val="30"/>
          <w:cs/>
        </w:rPr>
        <w:t xml:space="preserve"> </w:t>
      </w:r>
      <w:r w:rsidRPr="008C5E85">
        <w:rPr>
          <w:rFonts w:asciiTheme="majorHAnsi" w:hAnsiTheme="majorHAnsi" w:cstheme="majorHAnsi"/>
          <w:sz w:val="30"/>
          <w:szCs w:val="30"/>
        </w:rPr>
        <w:t>2563</w:t>
      </w:r>
    </w:p>
    <w:p w14:paraId="56022089" w14:textId="77777777" w:rsidR="00221812" w:rsidRPr="00034A26" w:rsidRDefault="00221812" w:rsidP="002218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HAnsi" w:hAnsiTheme="majorHAnsi" w:cstheme="majorHAnsi"/>
          <w:sz w:val="30"/>
          <w:szCs w:val="30"/>
        </w:rPr>
      </w:pPr>
    </w:p>
    <w:p w14:paraId="2AA71E02" w14:textId="77777777" w:rsidR="00221812" w:rsidRPr="00BF5F6F" w:rsidRDefault="00221812" w:rsidP="002218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HAnsi" w:hAnsiTheme="majorHAnsi" w:cstheme="majorHAnsi"/>
          <w:i/>
          <w:iCs/>
          <w:sz w:val="30"/>
          <w:szCs w:val="30"/>
        </w:rPr>
      </w:pPr>
      <w:r w:rsidRPr="00BF5F6F">
        <w:rPr>
          <w:rFonts w:asciiTheme="majorHAnsi" w:hAnsiTheme="majorHAnsi" w:cstheme="majorHAnsi"/>
          <w:i/>
          <w:iCs/>
          <w:sz w:val="30"/>
          <w:szCs w:val="30"/>
          <w:cs/>
        </w:rPr>
        <w:t>การซื้อเงินลงทุน</w:t>
      </w:r>
    </w:p>
    <w:p w14:paraId="6836FE54" w14:textId="77777777" w:rsidR="00221812" w:rsidRPr="00034A26" w:rsidRDefault="00221812" w:rsidP="00221812">
      <w:pPr>
        <w:spacing w:line="240" w:lineRule="auto"/>
        <w:ind w:right="-45"/>
        <w:jc w:val="thaiDistribute"/>
        <w:rPr>
          <w:rFonts w:asciiTheme="majorHAnsi" w:hAnsiTheme="majorHAnsi" w:cstheme="majorHAnsi"/>
          <w:color w:val="FF0000"/>
          <w:spacing w:val="-2"/>
          <w:sz w:val="30"/>
          <w:szCs w:val="30"/>
        </w:rPr>
      </w:pPr>
    </w:p>
    <w:p w14:paraId="20C7C0EC" w14:textId="77777777" w:rsidR="00221812" w:rsidRDefault="00221812" w:rsidP="00221812">
      <w:pPr>
        <w:tabs>
          <w:tab w:val="clear" w:pos="227"/>
          <w:tab w:val="clear" w:pos="454"/>
          <w:tab w:val="left" w:pos="540"/>
        </w:tabs>
        <w:spacing w:line="240" w:lineRule="auto"/>
        <w:ind w:left="540" w:right="47"/>
        <w:jc w:val="thaiDistribute"/>
        <w:rPr>
          <w:rFonts w:ascii="Angsana New" w:hAnsi="Angsana New"/>
          <w:spacing w:val="-4"/>
          <w:sz w:val="30"/>
          <w:szCs w:val="30"/>
          <w:lang w:val="th-TH"/>
        </w:rPr>
      </w:pP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ในการประชุมคณะกรรมการบริษัทเมื่อวันที่ </w:t>
      </w:r>
      <w:r>
        <w:rPr>
          <w:rFonts w:ascii="Angsana New" w:hAnsi="Angsana New"/>
          <w:spacing w:val="-4"/>
          <w:sz w:val="30"/>
          <w:szCs w:val="30"/>
        </w:rPr>
        <w:t>17</w:t>
      </w:r>
      <w:r w:rsidRPr="00BA095F">
        <w:rPr>
          <w:rFonts w:ascii="Angsana New" w:hAnsi="Angsana New"/>
          <w:spacing w:val="-4"/>
          <w:sz w:val="30"/>
          <w:szCs w:val="30"/>
        </w:rPr>
        <w:t xml:space="preserve"> </w:t>
      </w:r>
      <w:r w:rsidRPr="00BA095F">
        <w:rPr>
          <w:rFonts w:ascii="Angsana New" w:hAnsi="Angsana New" w:hint="cs"/>
          <w:spacing w:val="-4"/>
          <w:sz w:val="30"/>
          <w:szCs w:val="30"/>
          <w:cs/>
        </w:rPr>
        <w:t>ธันวาคม</w:t>
      </w:r>
      <w:r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 </w:t>
      </w:r>
      <w:r>
        <w:rPr>
          <w:rFonts w:ascii="Angsana New" w:hAnsi="Angsana New"/>
          <w:spacing w:val="-4"/>
          <w:sz w:val="30"/>
          <w:szCs w:val="30"/>
        </w:rPr>
        <w:t xml:space="preserve">2562 </w:t>
      </w: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>คณะกรรมการมีมติอนุมัติการซื้อหุ้นสามัญเพิ่มทุนของ</w:t>
      </w:r>
      <w:r w:rsidRPr="008C5E85">
        <w:rPr>
          <w:rFonts w:asciiTheme="majorHAnsi" w:hAnsiTheme="majorHAnsi"/>
          <w:sz w:val="30"/>
          <w:szCs w:val="30"/>
          <w:cs/>
        </w:rPr>
        <w:t>บริษัท สบาย โซลูชั่นส์ จำกัด</w:t>
      </w:r>
      <w:r>
        <w:rPr>
          <w:rFonts w:asciiTheme="majorHAnsi" w:hAnsiTheme="majorHAnsi" w:hint="cs"/>
          <w:sz w:val="30"/>
          <w:szCs w:val="30"/>
          <w:cs/>
        </w:rPr>
        <w:t xml:space="preserve"> </w:t>
      </w: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จำนวน </w:t>
      </w:r>
      <w:r>
        <w:rPr>
          <w:rFonts w:ascii="Angsana New" w:hAnsi="Angsana New"/>
          <w:spacing w:val="-4"/>
          <w:sz w:val="30"/>
          <w:szCs w:val="30"/>
        </w:rPr>
        <w:t xml:space="preserve">800,000 </w:t>
      </w: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>หุ้น มูลค่าที่ตราไว้หุ้นล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ะ </w:t>
      </w:r>
      <w:r>
        <w:rPr>
          <w:rFonts w:ascii="Angsana New" w:hAnsi="Angsana New"/>
          <w:spacing w:val="-4"/>
          <w:sz w:val="30"/>
          <w:szCs w:val="30"/>
        </w:rPr>
        <w:t xml:space="preserve">100 </w:t>
      </w: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>บาท โดย</w:t>
      </w:r>
      <w:r w:rsidRPr="00BA095F">
        <w:rPr>
          <w:rFonts w:asciiTheme="majorHAnsi" w:hAnsiTheme="majorHAnsi" w:cstheme="majorHAnsi" w:hint="cs"/>
          <w:spacing w:val="-2"/>
          <w:sz w:val="30"/>
          <w:szCs w:val="30"/>
          <w:cs/>
          <w:lang w:val="th-TH"/>
        </w:rPr>
        <w:t xml:space="preserve">มีการเรียกชำระเริ่มแรกร้อยละ </w:t>
      </w:r>
      <w:r>
        <w:rPr>
          <w:rFonts w:asciiTheme="majorHAnsi" w:hAnsiTheme="majorHAnsi" w:cstheme="majorHAnsi"/>
          <w:spacing w:val="-2"/>
          <w:sz w:val="30"/>
          <w:szCs w:val="30"/>
        </w:rPr>
        <w:t>25</w:t>
      </w:r>
      <w:r w:rsidRPr="00BA095F">
        <w:rPr>
          <w:rFonts w:asciiTheme="majorHAnsi" w:hAnsiTheme="majorHAnsi" w:cstheme="majorHAnsi"/>
          <w:spacing w:val="-2"/>
          <w:sz w:val="30"/>
          <w:szCs w:val="30"/>
          <w:cs/>
          <w:lang w:val="th-TH"/>
        </w:rPr>
        <w:t xml:space="preserve"> คิดเป็นจำนวนเงิ</w:t>
      </w:r>
      <w:r>
        <w:rPr>
          <w:rFonts w:asciiTheme="majorHAnsi" w:hAnsiTheme="majorHAnsi" w:cstheme="majorHAnsi" w:hint="cs"/>
          <w:spacing w:val="-2"/>
          <w:sz w:val="30"/>
          <w:szCs w:val="30"/>
          <w:cs/>
          <w:lang w:val="th-TH"/>
        </w:rPr>
        <w:t xml:space="preserve">น </w:t>
      </w:r>
      <w:r>
        <w:rPr>
          <w:rFonts w:asciiTheme="majorHAnsi" w:hAnsiTheme="majorHAnsi" w:cstheme="majorHAnsi"/>
          <w:spacing w:val="-2"/>
          <w:sz w:val="30"/>
          <w:szCs w:val="30"/>
        </w:rPr>
        <w:t xml:space="preserve">20 </w:t>
      </w:r>
      <w:r w:rsidRPr="00BA095F">
        <w:rPr>
          <w:rFonts w:ascii="Angsana New" w:hAnsi="Angsana New" w:hint="cs"/>
          <w:spacing w:val="-8"/>
          <w:sz w:val="30"/>
          <w:szCs w:val="30"/>
          <w:cs/>
          <w:lang w:val="th-TH"/>
        </w:rPr>
        <w:t>ล้านบาท ทำให้บริษัทมีส่วนได้เสียในบริษัทดังกล่าวร้อยล</w:t>
      </w:r>
      <w:r>
        <w:rPr>
          <w:rFonts w:ascii="Angsana New" w:hAnsi="Angsana New" w:hint="cs"/>
          <w:spacing w:val="-8"/>
          <w:sz w:val="30"/>
          <w:szCs w:val="30"/>
          <w:cs/>
          <w:lang w:val="th-TH"/>
        </w:rPr>
        <w:t xml:space="preserve">ะ </w:t>
      </w:r>
      <w:r>
        <w:rPr>
          <w:rFonts w:ascii="Angsana New" w:hAnsi="Angsana New"/>
          <w:spacing w:val="-8"/>
          <w:sz w:val="30"/>
          <w:szCs w:val="30"/>
        </w:rPr>
        <w:t xml:space="preserve">99.99 </w:t>
      </w:r>
      <w:r w:rsidRPr="00BA095F">
        <w:rPr>
          <w:rFonts w:ascii="Angsana New" w:hAnsi="Angsana New" w:hint="cs"/>
          <w:spacing w:val="-8"/>
          <w:sz w:val="30"/>
          <w:szCs w:val="30"/>
          <w:cs/>
          <w:lang w:val="th-TH"/>
        </w:rPr>
        <w:t>ของทุนจดทะเบียนและชำระแล้ว บริษัทย่อย</w:t>
      </w: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>ดังกล่าวได้จดทะเบียนเพิ่มทุนกับกระทรวงพาณิชย์เมื่อวันที</w:t>
      </w:r>
      <w:r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่ </w:t>
      </w:r>
      <w:r>
        <w:rPr>
          <w:rFonts w:ascii="Angsana New" w:hAnsi="Angsana New"/>
          <w:spacing w:val="-4"/>
          <w:sz w:val="30"/>
          <w:szCs w:val="30"/>
        </w:rPr>
        <w:t xml:space="preserve">16 </w:t>
      </w: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มกราคม </w:t>
      </w:r>
      <w:r>
        <w:rPr>
          <w:rFonts w:ascii="Angsana New" w:hAnsi="Angsana New"/>
          <w:spacing w:val="-4"/>
          <w:sz w:val="30"/>
          <w:szCs w:val="30"/>
        </w:rPr>
        <w:t>2563</w:t>
      </w: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 </w:t>
      </w:r>
    </w:p>
    <w:p w14:paraId="0A463D7C" w14:textId="2C5CD9A5" w:rsidR="003954C7" w:rsidRPr="007929E5" w:rsidRDefault="003954C7" w:rsidP="00634DDD">
      <w:pPr>
        <w:tabs>
          <w:tab w:val="clear" w:pos="227"/>
          <w:tab w:val="clear" w:pos="454"/>
          <w:tab w:val="clear" w:pos="680"/>
          <w:tab w:val="left" w:pos="540"/>
        </w:tabs>
        <w:spacing w:line="240" w:lineRule="auto"/>
        <w:ind w:right="-45" w:firstLine="540"/>
        <w:jc w:val="thaiDistribute"/>
        <w:rPr>
          <w:rFonts w:asciiTheme="majorHAnsi" w:hAnsiTheme="majorHAnsi" w:cstheme="majorHAnsi"/>
          <w:b/>
          <w:bCs/>
          <w:i/>
          <w:iCs/>
          <w:spacing w:val="-2"/>
          <w:sz w:val="30"/>
          <w:szCs w:val="30"/>
          <w:cs/>
          <w:lang w:val="th-TH"/>
        </w:rPr>
      </w:pPr>
      <w:r w:rsidRPr="007929E5">
        <w:rPr>
          <w:rFonts w:asciiTheme="majorHAnsi" w:hAnsiTheme="majorHAnsi" w:cstheme="majorHAnsi" w:hint="cs"/>
          <w:b/>
          <w:bCs/>
          <w:i/>
          <w:iCs/>
          <w:spacing w:val="-2"/>
          <w:sz w:val="30"/>
          <w:szCs w:val="30"/>
          <w:cs/>
          <w:lang w:val="th-TH"/>
        </w:rPr>
        <w:t xml:space="preserve">บริษัท สบาย มันนี่ จำกัด </w:t>
      </w:r>
    </w:p>
    <w:p w14:paraId="2F271B12" w14:textId="5881DF1F" w:rsidR="003954C7" w:rsidRDefault="003954C7" w:rsidP="000C1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Theme="majorHAnsi" w:hAnsiTheme="majorHAnsi" w:cstheme="majorHAnsi"/>
          <w:sz w:val="30"/>
          <w:szCs w:val="30"/>
        </w:rPr>
      </w:pPr>
    </w:p>
    <w:p w14:paraId="4AD0DA1A" w14:textId="77777777" w:rsidR="00221812" w:rsidRPr="00515097" w:rsidRDefault="00221812" w:rsidP="00221812">
      <w:pPr>
        <w:tabs>
          <w:tab w:val="clear" w:pos="227"/>
          <w:tab w:val="clear" w:pos="454"/>
          <w:tab w:val="left" w:pos="540"/>
        </w:tabs>
        <w:spacing w:line="240" w:lineRule="auto"/>
        <w:ind w:left="540" w:right="47"/>
        <w:jc w:val="thaiDistribute"/>
        <w:rPr>
          <w:rFonts w:ascii="Angsana New" w:hAnsi="Angsana New"/>
          <w:i/>
          <w:iCs/>
          <w:spacing w:val="-4"/>
          <w:sz w:val="30"/>
          <w:szCs w:val="30"/>
          <w:cs/>
          <w:lang w:val="th-TH"/>
        </w:rPr>
      </w:pPr>
      <w:r w:rsidRPr="00515097">
        <w:rPr>
          <w:rFonts w:ascii="Angsana New" w:hAnsi="Angsana New" w:hint="cs"/>
          <w:i/>
          <w:iCs/>
          <w:spacing w:val="-4"/>
          <w:sz w:val="30"/>
          <w:szCs w:val="30"/>
          <w:cs/>
          <w:lang w:val="th-TH"/>
        </w:rPr>
        <w:t>การซื้อเงินลงทุน</w:t>
      </w:r>
    </w:p>
    <w:p w14:paraId="494C061D" w14:textId="79C8AA25" w:rsidR="00221812" w:rsidRDefault="00221812" w:rsidP="00221812">
      <w:pPr>
        <w:tabs>
          <w:tab w:val="clear" w:pos="227"/>
          <w:tab w:val="clear" w:pos="454"/>
          <w:tab w:val="left" w:pos="540"/>
        </w:tabs>
        <w:spacing w:line="240" w:lineRule="auto"/>
        <w:ind w:left="540" w:right="47"/>
        <w:jc w:val="thaiDistribute"/>
        <w:rPr>
          <w:rFonts w:ascii="Angsana New" w:hAnsi="Angsana New"/>
          <w:spacing w:val="-4"/>
          <w:sz w:val="30"/>
          <w:szCs w:val="30"/>
          <w:lang w:val="th-TH"/>
        </w:rPr>
      </w:pPr>
    </w:p>
    <w:p w14:paraId="223441CF" w14:textId="47C2641D" w:rsidR="008E234F" w:rsidRPr="008E234F" w:rsidRDefault="008E234F" w:rsidP="00221812">
      <w:pPr>
        <w:tabs>
          <w:tab w:val="clear" w:pos="227"/>
          <w:tab w:val="clear" w:pos="454"/>
          <w:tab w:val="left" w:pos="540"/>
        </w:tabs>
        <w:spacing w:line="240" w:lineRule="auto"/>
        <w:ind w:left="540" w:right="47"/>
        <w:jc w:val="thaiDistribute"/>
        <w:rPr>
          <w:rFonts w:ascii="Angsana New" w:hAnsi="Angsana New"/>
          <w:spacing w:val="-4"/>
          <w:sz w:val="30"/>
          <w:szCs w:val="30"/>
          <w:lang w:val="th-TH"/>
        </w:rPr>
      </w:pP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lastRenderedPageBreak/>
        <w:t xml:space="preserve">ในการประชุมคณะกรรมการบริษัทเมื่อวันที่ </w:t>
      </w:r>
      <w:r w:rsidRPr="008E234F">
        <w:rPr>
          <w:rFonts w:ascii="Angsana New" w:hAnsi="Angsana New"/>
          <w:spacing w:val="-4"/>
          <w:sz w:val="30"/>
          <w:szCs w:val="30"/>
          <w:lang w:val="th-TH"/>
        </w:rPr>
        <w:t xml:space="preserve">14 </w:t>
      </w: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พฤษภาคม </w:t>
      </w:r>
      <w:r w:rsidRPr="008E234F">
        <w:rPr>
          <w:rFonts w:ascii="Angsana New" w:hAnsi="Angsana New"/>
          <w:spacing w:val="-4"/>
          <w:sz w:val="30"/>
          <w:szCs w:val="30"/>
          <w:lang w:val="th-TH"/>
        </w:rPr>
        <w:t xml:space="preserve">2562 </w:t>
      </w: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คณะกรรมการมีมติอนุมัติการซื้อหุ้นสามัญเพิ่มทุนของบริษัท สบาย มันนี่ จำกัด จำนวน </w:t>
      </w:r>
      <w:r w:rsidRPr="008E234F">
        <w:rPr>
          <w:rFonts w:ascii="Angsana New" w:hAnsi="Angsana New"/>
          <w:spacing w:val="-4"/>
          <w:sz w:val="30"/>
          <w:szCs w:val="30"/>
          <w:lang w:val="th-TH"/>
        </w:rPr>
        <w:t xml:space="preserve">6.5 </w:t>
      </w: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ล้านหุ้น มูลค่าที่ตราไว้หุ้นละ </w:t>
      </w:r>
      <w:r w:rsidRPr="008E234F">
        <w:rPr>
          <w:rFonts w:ascii="Angsana New" w:hAnsi="Angsana New"/>
          <w:spacing w:val="-4"/>
          <w:sz w:val="30"/>
          <w:szCs w:val="30"/>
          <w:lang w:val="th-TH"/>
        </w:rPr>
        <w:t xml:space="preserve">10 </w:t>
      </w: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บาท โดยเสนอซื้อในราคาหุ้นละ </w:t>
      </w:r>
      <w:r w:rsidRPr="008E234F">
        <w:rPr>
          <w:rFonts w:ascii="Angsana New" w:hAnsi="Angsana New"/>
          <w:spacing w:val="-4"/>
          <w:sz w:val="30"/>
          <w:szCs w:val="30"/>
          <w:lang w:val="th-TH"/>
        </w:rPr>
        <w:t xml:space="preserve">10 </w:t>
      </w: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บาท </w:t>
      </w:r>
      <w:r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  </w:t>
      </w: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คิดเป็นจำนวนเงิน </w:t>
      </w:r>
      <w:r w:rsidRPr="008E234F">
        <w:rPr>
          <w:rFonts w:ascii="Angsana New" w:hAnsi="Angsana New"/>
          <w:spacing w:val="-4"/>
          <w:sz w:val="30"/>
          <w:szCs w:val="30"/>
          <w:lang w:val="th-TH"/>
        </w:rPr>
        <w:t xml:space="preserve">65 </w:t>
      </w: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ล้านบาท ทำให้บริษัทมีส่วนได้เสียในบริษัทดังกล่าวร้อยละ </w:t>
      </w:r>
      <w:r w:rsidRPr="008E234F">
        <w:rPr>
          <w:rFonts w:ascii="Angsana New" w:hAnsi="Angsana New"/>
          <w:spacing w:val="-4"/>
          <w:sz w:val="30"/>
          <w:szCs w:val="30"/>
          <w:lang w:val="th-TH"/>
        </w:rPr>
        <w:t xml:space="preserve">93 </w:t>
      </w: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ของทุนจดทะเบียนและชำระแล้ว บริษัทย่อยดังกล่าวได้จดทะเบียนเพิ่มทุนกับกระทรวงพาณิชย์เมื่อวันที่ </w:t>
      </w:r>
      <w:r w:rsidRPr="008E234F">
        <w:rPr>
          <w:rFonts w:ascii="Angsana New" w:hAnsi="Angsana New"/>
          <w:spacing w:val="-4"/>
          <w:sz w:val="30"/>
          <w:szCs w:val="30"/>
          <w:lang w:val="th-TH"/>
        </w:rPr>
        <w:t xml:space="preserve">12 </w:t>
      </w: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มิถุนายน </w:t>
      </w:r>
      <w:r w:rsidRPr="008E234F">
        <w:rPr>
          <w:rFonts w:ascii="Angsana New" w:hAnsi="Angsana New"/>
          <w:spacing w:val="-4"/>
          <w:sz w:val="30"/>
          <w:szCs w:val="30"/>
          <w:lang w:val="th-TH"/>
        </w:rPr>
        <w:t xml:space="preserve">2562 </w:t>
      </w: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และบริษัทได้ชำระค่าหุ้นเพิ่มทุนเป็นเงินสดจำนวน </w:t>
      </w:r>
      <w:r w:rsidRPr="008E234F">
        <w:rPr>
          <w:rFonts w:ascii="Angsana New" w:hAnsi="Angsana New"/>
          <w:spacing w:val="-4"/>
          <w:sz w:val="30"/>
          <w:szCs w:val="30"/>
          <w:lang w:val="th-TH"/>
        </w:rPr>
        <w:t xml:space="preserve">65 </w:t>
      </w:r>
      <w:r w:rsidRPr="008E234F">
        <w:rPr>
          <w:rFonts w:ascii="Angsana New" w:hAnsi="Angsana New"/>
          <w:spacing w:val="-4"/>
          <w:sz w:val="30"/>
          <w:szCs w:val="30"/>
          <w:cs/>
          <w:lang w:val="th-TH"/>
        </w:rPr>
        <w:t>ล้านบาทแล้ว</w:t>
      </w:r>
    </w:p>
    <w:p w14:paraId="265B179B" w14:textId="77777777" w:rsidR="008E234F" w:rsidRDefault="008E234F" w:rsidP="00221812">
      <w:pPr>
        <w:tabs>
          <w:tab w:val="clear" w:pos="227"/>
          <w:tab w:val="clear" w:pos="454"/>
          <w:tab w:val="left" w:pos="540"/>
        </w:tabs>
        <w:spacing w:line="240" w:lineRule="auto"/>
        <w:ind w:left="540" w:right="47"/>
        <w:jc w:val="thaiDistribute"/>
        <w:rPr>
          <w:rFonts w:ascii="Angsana New" w:hAnsi="Angsana New"/>
          <w:spacing w:val="-4"/>
          <w:sz w:val="30"/>
          <w:szCs w:val="30"/>
          <w:cs/>
          <w:lang w:val="th-TH"/>
        </w:rPr>
      </w:pPr>
    </w:p>
    <w:p w14:paraId="04936B3E" w14:textId="77777777" w:rsidR="00221812" w:rsidRDefault="00221812" w:rsidP="00221812">
      <w:pPr>
        <w:tabs>
          <w:tab w:val="clear" w:pos="227"/>
          <w:tab w:val="clear" w:pos="454"/>
          <w:tab w:val="left" w:pos="540"/>
        </w:tabs>
        <w:spacing w:line="240" w:lineRule="auto"/>
        <w:ind w:left="540" w:right="47"/>
        <w:jc w:val="thaiDistribute"/>
        <w:rPr>
          <w:rFonts w:ascii="Angsana New" w:hAnsi="Angsana New"/>
          <w:spacing w:val="-8"/>
          <w:sz w:val="30"/>
          <w:szCs w:val="30"/>
          <w:lang w:val="th-TH"/>
        </w:rPr>
      </w:pP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ในการประชุมคณะกรรมการบริษัทเมื่อวันที่ </w:t>
      </w:r>
      <w:r>
        <w:rPr>
          <w:rFonts w:ascii="Angsana New" w:hAnsi="Angsana New"/>
          <w:spacing w:val="-4"/>
          <w:sz w:val="30"/>
          <w:szCs w:val="30"/>
        </w:rPr>
        <w:t>10</w:t>
      </w:r>
      <w:r w:rsidRPr="00BA095F">
        <w:rPr>
          <w:rFonts w:ascii="Angsana New" w:hAnsi="Angsana New"/>
          <w:spacing w:val="-4"/>
          <w:sz w:val="30"/>
          <w:szCs w:val="30"/>
        </w:rPr>
        <w:t xml:space="preserve"> </w:t>
      </w:r>
      <w:r>
        <w:rPr>
          <w:rFonts w:ascii="Angsana New" w:hAnsi="Angsana New" w:hint="cs"/>
          <w:spacing w:val="-4"/>
          <w:sz w:val="30"/>
          <w:szCs w:val="30"/>
          <w:cs/>
        </w:rPr>
        <w:t>สิงหาคม</w:t>
      </w:r>
      <w:r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 </w:t>
      </w:r>
      <w:r>
        <w:rPr>
          <w:rFonts w:ascii="Angsana New" w:hAnsi="Angsana New"/>
          <w:spacing w:val="-4"/>
          <w:sz w:val="30"/>
          <w:szCs w:val="30"/>
        </w:rPr>
        <w:t xml:space="preserve">2563 </w:t>
      </w: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>คณะกรรมการมีมติอนุมัติการซื้อหุ้นสามัญของ</w:t>
      </w:r>
      <w:r w:rsidRPr="008C5E85">
        <w:rPr>
          <w:rFonts w:asciiTheme="majorHAnsi" w:hAnsiTheme="majorHAnsi"/>
          <w:sz w:val="30"/>
          <w:szCs w:val="30"/>
          <w:cs/>
        </w:rPr>
        <w:t xml:space="preserve">บริษัท สบาย </w:t>
      </w:r>
      <w:r>
        <w:rPr>
          <w:rFonts w:asciiTheme="majorHAnsi" w:hAnsiTheme="majorHAnsi" w:hint="cs"/>
          <w:sz w:val="30"/>
          <w:szCs w:val="30"/>
          <w:cs/>
        </w:rPr>
        <w:t xml:space="preserve">มันนี่ </w:t>
      </w:r>
      <w:r w:rsidRPr="008C5E85">
        <w:rPr>
          <w:rFonts w:asciiTheme="majorHAnsi" w:hAnsiTheme="majorHAnsi"/>
          <w:sz w:val="30"/>
          <w:szCs w:val="30"/>
          <w:cs/>
        </w:rPr>
        <w:t>จำกัด</w:t>
      </w:r>
      <w:r>
        <w:rPr>
          <w:rFonts w:asciiTheme="majorHAnsi" w:hAnsiTheme="majorHAnsi" w:hint="cs"/>
          <w:sz w:val="30"/>
          <w:szCs w:val="30"/>
          <w:cs/>
        </w:rPr>
        <w:t xml:space="preserve"> </w:t>
      </w: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จำนวน </w:t>
      </w:r>
      <w:r>
        <w:rPr>
          <w:rFonts w:ascii="Angsana New" w:hAnsi="Angsana New"/>
          <w:spacing w:val="-4"/>
          <w:sz w:val="30"/>
          <w:szCs w:val="30"/>
        </w:rPr>
        <w:t xml:space="preserve">699,998 </w:t>
      </w: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>หุ้น มูลค่าที่ตราไว้หุ้นล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ะ </w:t>
      </w:r>
      <w:r>
        <w:rPr>
          <w:rFonts w:ascii="Angsana New" w:hAnsi="Angsana New"/>
          <w:spacing w:val="-4"/>
          <w:sz w:val="30"/>
          <w:szCs w:val="30"/>
        </w:rPr>
        <w:t xml:space="preserve">10 </w:t>
      </w:r>
      <w:r w:rsidRPr="00BA095F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บาท </w:t>
      </w:r>
      <w:r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โดยเสนอซื้อในราคาหุ้นละ </w:t>
      </w:r>
      <w:r>
        <w:rPr>
          <w:rFonts w:ascii="Angsana New" w:hAnsi="Angsana New"/>
          <w:spacing w:val="-4"/>
          <w:sz w:val="30"/>
          <w:szCs w:val="30"/>
        </w:rPr>
        <w:t xml:space="preserve">15 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บาท คิดเป็นจำนวนเงิน </w:t>
      </w:r>
      <w:r>
        <w:rPr>
          <w:rFonts w:ascii="Angsana New" w:hAnsi="Angsana New"/>
          <w:spacing w:val="-4"/>
          <w:sz w:val="30"/>
          <w:szCs w:val="30"/>
        </w:rPr>
        <w:t xml:space="preserve">10.50 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ล้านบาท </w:t>
      </w:r>
      <w:r w:rsidRPr="00BA095F">
        <w:rPr>
          <w:rFonts w:ascii="Angsana New" w:hAnsi="Angsana New" w:hint="cs"/>
          <w:spacing w:val="-8"/>
          <w:sz w:val="30"/>
          <w:szCs w:val="30"/>
          <w:cs/>
          <w:lang w:val="th-TH"/>
        </w:rPr>
        <w:t>ทำให้บริษัทมีส่วนได้เสียในบริษัทดังกล่าวร้อยล</w:t>
      </w:r>
      <w:r>
        <w:rPr>
          <w:rFonts w:ascii="Angsana New" w:hAnsi="Angsana New" w:hint="cs"/>
          <w:spacing w:val="-8"/>
          <w:sz w:val="30"/>
          <w:szCs w:val="30"/>
          <w:cs/>
          <w:lang w:val="th-TH"/>
        </w:rPr>
        <w:t xml:space="preserve">ะ </w:t>
      </w:r>
      <w:r>
        <w:rPr>
          <w:rFonts w:ascii="Angsana New" w:hAnsi="Angsana New"/>
          <w:spacing w:val="-8"/>
          <w:sz w:val="30"/>
          <w:szCs w:val="30"/>
        </w:rPr>
        <w:t xml:space="preserve">99.99 </w:t>
      </w:r>
      <w:r w:rsidRPr="00BA095F">
        <w:rPr>
          <w:rFonts w:ascii="Angsana New" w:hAnsi="Angsana New" w:hint="cs"/>
          <w:spacing w:val="-8"/>
          <w:sz w:val="30"/>
          <w:szCs w:val="30"/>
          <w:cs/>
          <w:lang w:val="th-TH"/>
        </w:rPr>
        <w:t>ของทุนจดทะเบียนและชำระแล้ว</w:t>
      </w:r>
    </w:p>
    <w:p w14:paraId="32A0ABBC" w14:textId="77777777" w:rsidR="00E07379" w:rsidRPr="007929E5" w:rsidRDefault="00E07379" w:rsidP="00EB0D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146C0210" w14:textId="77777777" w:rsidR="00EB0DE9" w:rsidRPr="007929E5" w:rsidRDefault="00EB0DE9" w:rsidP="00EB0DE9">
      <w:pPr>
        <w:rPr>
          <w:rFonts w:ascii="Angsana New" w:hAnsi="Angsana New"/>
          <w:cs/>
        </w:rPr>
        <w:sectPr w:rsidR="00EB0DE9" w:rsidRPr="007929E5" w:rsidSect="00425AF1">
          <w:headerReference w:type="default" r:id="rId11"/>
          <w:footerReference w:type="even" r:id="rId12"/>
          <w:footerReference w:type="default" r:id="rId13"/>
          <w:footerReference w:type="first" r:id="rId14"/>
          <w:type w:val="nextColumn"/>
          <w:pgSz w:w="11909" w:h="16834" w:code="9"/>
          <w:pgMar w:top="691" w:right="1152" w:bottom="576" w:left="1152" w:header="720" w:footer="720" w:gutter="0"/>
          <w:paperSrc w:first="7" w:other="7"/>
          <w:cols w:space="720"/>
          <w:titlePg/>
          <w:docGrid w:linePitch="245"/>
        </w:sectPr>
      </w:pPr>
    </w:p>
    <w:p w14:paraId="2A347D09" w14:textId="0CDA7FB9" w:rsidR="00725821" w:rsidRPr="00DA5F9D" w:rsidRDefault="00725821" w:rsidP="00326D6C">
      <w:pPr>
        <w:pStyle w:val="BodyText2"/>
        <w:numPr>
          <w:ilvl w:val="0"/>
          <w:numId w:val="19"/>
        </w:numPr>
        <w:ind w:left="540" w:hanging="540"/>
        <w:rPr>
          <w:rFonts w:asciiTheme="minorHAnsi" w:hAnsiTheme="minorHAnsi" w:cstheme="minorHAnsi"/>
          <w:b/>
          <w:bCs/>
          <w:rtl/>
          <w:cs/>
          <w:lang w:val="en-US"/>
        </w:rPr>
      </w:pPr>
      <w:r w:rsidRPr="00DA5F9D">
        <w:rPr>
          <w:rFonts w:asciiTheme="minorHAnsi" w:hAnsiTheme="minorHAnsi" w:cstheme="minorHAnsi" w:hint="cs"/>
          <w:b/>
          <w:bCs/>
          <w:cs/>
          <w:lang w:val="en-US"/>
        </w:rPr>
        <w:lastRenderedPageBreak/>
        <w:t>ส่วนปรับปรุง</w:t>
      </w:r>
      <w:r w:rsidRPr="00DA5F9D">
        <w:rPr>
          <w:rFonts w:asciiTheme="minorHAnsi" w:hAnsiTheme="minorHAnsi" w:cstheme="minorHAnsi"/>
          <w:b/>
          <w:bCs/>
          <w:cs/>
          <w:lang w:val="en-US"/>
        </w:rPr>
        <w:t>อาคาร</w:t>
      </w:r>
      <w:r w:rsidRPr="00DA5F9D">
        <w:rPr>
          <w:rFonts w:asciiTheme="minorHAnsi" w:hAnsiTheme="minorHAnsi" w:cstheme="minorHAnsi" w:hint="cs"/>
          <w:b/>
          <w:bCs/>
          <w:cs/>
          <w:lang w:val="en-US"/>
        </w:rPr>
        <w:t>เช่าและอุปกรณ์</w:t>
      </w:r>
    </w:p>
    <w:p w14:paraId="3AAD80AF" w14:textId="77777777" w:rsidR="00725821" w:rsidRPr="0000145B" w:rsidRDefault="00725821" w:rsidP="00725821">
      <w:pPr>
        <w:pStyle w:val="BodyText2"/>
        <w:rPr>
          <w:sz w:val="12"/>
          <w:szCs w:val="12"/>
          <w:lang w:val="en-US"/>
        </w:rPr>
      </w:pPr>
    </w:p>
    <w:tbl>
      <w:tblPr>
        <w:tblW w:w="140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60"/>
        <w:gridCol w:w="1080"/>
        <w:gridCol w:w="236"/>
        <w:gridCol w:w="934"/>
        <w:gridCol w:w="270"/>
        <w:gridCol w:w="900"/>
        <w:gridCol w:w="236"/>
        <w:gridCol w:w="1024"/>
        <w:gridCol w:w="270"/>
        <w:gridCol w:w="1170"/>
        <w:gridCol w:w="270"/>
        <w:gridCol w:w="1080"/>
        <w:gridCol w:w="270"/>
        <w:gridCol w:w="990"/>
        <w:gridCol w:w="236"/>
        <w:gridCol w:w="1154"/>
      </w:tblGrid>
      <w:tr w:rsidR="009B0FC2" w:rsidRPr="00370CE0" w14:paraId="61807DEF" w14:textId="77777777" w:rsidTr="00706CBF">
        <w:trPr>
          <w:trHeight w:val="371"/>
          <w:tblHeader/>
        </w:trPr>
        <w:tc>
          <w:tcPr>
            <w:tcW w:w="3960" w:type="dxa"/>
            <w:shd w:val="clear" w:color="auto" w:fill="FFFFFF" w:themeFill="background1"/>
            <w:vAlign w:val="center"/>
          </w:tcPr>
          <w:p w14:paraId="2D2E9F2E" w14:textId="77777777" w:rsidR="009B0FC2" w:rsidRPr="007929E5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120" w:type="dxa"/>
            <w:gridSpan w:val="15"/>
          </w:tcPr>
          <w:p w14:paraId="7EE5B257" w14:textId="3C291175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36F6C" w:rsidRPr="00370CE0" w14:paraId="17DC12EC" w14:textId="77777777" w:rsidTr="00706CBF">
        <w:trPr>
          <w:trHeight w:val="1028"/>
          <w:tblHeader/>
        </w:trPr>
        <w:tc>
          <w:tcPr>
            <w:tcW w:w="3960" w:type="dxa"/>
            <w:shd w:val="clear" w:color="auto" w:fill="FFFFFF" w:themeFill="background1"/>
            <w:vAlign w:val="center"/>
          </w:tcPr>
          <w:p w14:paraId="196C1CA8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9422E9" w14:textId="77777777" w:rsidR="009B0FC2" w:rsidRPr="00370CE0" w:rsidRDefault="009B0FC2" w:rsidP="007727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38"/>
              </w:tabs>
              <w:ind w:left="-110" w:right="-10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ส่วนปรับปรุงอาคารเช่า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0C223B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7D8A0640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1EB6C4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059B07F" w14:textId="77777777" w:rsidR="00B97766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เครื่องมือ</w:t>
            </w:r>
          </w:p>
          <w:p w14:paraId="3C565E3C" w14:textId="1A0B58C8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2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และเครื่องใช้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6A0640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67EB903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14" w:right="-10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8C9A47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B078F1B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12" w:right="-104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เครื่องรับชำระเงินอัตโนมัติ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09B548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B7C6704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เครื่องขายสินค้าอัตโนมัติ</w:t>
            </w:r>
          </w:p>
        </w:tc>
        <w:tc>
          <w:tcPr>
            <w:tcW w:w="270" w:type="dxa"/>
          </w:tcPr>
          <w:p w14:paraId="4E88F8D1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11C2C24" w14:textId="2250D3F0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สินทรัพย์ระหว่างติดตั้ง</w:t>
            </w:r>
          </w:p>
        </w:tc>
        <w:tc>
          <w:tcPr>
            <w:tcW w:w="236" w:type="dxa"/>
          </w:tcPr>
          <w:p w14:paraId="21730D83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77BE4722" w14:textId="38053684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3B0948C9" w14:textId="77777777" w:rsidR="005D1556" w:rsidRPr="00370CE0" w:rsidRDefault="005D1556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59BBE20E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รวม</w:t>
            </w:r>
          </w:p>
        </w:tc>
      </w:tr>
      <w:tr w:rsidR="009B0FC2" w:rsidRPr="00370CE0" w14:paraId="02C2B488" w14:textId="77777777" w:rsidTr="00706CBF">
        <w:trPr>
          <w:trHeight w:val="236"/>
          <w:tblHeader/>
        </w:trPr>
        <w:tc>
          <w:tcPr>
            <w:tcW w:w="3960" w:type="dxa"/>
            <w:shd w:val="clear" w:color="auto" w:fill="FFFFFF" w:themeFill="background1"/>
          </w:tcPr>
          <w:p w14:paraId="70CEA76C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120" w:type="dxa"/>
            <w:gridSpan w:val="15"/>
          </w:tcPr>
          <w:p w14:paraId="5CB8BBBC" w14:textId="55DA1D5A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36F6C" w:rsidRPr="00370CE0" w14:paraId="4DB155D5" w14:textId="77777777" w:rsidTr="00706CBF">
        <w:tc>
          <w:tcPr>
            <w:tcW w:w="3960" w:type="dxa"/>
          </w:tcPr>
          <w:p w14:paraId="02946495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36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 xml:space="preserve">ราคาทุน </w:t>
            </w:r>
          </w:p>
        </w:tc>
        <w:tc>
          <w:tcPr>
            <w:tcW w:w="1080" w:type="dxa"/>
          </w:tcPr>
          <w:p w14:paraId="11E34AD4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7BA4EF2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934" w:type="dxa"/>
          </w:tcPr>
          <w:p w14:paraId="21738B60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B6B3FF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44241A79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8186FD2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1C86994B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2B38917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C9F360F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2E9BD49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0F5948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3E10F1A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3361A07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33FB34B" w14:textId="77777777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154" w:type="dxa"/>
          </w:tcPr>
          <w:p w14:paraId="6C0D1A28" w14:textId="6E3786EA" w:rsidR="009B0FC2" w:rsidRPr="00370CE0" w:rsidRDefault="009B0FC2" w:rsidP="007258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</w:tr>
      <w:tr w:rsidR="00B36F6C" w:rsidRPr="00370CE0" w14:paraId="31EED5EA" w14:textId="77777777" w:rsidTr="00706CBF">
        <w:tc>
          <w:tcPr>
            <w:tcW w:w="3960" w:type="dxa"/>
            <w:shd w:val="clear" w:color="auto" w:fill="auto"/>
          </w:tcPr>
          <w:p w14:paraId="2736BC66" w14:textId="6E69B3DC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ณ วันที่ 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มกราคม 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2562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E65DBB" w14:textId="3805FC3D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4,524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A6D67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3C7EF6CA" w14:textId="1F4C6CE5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19,630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CE6F8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398BD0C" w14:textId="0830D610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3,669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9941B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37AC07A" w14:textId="56B0C03F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24,216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36EE9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16C3B1A" w14:textId="1392C76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225,988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240DE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236B00F" w14:textId="58E6F5F8" w:rsidR="00D10725" w:rsidRPr="00370CE0" w:rsidRDefault="00D10725" w:rsidP="00D10725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91,542</w:t>
            </w:r>
          </w:p>
        </w:tc>
        <w:tc>
          <w:tcPr>
            <w:tcW w:w="270" w:type="dxa"/>
          </w:tcPr>
          <w:p w14:paraId="370D23E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CF6320" w14:textId="06F91FF4" w:rsidR="00D10725" w:rsidRPr="00370CE0" w:rsidRDefault="00D10725" w:rsidP="00EB6BE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8,544</w:t>
            </w:r>
          </w:p>
        </w:tc>
        <w:tc>
          <w:tcPr>
            <w:tcW w:w="236" w:type="dxa"/>
          </w:tcPr>
          <w:p w14:paraId="0C9AC7A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0E280FB2" w14:textId="08B4AFE4" w:rsidR="00D10725" w:rsidRPr="00370CE0" w:rsidRDefault="00D10725" w:rsidP="00706CBF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right="115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378,113</w:t>
            </w:r>
          </w:p>
        </w:tc>
      </w:tr>
      <w:tr w:rsidR="00B36F6C" w:rsidRPr="00370CE0" w14:paraId="4580836E" w14:textId="77777777" w:rsidTr="00706CBF">
        <w:trPr>
          <w:trHeight w:val="371"/>
        </w:trPr>
        <w:tc>
          <w:tcPr>
            <w:tcW w:w="3960" w:type="dxa"/>
            <w:shd w:val="clear" w:color="auto" w:fill="auto"/>
          </w:tcPr>
          <w:p w14:paraId="3C0EE71C" w14:textId="77777777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2C4E675" w14:textId="3E0F18E5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4,387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C9D35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37BDC3B1" w14:textId="3FF3F4CC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6,750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09265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8114EB9" w14:textId="4928D33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8,09</w:t>
            </w: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05C4A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75541E2" w14:textId="18250CA8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9,010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CD5C6F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D5FE649" w14:textId="5DE38D0E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2,538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12882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FE80A8" w14:textId="14972EE1" w:rsidR="00D10725" w:rsidRPr="00370CE0" w:rsidRDefault="00D10725" w:rsidP="00007DCC">
            <w:pPr>
              <w:pStyle w:val="acctfourfigures"/>
              <w:tabs>
                <w:tab w:val="clear" w:pos="765"/>
                <w:tab w:val="decimal" w:pos="965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74,794</w:t>
            </w:r>
          </w:p>
        </w:tc>
        <w:tc>
          <w:tcPr>
            <w:tcW w:w="270" w:type="dxa"/>
            <w:shd w:val="clear" w:color="auto" w:fill="auto"/>
          </w:tcPr>
          <w:p w14:paraId="369A9F3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8228D5" w14:textId="7B73EA82" w:rsidR="00D10725" w:rsidRPr="00370CE0" w:rsidRDefault="00D10725" w:rsidP="00EB6BE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906,090</w:t>
            </w:r>
          </w:p>
        </w:tc>
        <w:tc>
          <w:tcPr>
            <w:tcW w:w="236" w:type="dxa"/>
          </w:tcPr>
          <w:p w14:paraId="4128601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14:paraId="64DB20A7" w14:textId="5DCE8F47" w:rsidR="00D10725" w:rsidRPr="00370CE0" w:rsidRDefault="00D10725" w:rsidP="00706CBF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right="115"/>
              <w:jc w:val="right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1,011,659</w:t>
            </w:r>
          </w:p>
        </w:tc>
      </w:tr>
      <w:tr w:rsidR="00B36F6C" w:rsidRPr="00370CE0" w14:paraId="6BCA8F33" w14:textId="77777777" w:rsidTr="00706CBF">
        <w:tc>
          <w:tcPr>
            <w:tcW w:w="3960" w:type="dxa"/>
            <w:shd w:val="clear" w:color="auto" w:fill="auto"/>
          </w:tcPr>
          <w:p w14:paraId="124E787C" w14:textId="331BCA94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70E9F6" w14:textId="4A52821D" w:rsidR="00D10725" w:rsidRPr="00370CE0" w:rsidRDefault="00D10725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1CC760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4BD9E24F" w14:textId="41040AFC" w:rsidR="00D10725" w:rsidRPr="00370CE0" w:rsidRDefault="00D10725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69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CBC7D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4BE6676" w14:textId="7F79D231" w:rsidR="00D10725" w:rsidRPr="00370CE0" w:rsidRDefault="00D10725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66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6D912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166C480" w14:textId="29620702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8D223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7657469" w14:textId="76AA70A0" w:rsidR="00D10725" w:rsidRPr="00370CE0" w:rsidRDefault="00D10725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37,181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2FD7C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76D6BF" w14:textId="01439703" w:rsidR="00D10725" w:rsidRPr="00370CE0" w:rsidRDefault="00D10725" w:rsidP="00D10725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173,987</w:t>
            </w:r>
          </w:p>
        </w:tc>
        <w:tc>
          <w:tcPr>
            <w:tcW w:w="270" w:type="dxa"/>
            <w:shd w:val="clear" w:color="auto" w:fill="auto"/>
          </w:tcPr>
          <w:p w14:paraId="6219403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C16E38" w14:textId="720B32F9" w:rsidR="00D10725" w:rsidRPr="00370CE0" w:rsidRDefault="00D10725" w:rsidP="00EB6BE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(211,306)</w:t>
            </w:r>
          </w:p>
        </w:tc>
        <w:tc>
          <w:tcPr>
            <w:tcW w:w="236" w:type="dxa"/>
          </w:tcPr>
          <w:p w14:paraId="00AE5E4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14:paraId="3C643824" w14:textId="0F4DFAB3" w:rsidR="00D10725" w:rsidRPr="00370CE0" w:rsidRDefault="00D10725" w:rsidP="00706CBF">
            <w:pPr>
              <w:pStyle w:val="acctfourfigures"/>
              <w:tabs>
                <w:tab w:val="clear" w:pos="765"/>
                <w:tab w:val="decimal" w:pos="251"/>
                <w:tab w:val="left" w:pos="521"/>
                <w:tab w:val="decimal" w:pos="914"/>
              </w:tabs>
              <w:spacing w:line="240" w:lineRule="atLeast"/>
              <w:ind w:right="115"/>
              <w:jc w:val="center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B36F6C" w:rsidRPr="00370CE0" w14:paraId="4DCEEF27" w14:textId="77777777" w:rsidTr="00706CBF">
        <w:tc>
          <w:tcPr>
            <w:tcW w:w="3960" w:type="dxa"/>
          </w:tcPr>
          <w:p w14:paraId="05FEA07B" w14:textId="70E45D91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pacing w:val="-6"/>
                <w:sz w:val="30"/>
                <w:szCs w:val="30"/>
                <w:cs/>
              </w:rPr>
              <w:t>โอน</w:t>
            </w:r>
            <w:r w:rsidRPr="00370CE0">
              <w:rPr>
                <w:rFonts w:asciiTheme="minorHAnsi" w:hAnsiTheme="minorHAnsi" w:cstheme="minorHAnsi"/>
                <w:spacing w:val="-6"/>
                <w:sz w:val="30"/>
                <w:szCs w:val="30"/>
              </w:rPr>
              <w:t xml:space="preserve"> (</w:t>
            </w:r>
            <w:r w:rsidRPr="00370CE0">
              <w:rPr>
                <w:rFonts w:asciiTheme="minorHAnsi" w:hAnsiTheme="minorHAnsi" w:cstheme="minorHAnsi"/>
                <w:spacing w:val="-6"/>
                <w:sz w:val="30"/>
                <w:szCs w:val="30"/>
                <w:cs/>
              </w:rPr>
              <w:t>ไป</w:t>
            </w:r>
            <w:r w:rsidRPr="00370CE0">
              <w:rPr>
                <w:rFonts w:asciiTheme="minorHAnsi" w:hAnsiTheme="minorHAnsi" w:cstheme="minorHAnsi"/>
                <w:spacing w:val="-6"/>
                <w:sz w:val="30"/>
                <w:szCs w:val="30"/>
              </w:rPr>
              <w:t xml:space="preserve">) </w:t>
            </w:r>
            <w:r w:rsidRPr="00370CE0">
              <w:rPr>
                <w:rFonts w:asciiTheme="minorHAnsi" w:hAnsiTheme="minorHAnsi" w:cstheme="minorHAnsi" w:hint="cs"/>
                <w:spacing w:val="-6"/>
                <w:sz w:val="30"/>
                <w:szCs w:val="30"/>
                <w:cs/>
              </w:rPr>
              <w:t>จาก</w:t>
            </w:r>
            <w:r w:rsidRPr="00370CE0">
              <w:rPr>
                <w:rFonts w:asciiTheme="minorHAnsi" w:hAnsiTheme="minorHAnsi" w:cstheme="minorHAnsi"/>
                <w:spacing w:val="-6"/>
                <w:sz w:val="30"/>
                <w:szCs w:val="30"/>
                <w:cs/>
              </w:rPr>
              <w:t>สินทรัพย์เพื่อการให้บริการ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5F51AC" w14:textId="3D976611" w:rsidR="00D10725" w:rsidRPr="00370CE0" w:rsidRDefault="00D10725" w:rsidP="000C2CD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7CCF5C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7CFE636E" w14:textId="74336720" w:rsidR="00D10725" w:rsidRPr="00370CE0" w:rsidRDefault="00D10725" w:rsidP="0024062A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39686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365F6A1" w14:textId="7308255E" w:rsidR="00D10725" w:rsidRPr="00370CE0" w:rsidRDefault="00D10725" w:rsidP="000C2CD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B34A7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E3C981E" w14:textId="1A8E72F9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A4650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EC59FBA" w14:textId="65DD7C9E" w:rsidR="00D10725" w:rsidRPr="00370CE0" w:rsidRDefault="00D10725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4,423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8D940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8741114" w14:textId="7D02A225" w:rsidR="00D10725" w:rsidRPr="00370CE0" w:rsidRDefault="00D10725" w:rsidP="00007DCC">
            <w:pPr>
              <w:pStyle w:val="acctfourfigures"/>
              <w:tabs>
                <w:tab w:val="clear" w:pos="765"/>
                <w:tab w:val="decimal" w:pos="270"/>
              </w:tabs>
              <w:spacing w:line="240" w:lineRule="atLeast"/>
              <w:ind w:left="238" w:right="7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7C00BE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D946186" w14:textId="69136318" w:rsidR="00D10725" w:rsidRPr="00370CE0" w:rsidRDefault="00D10725" w:rsidP="00EB6BE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(160,254)</w:t>
            </w:r>
          </w:p>
        </w:tc>
        <w:tc>
          <w:tcPr>
            <w:tcW w:w="236" w:type="dxa"/>
          </w:tcPr>
          <w:p w14:paraId="306E20A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14:paraId="0BE791BE" w14:textId="27CD8116" w:rsidR="00D10725" w:rsidRPr="00370CE0" w:rsidRDefault="00D10725" w:rsidP="00706CBF">
            <w:pPr>
              <w:pStyle w:val="acctfourfigures"/>
              <w:tabs>
                <w:tab w:val="clear" w:pos="765"/>
                <w:tab w:val="decimal" w:pos="644"/>
                <w:tab w:val="left" w:pos="939"/>
              </w:tabs>
              <w:spacing w:line="240" w:lineRule="atLeast"/>
              <w:ind w:right="-65"/>
              <w:jc w:val="right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(155,831)</w:t>
            </w:r>
          </w:p>
        </w:tc>
      </w:tr>
      <w:tr w:rsidR="00B36F6C" w:rsidRPr="00370CE0" w14:paraId="6490F103" w14:textId="77777777" w:rsidTr="00706CBF">
        <w:tc>
          <w:tcPr>
            <w:tcW w:w="3960" w:type="dxa"/>
          </w:tcPr>
          <w:p w14:paraId="6E3EE7DA" w14:textId="77777777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518EAD" w14:textId="0C19E2D3" w:rsidR="00D10725" w:rsidRPr="00370CE0" w:rsidRDefault="00D10725" w:rsidP="000C2CD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DB860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B2564D" w14:textId="47282F4F" w:rsidR="00D10725" w:rsidRPr="00370CE0" w:rsidRDefault="00D10725" w:rsidP="00706CB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(24)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A57693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C2E4DA" w14:textId="376537B6" w:rsidR="00D10725" w:rsidRPr="00370CE0" w:rsidRDefault="00D10725" w:rsidP="000C2CD6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D27E5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45FF8A" w14:textId="2CF68BC0" w:rsidR="00D10725" w:rsidRPr="00370CE0" w:rsidRDefault="00D10725" w:rsidP="00007DC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69177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B705C2" w14:textId="2945CF9F" w:rsidR="00D10725" w:rsidRPr="00370CE0" w:rsidRDefault="00D10725" w:rsidP="0024062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6493F5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8CE57C" w14:textId="4A57562C" w:rsidR="00D10725" w:rsidRPr="00370CE0" w:rsidRDefault="00D10725" w:rsidP="00007DCC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(74,930)</w:t>
            </w:r>
          </w:p>
        </w:tc>
        <w:tc>
          <w:tcPr>
            <w:tcW w:w="270" w:type="dxa"/>
            <w:shd w:val="clear" w:color="auto" w:fill="auto"/>
          </w:tcPr>
          <w:p w14:paraId="0B4CAAD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AD73225" w14:textId="55979465" w:rsidR="00D10725" w:rsidRPr="00370CE0" w:rsidRDefault="00D10725" w:rsidP="00EB6BE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(2,081)</w:t>
            </w:r>
          </w:p>
        </w:tc>
        <w:tc>
          <w:tcPr>
            <w:tcW w:w="236" w:type="dxa"/>
          </w:tcPr>
          <w:p w14:paraId="15933BF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630"/>
                <w:tab w:val="decimal" w:pos="976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  <w:shd w:val="clear" w:color="auto" w:fill="auto"/>
          </w:tcPr>
          <w:p w14:paraId="17424655" w14:textId="24F227F5" w:rsidR="00D10725" w:rsidRPr="00370CE0" w:rsidRDefault="00D10725" w:rsidP="00706CBF">
            <w:pPr>
              <w:pStyle w:val="acctfourfigures"/>
              <w:tabs>
                <w:tab w:val="clear" w:pos="765"/>
                <w:tab w:val="decimal" w:pos="644"/>
              </w:tabs>
              <w:spacing w:line="240" w:lineRule="atLeast"/>
              <w:ind w:right="-65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(77,035)</w:t>
            </w:r>
          </w:p>
        </w:tc>
      </w:tr>
      <w:tr w:rsidR="00B36F6C" w:rsidRPr="00370CE0" w14:paraId="04A3A0BA" w14:textId="77777777" w:rsidTr="00706CBF">
        <w:tc>
          <w:tcPr>
            <w:tcW w:w="3960" w:type="dxa"/>
            <w:shd w:val="clear" w:color="auto" w:fill="auto"/>
          </w:tcPr>
          <w:p w14:paraId="277ADA88" w14:textId="0D08068C" w:rsidR="00D10725" w:rsidRPr="00370CE0" w:rsidRDefault="00D10725" w:rsidP="000014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2562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และ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1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1E5019" w14:textId="78F3B240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8,914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F3ADD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61EEDE" w14:textId="380A2FB2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26,425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15B6F5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1895AA" w14:textId="79D48F9C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11,825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32919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086848" w14:textId="6A964C9B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33,226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9579D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70AF63" w14:textId="2305B6BE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270,130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0520D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CA8517" w14:textId="2D406819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265,393</w:t>
            </w:r>
          </w:p>
        </w:tc>
        <w:tc>
          <w:tcPr>
            <w:tcW w:w="270" w:type="dxa"/>
            <w:shd w:val="clear" w:color="auto" w:fill="auto"/>
          </w:tcPr>
          <w:p w14:paraId="0360B62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14ACCFB" w14:textId="1AE64F17" w:rsidR="00D10725" w:rsidRPr="00370CE0" w:rsidRDefault="00D10725" w:rsidP="00EB6BE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540,993</w:t>
            </w:r>
          </w:p>
        </w:tc>
        <w:tc>
          <w:tcPr>
            <w:tcW w:w="236" w:type="dxa"/>
          </w:tcPr>
          <w:p w14:paraId="048ADB8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388DC6" w14:textId="1074EE30" w:rsidR="00D10725" w:rsidRPr="00370CE0" w:rsidRDefault="00D10725" w:rsidP="00706CBF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right="115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1,156,906</w:t>
            </w:r>
          </w:p>
        </w:tc>
      </w:tr>
      <w:tr w:rsidR="00B36F6C" w:rsidRPr="00370CE0" w14:paraId="29870DE5" w14:textId="77777777" w:rsidTr="00706CBF">
        <w:tc>
          <w:tcPr>
            <w:tcW w:w="3960" w:type="dxa"/>
          </w:tcPr>
          <w:p w14:paraId="1459B11A" w14:textId="77777777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FEBE865" w14:textId="62F796F1" w:rsidR="00D10725" w:rsidRPr="00370CE0" w:rsidRDefault="00F04AE9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3,690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3F3C2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1CF2F591" w14:textId="5FB71B6E" w:rsidR="00D10725" w:rsidRPr="00370CE0" w:rsidRDefault="00F04AE9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5,335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C36FE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7A8BB8B" w14:textId="1ABB931E" w:rsidR="00D10725" w:rsidRPr="00370CE0" w:rsidRDefault="00F04AE9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5,092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2FC06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5F50178" w14:textId="7480876B" w:rsidR="00D10725" w:rsidRPr="00370CE0" w:rsidRDefault="007B4E02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1,461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46081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0B18711" w14:textId="1D7AD9A4" w:rsidR="00D10725" w:rsidRPr="00370CE0" w:rsidRDefault="00815FFD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14,864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9764C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02ED34" w14:textId="1C2AE2E3" w:rsidR="00D10725" w:rsidRPr="00370CE0" w:rsidRDefault="009D67DF" w:rsidP="0024062A">
            <w:pPr>
              <w:pStyle w:val="acctfourfigures"/>
              <w:tabs>
                <w:tab w:val="clear" w:pos="765"/>
                <w:tab w:val="decimal" w:pos="270"/>
              </w:tabs>
              <w:spacing w:line="240" w:lineRule="atLeast"/>
              <w:ind w:left="238" w:right="7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752D0D5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C379FB5" w14:textId="38F111D8" w:rsidR="00D10725" w:rsidRPr="00370CE0" w:rsidRDefault="00A5111F" w:rsidP="00A5111F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42</w:t>
            </w:r>
            <w:r w:rsidR="00A763D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</w:t>
            </w: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,</w:t>
            </w:r>
            <w:r w:rsidR="00A763D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098</w:t>
            </w:r>
          </w:p>
        </w:tc>
        <w:tc>
          <w:tcPr>
            <w:tcW w:w="236" w:type="dxa"/>
          </w:tcPr>
          <w:p w14:paraId="5D74B20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14:paraId="3F227FA1" w14:textId="60C760E1" w:rsidR="00D10725" w:rsidRPr="00370CE0" w:rsidRDefault="00F867A3" w:rsidP="00BD5362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451,</w:t>
            </w:r>
            <w:r w:rsidR="00A763D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540</w:t>
            </w:r>
          </w:p>
        </w:tc>
      </w:tr>
      <w:tr w:rsidR="00B36F6C" w:rsidRPr="00370CE0" w14:paraId="4985DB19" w14:textId="77777777" w:rsidTr="00706CBF">
        <w:tc>
          <w:tcPr>
            <w:tcW w:w="3960" w:type="dxa"/>
          </w:tcPr>
          <w:p w14:paraId="162C27ED" w14:textId="2289F2AB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โอน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046379" w14:textId="77396E4A" w:rsidR="00D10725" w:rsidRPr="00370CE0" w:rsidRDefault="00F04AE9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2,383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E68F18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5B066FFA" w14:textId="0EA4251A" w:rsidR="00D10725" w:rsidRPr="00370CE0" w:rsidRDefault="00F04AE9" w:rsidP="0024062A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02C2E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1FC0624" w14:textId="2907A75A" w:rsidR="00D10725" w:rsidRPr="00370CE0" w:rsidRDefault="00F04AE9" w:rsidP="00F04AE9">
            <w:pPr>
              <w:pStyle w:val="acctfourfigures"/>
              <w:tabs>
                <w:tab w:val="clear" w:pos="765"/>
              </w:tabs>
              <w:spacing w:line="240" w:lineRule="atLeast"/>
              <w:ind w:right="-2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844DF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AB01A75" w14:textId="01D814E7" w:rsidR="00D10725" w:rsidRPr="00370CE0" w:rsidRDefault="007B4E02" w:rsidP="00D10725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100" w:right="72" w:firstLine="10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F3D28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4E108BE" w14:textId="45D078CF" w:rsidR="00D10725" w:rsidRPr="00370CE0" w:rsidRDefault="009D67DF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8,231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19509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E359C86" w14:textId="53FD6387" w:rsidR="00D10725" w:rsidRPr="00370CE0" w:rsidRDefault="00F867A3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 w:rsidR="009D67DF" w:rsidRPr="00370CE0">
              <w:rPr>
                <w:rFonts w:asciiTheme="minorHAnsi" w:hAnsiTheme="minorHAnsi" w:cstheme="minorHAnsi"/>
                <w:sz w:val="30"/>
                <w:szCs w:val="30"/>
              </w:rPr>
              <w:t>89,175</w:t>
            </w:r>
          </w:p>
        </w:tc>
        <w:tc>
          <w:tcPr>
            <w:tcW w:w="270" w:type="dxa"/>
            <w:shd w:val="clear" w:color="auto" w:fill="auto"/>
          </w:tcPr>
          <w:p w14:paraId="69C2C1A1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F49E02" w14:textId="7011E69C" w:rsidR="00D10725" w:rsidRPr="00370CE0" w:rsidRDefault="00A5111F" w:rsidP="00A5111F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(299,</w:t>
            </w:r>
            <w:r w:rsidR="00B54156"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789</w:t>
            </w: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3982D1B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1154" w:type="dxa"/>
            <w:shd w:val="clear" w:color="auto" w:fill="auto"/>
          </w:tcPr>
          <w:p w14:paraId="6F8B2E8D" w14:textId="76B3C3EE" w:rsidR="00D10725" w:rsidRPr="00370CE0" w:rsidRDefault="00F867A3" w:rsidP="00F867A3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B36F6C" w:rsidRPr="00370CE0" w14:paraId="09DA99D5" w14:textId="77777777" w:rsidTr="00706CBF">
        <w:tc>
          <w:tcPr>
            <w:tcW w:w="3960" w:type="dxa"/>
          </w:tcPr>
          <w:p w14:paraId="05458F85" w14:textId="05AA3507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 w:right="-200"/>
              <w:rPr>
                <w:rFonts w:asciiTheme="minorHAnsi" w:hAnsiTheme="minorHAnsi" w:cstheme="minorHAnsi"/>
                <w:spacing w:val="-6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pacing w:val="-6"/>
                <w:sz w:val="30"/>
                <w:szCs w:val="30"/>
                <w:cs/>
              </w:rPr>
              <w:t>โอน</w:t>
            </w:r>
            <w:r w:rsidRPr="00370CE0">
              <w:rPr>
                <w:rFonts w:asciiTheme="minorHAnsi" w:hAnsiTheme="minorHAnsi" w:cstheme="minorHAnsi"/>
                <w:spacing w:val="-6"/>
                <w:sz w:val="30"/>
                <w:szCs w:val="30"/>
              </w:rPr>
              <w:t xml:space="preserve"> (</w:t>
            </w:r>
            <w:r w:rsidRPr="00370CE0">
              <w:rPr>
                <w:rFonts w:asciiTheme="minorHAnsi" w:hAnsiTheme="minorHAnsi" w:cstheme="minorHAnsi"/>
                <w:spacing w:val="-6"/>
                <w:sz w:val="30"/>
                <w:szCs w:val="30"/>
                <w:cs/>
              </w:rPr>
              <w:t>ไป</w:t>
            </w:r>
            <w:r w:rsidRPr="00370CE0">
              <w:rPr>
                <w:rFonts w:asciiTheme="minorHAnsi" w:hAnsiTheme="minorHAnsi" w:cstheme="minorHAnsi"/>
                <w:spacing w:val="-6"/>
                <w:sz w:val="30"/>
                <w:szCs w:val="30"/>
              </w:rPr>
              <w:t xml:space="preserve">) </w:t>
            </w:r>
            <w:r w:rsidRPr="00370CE0">
              <w:rPr>
                <w:rFonts w:asciiTheme="minorHAnsi" w:hAnsiTheme="minorHAnsi" w:cstheme="minorHAnsi" w:hint="cs"/>
                <w:spacing w:val="-6"/>
                <w:sz w:val="30"/>
                <w:szCs w:val="30"/>
                <w:cs/>
              </w:rPr>
              <w:t>จาก</w:t>
            </w:r>
            <w:r w:rsidRPr="00370CE0">
              <w:rPr>
                <w:rFonts w:asciiTheme="minorHAnsi" w:hAnsiTheme="minorHAnsi" w:cstheme="minorHAnsi"/>
                <w:spacing w:val="-6"/>
                <w:sz w:val="30"/>
                <w:szCs w:val="30"/>
                <w:cs/>
              </w:rPr>
              <w:t>สินทรัพย์เพื่อการให้บริการ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89F9983" w14:textId="71490956" w:rsidR="00D10725" w:rsidRPr="00370CE0" w:rsidRDefault="00F04AE9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D124C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5B7C5C8D" w14:textId="4A301DA0" w:rsidR="00D10725" w:rsidRPr="00370CE0" w:rsidRDefault="00F04AE9" w:rsidP="0024062A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F7760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C78889E" w14:textId="25ABE16E" w:rsidR="00D10725" w:rsidRPr="00370CE0" w:rsidRDefault="00F04AE9" w:rsidP="00D10725">
            <w:pPr>
              <w:pStyle w:val="acctfourfigures"/>
              <w:tabs>
                <w:tab w:val="clear" w:pos="765"/>
                <w:tab w:val="decimal" w:pos="110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1E029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5556777" w14:textId="59A68D4D" w:rsidR="00D10725" w:rsidRPr="00370CE0" w:rsidRDefault="007B4E02" w:rsidP="00D10725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100" w:right="72" w:firstLine="10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6F249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ADA641A" w14:textId="641080CB" w:rsidR="00D10725" w:rsidRPr="00370CE0" w:rsidRDefault="00815FFD" w:rsidP="00815FFD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27,811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3F37B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F48AA6A" w14:textId="0FC0A491" w:rsidR="00D10725" w:rsidRPr="00370CE0" w:rsidRDefault="009D67DF" w:rsidP="0024062A">
            <w:pPr>
              <w:pStyle w:val="acctfourfigures"/>
              <w:tabs>
                <w:tab w:val="clear" w:pos="765"/>
                <w:tab w:val="decimal" w:pos="270"/>
              </w:tabs>
              <w:spacing w:line="240" w:lineRule="atLeast"/>
              <w:ind w:left="238" w:right="7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1BE7CE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862790" w14:textId="2B8E64C6" w:rsidR="00D10725" w:rsidRPr="00370CE0" w:rsidRDefault="00A5111F" w:rsidP="00A5111F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(113,</w:t>
            </w:r>
            <w:r w:rsidR="00A763D0">
              <w:rPr>
                <w:rFonts w:asciiTheme="minorHAnsi" w:hAnsiTheme="minorHAnsi" w:cstheme="minorHAnsi"/>
                <w:sz w:val="30"/>
                <w:szCs w:val="30"/>
              </w:rPr>
              <w:t>785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4768470F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14:paraId="63CB5076" w14:textId="32C57D25" w:rsidR="00D10725" w:rsidRPr="00370CE0" w:rsidRDefault="0073123B" w:rsidP="00BD5362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(</w:t>
            </w:r>
            <w:r w:rsidR="00F867A3"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85,</w:t>
            </w:r>
            <w:r w:rsidR="00A763D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974</w:t>
            </w: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)</w:t>
            </w:r>
          </w:p>
        </w:tc>
      </w:tr>
      <w:tr w:rsidR="000E1D6A" w:rsidRPr="00370CE0" w14:paraId="3318A94D" w14:textId="77777777" w:rsidTr="00706CBF">
        <w:tc>
          <w:tcPr>
            <w:tcW w:w="3960" w:type="dxa"/>
          </w:tcPr>
          <w:p w14:paraId="3B08D5B6" w14:textId="50187E2D" w:rsidR="000E1D6A" w:rsidRPr="00370CE0" w:rsidRDefault="000E1D6A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 w:right="-200"/>
              <w:rPr>
                <w:rFonts w:asciiTheme="minorHAnsi" w:hAnsiTheme="minorHAnsi" w:cstheme="minorHAnsi"/>
                <w:spacing w:val="-6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/>
                <w:spacing w:val="-6"/>
                <w:sz w:val="30"/>
                <w:szCs w:val="30"/>
                <w:cs/>
              </w:rPr>
              <w:t>โอนไป</w:t>
            </w:r>
            <w:r w:rsidR="00A763D0">
              <w:rPr>
                <w:rFonts w:asciiTheme="minorHAnsi" w:hAnsiTheme="minorHAnsi" w:hint="cs"/>
                <w:spacing w:val="-6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FB7232" w14:textId="5D32BF1C" w:rsidR="000E1D6A" w:rsidRPr="00370CE0" w:rsidRDefault="00240E83" w:rsidP="00D10725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58C227" w14:textId="77777777" w:rsidR="000E1D6A" w:rsidRPr="00370CE0" w:rsidRDefault="000E1D6A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291D31C7" w14:textId="7EDA6F62" w:rsidR="000E1D6A" w:rsidRPr="00370CE0" w:rsidRDefault="00240E83" w:rsidP="0024062A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0B7070" w14:textId="77777777" w:rsidR="000E1D6A" w:rsidRPr="00370CE0" w:rsidRDefault="000E1D6A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1E56E07" w14:textId="1CEFF71E" w:rsidR="000E1D6A" w:rsidRPr="00370CE0" w:rsidRDefault="00240E83" w:rsidP="00D10725">
            <w:pPr>
              <w:pStyle w:val="acctfourfigures"/>
              <w:tabs>
                <w:tab w:val="clear" w:pos="765"/>
                <w:tab w:val="decimal" w:pos="110"/>
              </w:tabs>
              <w:spacing w:line="240" w:lineRule="atLeast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9BAC740" w14:textId="77777777" w:rsidR="000E1D6A" w:rsidRPr="00370CE0" w:rsidRDefault="000E1D6A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1D7AD1BF" w14:textId="3A985462" w:rsidR="000E1D6A" w:rsidRPr="00370CE0" w:rsidRDefault="00240E83" w:rsidP="00B76FF0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100" w:right="-112" w:firstLine="10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(26,412)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CD4AA8" w14:textId="77777777" w:rsidR="000E1D6A" w:rsidRPr="00370CE0" w:rsidRDefault="000E1D6A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DB5C055" w14:textId="40EDEED2" w:rsidR="000E1D6A" w:rsidRPr="00370CE0" w:rsidRDefault="009D67DF" w:rsidP="0024062A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0A06AA7" w14:textId="77777777" w:rsidR="000E1D6A" w:rsidRPr="00370CE0" w:rsidRDefault="000E1D6A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528401D" w14:textId="35B786C1" w:rsidR="000E1D6A" w:rsidRPr="00370CE0" w:rsidRDefault="009D67DF" w:rsidP="009D67DF">
            <w:pPr>
              <w:pStyle w:val="acctfourfigures"/>
              <w:tabs>
                <w:tab w:val="clear" w:pos="765"/>
                <w:tab w:val="left" w:pos="785"/>
              </w:tabs>
              <w:spacing w:line="240" w:lineRule="atLeast"/>
              <w:ind w:right="-10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(122,129)</w:t>
            </w:r>
          </w:p>
        </w:tc>
        <w:tc>
          <w:tcPr>
            <w:tcW w:w="270" w:type="dxa"/>
            <w:shd w:val="clear" w:color="auto" w:fill="auto"/>
          </w:tcPr>
          <w:p w14:paraId="34308243" w14:textId="77777777" w:rsidR="000E1D6A" w:rsidRPr="00370CE0" w:rsidRDefault="000E1D6A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4020321" w14:textId="2038AB82" w:rsidR="000E1D6A" w:rsidRPr="00370CE0" w:rsidRDefault="00A5111F" w:rsidP="004B03F5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C3EEB12" w14:textId="77777777" w:rsidR="000E1D6A" w:rsidRPr="00370CE0" w:rsidRDefault="000E1D6A" w:rsidP="00D10725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14:paraId="34CCE276" w14:textId="1D4625DF" w:rsidR="000E1D6A" w:rsidRPr="00370CE0" w:rsidRDefault="0073123B" w:rsidP="00BD5362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(148,541)</w:t>
            </w:r>
          </w:p>
        </w:tc>
      </w:tr>
      <w:tr w:rsidR="00B36F6C" w:rsidRPr="00370CE0" w14:paraId="37E1242F" w14:textId="77777777" w:rsidTr="00706CBF">
        <w:tc>
          <w:tcPr>
            <w:tcW w:w="3960" w:type="dxa"/>
          </w:tcPr>
          <w:p w14:paraId="3D2CCBD4" w14:textId="77777777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A946259" w14:textId="4481509F" w:rsidR="00D10725" w:rsidRPr="00370CE0" w:rsidRDefault="00F04AE9" w:rsidP="00B62B9E">
            <w:pPr>
              <w:pStyle w:val="acctfourfigures"/>
              <w:tabs>
                <w:tab w:val="clear" w:pos="765"/>
                <w:tab w:val="left" w:pos="789"/>
              </w:tabs>
              <w:spacing w:line="240" w:lineRule="atLeast"/>
              <w:ind w:left="60" w:right="-38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(666)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8DE47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4382BE6A" w14:textId="28479E6B" w:rsidR="00D10725" w:rsidRPr="00370CE0" w:rsidRDefault="00F04AE9" w:rsidP="00706CBF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(18)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CFB4C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057596B" w14:textId="6AD0345F" w:rsidR="00D10725" w:rsidRPr="00370CE0" w:rsidRDefault="00F04AE9" w:rsidP="00B62B9E">
            <w:pPr>
              <w:pStyle w:val="acctfourfigures"/>
              <w:tabs>
                <w:tab w:val="clear" w:pos="765"/>
                <w:tab w:val="decimal" w:pos="110"/>
                <w:tab w:val="left" w:pos="432"/>
                <w:tab w:val="left" w:pos="600"/>
              </w:tabs>
              <w:spacing w:line="240" w:lineRule="atLeast"/>
              <w:ind w:right="-194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(784)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0DFB8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D77DAA3" w14:textId="2C5D8D62" w:rsidR="00D10725" w:rsidRPr="00370CE0" w:rsidRDefault="00240E83" w:rsidP="00B76FF0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100" w:right="-112" w:firstLine="10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(3,262)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0B90F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8C4D682" w14:textId="019563D0" w:rsidR="00D10725" w:rsidRPr="00370CE0" w:rsidRDefault="009D67DF" w:rsidP="00B76FF0">
            <w:pPr>
              <w:pStyle w:val="acctfourfigures"/>
              <w:tabs>
                <w:tab w:val="clear" w:pos="765"/>
                <w:tab w:val="decimal" w:pos="884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(154)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65E1F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99B798F" w14:textId="57AB2C0C" w:rsidR="00D10725" w:rsidRPr="00370CE0" w:rsidRDefault="009D67DF" w:rsidP="00D10725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(158)</w:t>
            </w:r>
          </w:p>
        </w:tc>
        <w:tc>
          <w:tcPr>
            <w:tcW w:w="270" w:type="dxa"/>
            <w:shd w:val="clear" w:color="auto" w:fill="auto"/>
          </w:tcPr>
          <w:p w14:paraId="7C9323D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C5C51BC" w14:textId="5D7BF61A" w:rsidR="00D10725" w:rsidRPr="00370CE0" w:rsidRDefault="00A5111F" w:rsidP="00A5111F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(15,719)</w:t>
            </w:r>
          </w:p>
        </w:tc>
        <w:tc>
          <w:tcPr>
            <w:tcW w:w="236" w:type="dxa"/>
          </w:tcPr>
          <w:p w14:paraId="342FF59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</w:tcPr>
          <w:p w14:paraId="33D2C520" w14:textId="78B58AA1" w:rsidR="00D10725" w:rsidRPr="00370CE0" w:rsidRDefault="0073123B" w:rsidP="00BD5362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(20,761)</w:t>
            </w:r>
          </w:p>
        </w:tc>
      </w:tr>
      <w:tr w:rsidR="00B36F6C" w:rsidRPr="00370CE0" w14:paraId="0E4BDE07" w14:textId="77777777" w:rsidTr="00706CBF">
        <w:trPr>
          <w:trHeight w:val="338"/>
        </w:trPr>
        <w:tc>
          <w:tcPr>
            <w:tcW w:w="3960" w:type="dxa"/>
            <w:shd w:val="clear" w:color="auto" w:fill="auto"/>
          </w:tcPr>
          <w:p w14:paraId="5335E475" w14:textId="60DBB7A7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8A3DFC" w14:textId="7AD38C7A" w:rsidR="00D10725" w:rsidRPr="00370CE0" w:rsidRDefault="00F04AE9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14,321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78D273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2E60D1" w14:textId="3CE84E71" w:rsidR="00D10725" w:rsidRPr="00370CE0" w:rsidRDefault="00F04AE9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31,742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45000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1DE42D" w14:textId="2CDC778D" w:rsidR="00D10725" w:rsidRPr="00370CE0" w:rsidRDefault="00F04AE9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16,133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C78CEF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766698" w14:textId="49125628" w:rsidR="00D10725" w:rsidRPr="00370CE0" w:rsidRDefault="009D67DF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5,013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4AB0C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6CC126" w14:textId="154BE8B3" w:rsidR="00D10725" w:rsidRPr="00370CE0" w:rsidRDefault="009D67DF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320,882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3A962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9E938E" w14:textId="47469027" w:rsidR="00D10725" w:rsidRPr="00370CE0" w:rsidRDefault="009D67DF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432,2</w:t>
            </w:r>
            <w:r w:rsidR="002C2934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81</w:t>
            </w:r>
          </w:p>
        </w:tc>
        <w:tc>
          <w:tcPr>
            <w:tcW w:w="270" w:type="dxa"/>
            <w:shd w:val="clear" w:color="auto" w:fill="auto"/>
          </w:tcPr>
          <w:p w14:paraId="548F9C81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8DA891" w14:textId="3584F864" w:rsidR="00D10725" w:rsidRPr="00370CE0" w:rsidRDefault="00A5111F" w:rsidP="00A5111F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532,</w:t>
            </w:r>
            <w:r w:rsidR="002E7F02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798</w:t>
            </w:r>
          </w:p>
        </w:tc>
        <w:tc>
          <w:tcPr>
            <w:tcW w:w="236" w:type="dxa"/>
          </w:tcPr>
          <w:p w14:paraId="4C046BFF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73ECB0" w14:textId="36664E63" w:rsidR="00D10725" w:rsidRPr="00370CE0" w:rsidRDefault="0073123B" w:rsidP="00BD5362">
            <w:pPr>
              <w:pStyle w:val="acctfourfigures"/>
              <w:tabs>
                <w:tab w:val="clear" w:pos="765"/>
                <w:tab w:val="decimal" w:pos="914"/>
              </w:tabs>
              <w:spacing w:line="240" w:lineRule="atLeast"/>
              <w:ind w:right="-108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</w:t>
            </w:r>
            <w:r w:rsidR="002E7F02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353,170</w:t>
            </w:r>
          </w:p>
        </w:tc>
      </w:tr>
      <w:tr w:rsidR="00706CBF" w:rsidRPr="00370CE0" w14:paraId="41040E00" w14:textId="77777777" w:rsidTr="00706CBF">
        <w:trPr>
          <w:trHeight w:val="20"/>
        </w:trPr>
        <w:tc>
          <w:tcPr>
            <w:tcW w:w="5040" w:type="dxa"/>
            <w:gridSpan w:val="2"/>
            <w:shd w:val="clear" w:color="auto" w:fill="auto"/>
          </w:tcPr>
          <w:p w14:paraId="2FBBD26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ค่าเสื่อมราคา</w:t>
            </w:r>
            <w:r w:rsidRPr="00370CE0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สะสม</w:t>
            </w:r>
            <w:r w:rsidRPr="00370CE0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และ</w:t>
            </w:r>
          </w:p>
          <w:p w14:paraId="11862CD9" w14:textId="0005D52A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370CE0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  </w:t>
            </w:r>
            <w:r w:rsidRPr="00370CE0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ขาดทุนจากการ</w:t>
            </w:r>
            <w:r w:rsidRPr="00370CE0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ด้อยค่า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3732DF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54B6375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D76C931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011157E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16649E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1C2E0EF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00FC3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6D8FAC5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D195AE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0C03CF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9F061E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5E8599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2C63753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0DC105B1" w14:textId="3021FBD0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B36F6C" w:rsidRPr="00370CE0" w14:paraId="65945CB7" w14:textId="77777777" w:rsidTr="002B51A8">
        <w:trPr>
          <w:trHeight w:val="20"/>
        </w:trPr>
        <w:tc>
          <w:tcPr>
            <w:tcW w:w="3960" w:type="dxa"/>
            <w:shd w:val="clear" w:color="auto" w:fill="auto"/>
          </w:tcPr>
          <w:p w14:paraId="5399E067" w14:textId="243110F0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ณ วันที่ 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มกราคม 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2562</w:t>
            </w:r>
          </w:p>
        </w:tc>
        <w:tc>
          <w:tcPr>
            <w:tcW w:w="1080" w:type="dxa"/>
            <w:shd w:val="clear" w:color="auto" w:fill="auto"/>
          </w:tcPr>
          <w:p w14:paraId="5142B76B" w14:textId="6147217B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1,344</w:t>
            </w:r>
          </w:p>
        </w:tc>
        <w:tc>
          <w:tcPr>
            <w:tcW w:w="236" w:type="dxa"/>
            <w:shd w:val="clear" w:color="auto" w:fill="auto"/>
          </w:tcPr>
          <w:p w14:paraId="0783623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565B5907" w14:textId="732C88DC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8,286</w:t>
            </w:r>
          </w:p>
        </w:tc>
        <w:tc>
          <w:tcPr>
            <w:tcW w:w="270" w:type="dxa"/>
            <w:shd w:val="clear" w:color="auto" w:fill="auto"/>
          </w:tcPr>
          <w:p w14:paraId="0973503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27D90C53" w14:textId="57AF55CC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1,169</w:t>
            </w:r>
          </w:p>
        </w:tc>
        <w:tc>
          <w:tcPr>
            <w:tcW w:w="236" w:type="dxa"/>
            <w:shd w:val="clear" w:color="auto" w:fill="auto"/>
          </w:tcPr>
          <w:p w14:paraId="4CBA846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2A770CE3" w14:textId="75A8E5C2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9,714</w:t>
            </w:r>
          </w:p>
        </w:tc>
        <w:tc>
          <w:tcPr>
            <w:tcW w:w="270" w:type="dxa"/>
            <w:shd w:val="clear" w:color="auto" w:fill="auto"/>
          </w:tcPr>
          <w:p w14:paraId="3436184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1A4E8EB9" w14:textId="4D1DCB98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50,091</w:t>
            </w:r>
          </w:p>
        </w:tc>
        <w:tc>
          <w:tcPr>
            <w:tcW w:w="270" w:type="dxa"/>
            <w:shd w:val="clear" w:color="auto" w:fill="auto"/>
          </w:tcPr>
          <w:p w14:paraId="52C61FC1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5BD1312" w14:textId="4D51B8F5" w:rsidR="00D10725" w:rsidRPr="00370CE0" w:rsidRDefault="00D10725" w:rsidP="00007DC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-104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7,469</w:t>
            </w:r>
          </w:p>
        </w:tc>
        <w:tc>
          <w:tcPr>
            <w:tcW w:w="270" w:type="dxa"/>
          </w:tcPr>
          <w:p w14:paraId="119158D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0A8FB2" w14:textId="2D1C4F46" w:rsidR="00D10725" w:rsidRPr="00370CE0" w:rsidRDefault="00D10725" w:rsidP="00D10725">
            <w:pPr>
              <w:pStyle w:val="acctfourfigures"/>
              <w:tabs>
                <w:tab w:val="clear" w:pos="765"/>
                <w:tab w:val="left" w:pos="0"/>
              </w:tabs>
              <w:spacing w:line="240" w:lineRule="atLeast"/>
              <w:ind w:right="-4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0B6DE7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003753BE" w14:textId="6263A7A4" w:rsidR="00D10725" w:rsidRPr="00370CE0" w:rsidRDefault="00D10725" w:rsidP="00007DC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24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78,073</w:t>
            </w:r>
          </w:p>
        </w:tc>
      </w:tr>
      <w:tr w:rsidR="00B36F6C" w:rsidRPr="00370CE0" w14:paraId="70226EC1" w14:textId="77777777" w:rsidTr="002B51A8">
        <w:trPr>
          <w:trHeight w:val="20"/>
        </w:trPr>
        <w:tc>
          <w:tcPr>
            <w:tcW w:w="3960" w:type="dxa"/>
            <w:shd w:val="clear" w:color="auto" w:fill="auto"/>
          </w:tcPr>
          <w:p w14:paraId="07B5B745" w14:textId="7DB98BEA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1448B4F" w14:textId="76AAF625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1,129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A14D3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501BDF97" w14:textId="1E579C62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3,952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5D8EE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8410998" w14:textId="6E0E315E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1,305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19CA7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279CEB8" w14:textId="6B72A645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5,138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FC09E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1142748" w14:textId="438FCB1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34,472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33A92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1ED3F9F" w14:textId="02F986C4" w:rsidR="00D10725" w:rsidRPr="00370CE0" w:rsidRDefault="00D10725" w:rsidP="00007DC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-104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23,133</w:t>
            </w:r>
          </w:p>
        </w:tc>
        <w:tc>
          <w:tcPr>
            <w:tcW w:w="270" w:type="dxa"/>
          </w:tcPr>
          <w:p w14:paraId="45AE7EE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247D423" w14:textId="3F2A6DF0" w:rsidR="00D10725" w:rsidRPr="00370CE0" w:rsidRDefault="00D10725" w:rsidP="00D10725">
            <w:pPr>
              <w:pStyle w:val="acctfourfigures"/>
              <w:tabs>
                <w:tab w:val="clear" w:pos="765"/>
                <w:tab w:val="left" w:pos="0"/>
              </w:tabs>
              <w:spacing w:line="240" w:lineRule="atLeast"/>
              <w:ind w:right="-4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E1B572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28A22998" w14:textId="79367919" w:rsidR="00D10725" w:rsidRPr="00370CE0" w:rsidRDefault="00D10725" w:rsidP="00007DC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24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69,129</w:t>
            </w:r>
          </w:p>
        </w:tc>
      </w:tr>
      <w:tr w:rsidR="00B36F6C" w:rsidRPr="00370CE0" w14:paraId="4FCE8946" w14:textId="77777777" w:rsidTr="002B51A8">
        <w:trPr>
          <w:trHeight w:val="20"/>
        </w:trPr>
        <w:tc>
          <w:tcPr>
            <w:tcW w:w="3960" w:type="dxa"/>
            <w:shd w:val="clear" w:color="auto" w:fill="auto"/>
          </w:tcPr>
          <w:p w14:paraId="408B6224" w14:textId="1B7F4A63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E40C6DC" w14:textId="39D0B75B" w:rsidR="00D10725" w:rsidRPr="00370CE0" w:rsidRDefault="00D10725" w:rsidP="003E3A5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19C03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34EFACBD" w14:textId="171700E4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C28F5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80133A0" w14:textId="6889F4B5" w:rsidR="00D10725" w:rsidRPr="00370CE0" w:rsidRDefault="00D10725" w:rsidP="00807FF0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265E1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07F541F9" w14:textId="0F7DA158" w:rsidR="00D10725" w:rsidRPr="00370CE0" w:rsidRDefault="00D10725" w:rsidP="00007DC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F0B33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B1822F1" w14:textId="61A35B6C" w:rsidR="00D10725" w:rsidRPr="00370CE0" w:rsidRDefault="00D10725" w:rsidP="00807FF0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0148D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45489BE" w14:textId="52F72FC0" w:rsidR="00D10725" w:rsidRPr="00370CE0" w:rsidRDefault="00D10725" w:rsidP="00007DC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-104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(5,463)</w:t>
            </w:r>
          </w:p>
        </w:tc>
        <w:tc>
          <w:tcPr>
            <w:tcW w:w="270" w:type="dxa"/>
          </w:tcPr>
          <w:p w14:paraId="4A3520D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33A3B6F" w14:textId="6FEFB9B4" w:rsidR="00D10725" w:rsidRPr="00370CE0" w:rsidRDefault="00D10725" w:rsidP="00D10725">
            <w:pPr>
              <w:pStyle w:val="acctfourfigures"/>
              <w:tabs>
                <w:tab w:val="clear" w:pos="765"/>
                <w:tab w:val="left" w:pos="0"/>
              </w:tabs>
              <w:spacing w:line="240" w:lineRule="atLeast"/>
              <w:ind w:right="-4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C07154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56C7F353" w14:textId="5AB4303D" w:rsidR="00D10725" w:rsidRPr="00370CE0" w:rsidRDefault="00D10725" w:rsidP="00007DC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24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(5,474)</w:t>
            </w:r>
          </w:p>
        </w:tc>
      </w:tr>
      <w:tr w:rsidR="00B36F6C" w:rsidRPr="00370CE0" w14:paraId="56510E18" w14:textId="77777777" w:rsidTr="002B51A8">
        <w:trPr>
          <w:trHeight w:val="20"/>
        </w:trPr>
        <w:tc>
          <w:tcPr>
            <w:tcW w:w="3960" w:type="dxa"/>
            <w:shd w:val="clear" w:color="auto" w:fill="auto"/>
          </w:tcPr>
          <w:p w14:paraId="2759C300" w14:textId="5143FD02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9A93D8" w14:textId="492B53AF" w:rsidR="00D10725" w:rsidRPr="00370CE0" w:rsidRDefault="00D10725" w:rsidP="003E3A5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-11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268BD3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CF0CFF" w14:textId="204C531D" w:rsidR="00D10725" w:rsidRPr="00370CE0" w:rsidRDefault="00D10725" w:rsidP="00807FF0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32697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055B2B" w14:textId="1E6DDB65" w:rsidR="00D10725" w:rsidRPr="00370CE0" w:rsidRDefault="00D10725" w:rsidP="00807FF0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873F0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8A21E0" w14:textId="7E8FBE7D" w:rsidR="00D10725" w:rsidRPr="00370CE0" w:rsidRDefault="00D10725" w:rsidP="00007DC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424D8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A585B1" w14:textId="6D4FE19B" w:rsidR="00D10725" w:rsidRPr="00370CE0" w:rsidRDefault="00D10725" w:rsidP="00807FF0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06B9F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19B490" w14:textId="005BD523" w:rsidR="00D10725" w:rsidRPr="00370CE0" w:rsidRDefault="00D10725" w:rsidP="00007DCC">
            <w:pPr>
              <w:pStyle w:val="acctfourfigures"/>
              <w:tabs>
                <w:tab w:val="clear" w:pos="765"/>
                <w:tab w:val="decimal" w:pos="270"/>
                <w:tab w:val="decimal" w:pos="876"/>
              </w:tabs>
              <w:spacing w:line="240" w:lineRule="atLeast"/>
              <w:ind w:left="238" w:right="-104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30E51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ED24A20" w14:textId="1C27D639" w:rsidR="00D10725" w:rsidRPr="00370CE0" w:rsidRDefault="00D10725" w:rsidP="00007DCC">
            <w:pPr>
              <w:pStyle w:val="acctfourfigures"/>
              <w:tabs>
                <w:tab w:val="clear" w:pos="765"/>
                <w:tab w:val="decimal" w:pos="764"/>
              </w:tabs>
              <w:spacing w:line="240" w:lineRule="atLeast"/>
              <w:ind w:right="-4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2,569</w:t>
            </w:r>
          </w:p>
        </w:tc>
        <w:tc>
          <w:tcPr>
            <w:tcW w:w="236" w:type="dxa"/>
          </w:tcPr>
          <w:p w14:paraId="296E1C5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24727722" w14:textId="4A77A3E3" w:rsidR="00D10725" w:rsidRPr="00370CE0" w:rsidRDefault="00D10725" w:rsidP="00007DC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24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2,569</w:t>
            </w:r>
          </w:p>
        </w:tc>
      </w:tr>
      <w:tr w:rsidR="00B36F6C" w:rsidRPr="00370CE0" w14:paraId="461C3067" w14:textId="77777777" w:rsidTr="002B51A8">
        <w:trPr>
          <w:trHeight w:val="20"/>
        </w:trPr>
        <w:tc>
          <w:tcPr>
            <w:tcW w:w="3960" w:type="dxa"/>
            <w:shd w:val="clear" w:color="auto" w:fill="auto"/>
          </w:tcPr>
          <w:p w14:paraId="37F94DA3" w14:textId="4BD535DB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2562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และ </w:t>
            </w:r>
          </w:p>
          <w:p w14:paraId="7E969824" w14:textId="40494EF8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  1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578CB8" w14:textId="6AD7239D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2,473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BE619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B18862" w14:textId="5A7E2A4E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12,227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CA04D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28CC3B" w14:textId="3529DE4F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2,474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F2FAD4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175F53" w14:textId="22424CBA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14,852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B0DE8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559FC2" w14:textId="64862EBF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84,563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DDEB09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2965E6" w14:textId="0ABC318D" w:rsidR="00D10725" w:rsidRPr="00370CE0" w:rsidRDefault="00D10725" w:rsidP="00007DCC">
            <w:pPr>
              <w:pStyle w:val="acctfourfigures"/>
              <w:tabs>
                <w:tab w:val="clear" w:pos="765"/>
                <w:tab w:val="decimal" w:pos="876"/>
              </w:tabs>
              <w:spacing w:line="240" w:lineRule="atLeast"/>
              <w:ind w:right="-104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25,139</w:t>
            </w:r>
          </w:p>
        </w:tc>
        <w:tc>
          <w:tcPr>
            <w:tcW w:w="270" w:type="dxa"/>
          </w:tcPr>
          <w:p w14:paraId="5637089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185243A2" w14:textId="70C5B1BB" w:rsidR="00D10725" w:rsidRPr="00370CE0" w:rsidRDefault="00D10725" w:rsidP="00007DCC">
            <w:pPr>
              <w:pStyle w:val="acctfourfigures"/>
              <w:tabs>
                <w:tab w:val="clear" w:pos="765"/>
                <w:tab w:val="decimal" w:pos="764"/>
              </w:tabs>
              <w:spacing w:line="240" w:lineRule="atLeast"/>
              <w:ind w:right="-4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2,569</w:t>
            </w:r>
          </w:p>
        </w:tc>
        <w:tc>
          <w:tcPr>
            <w:tcW w:w="236" w:type="dxa"/>
          </w:tcPr>
          <w:p w14:paraId="6FDEA35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single" w:sz="4" w:space="0" w:color="auto"/>
            </w:tcBorders>
            <w:vAlign w:val="bottom"/>
          </w:tcPr>
          <w:p w14:paraId="26F9541A" w14:textId="6B404605" w:rsidR="00D10725" w:rsidRPr="00370CE0" w:rsidRDefault="00D10725" w:rsidP="00007DC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144,297</w:t>
            </w:r>
          </w:p>
        </w:tc>
      </w:tr>
      <w:tr w:rsidR="00B36F6C" w:rsidRPr="00370CE0" w14:paraId="794800D2" w14:textId="77777777" w:rsidTr="002B51A8">
        <w:trPr>
          <w:trHeight w:val="20"/>
        </w:trPr>
        <w:tc>
          <w:tcPr>
            <w:tcW w:w="3960" w:type="dxa"/>
            <w:shd w:val="clear" w:color="auto" w:fill="auto"/>
          </w:tcPr>
          <w:p w14:paraId="4279B9C8" w14:textId="029CD564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2D909BE" w14:textId="01F003C0" w:rsidR="00D10725" w:rsidRPr="00370CE0" w:rsidRDefault="00D2615B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3,179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57A0E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1BC59B50" w14:textId="7FB8CD60" w:rsidR="00D10725" w:rsidRPr="00370CE0" w:rsidRDefault="00A95DC7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5,793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E3FF3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3C3A352" w14:textId="1B151549" w:rsidR="00D10725" w:rsidRPr="00370CE0" w:rsidRDefault="00A95DC7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2,545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5D6AA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1D1C890" w14:textId="6FBEA671" w:rsidR="00D10725" w:rsidRPr="00370CE0" w:rsidRDefault="00CA3563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3,131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07F6C3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4923E07" w14:textId="2B052F7F" w:rsidR="00D10725" w:rsidRPr="00370CE0" w:rsidRDefault="000540E2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45,552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626C4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FE1DD66" w14:textId="2B5469E0" w:rsidR="00D10725" w:rsidRPr="00370CE0" w:rsidRDefault="00CA3563" w:rsidP="00A41509">
            <w:pPr>
              <w:pStyle w:val="acctfourfigures"/>
              <w:tabs>
                <w:tab w:val="clear" w:pos="765"/>
                <w:tab w:val="left" w:pos="270"/>
                <w:tab w:val="decimal" w:pos="524"/>
              </w:tabs>
              <w:spacing w:line="240" w:lineRule="atLeast"/>
              <w:ind w:left="23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58,154</w:t>
            </w:r>
          </w:p>
        </w:tc>
        <w:tc>
          <w:tcPr>
            <w:tcW w:w="270" w:type="dxa"/>
          </w:tcPr>
          <w:p w14:paraId="16F795E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33F9950" w14:textId="7113644A" w:rsidR="00D10725" w:rsidRPr="00370CE0" w:rsidRDefault="00433FF2" w:rsidP="00D10725">
            <w:pPr>
              <w:pStyle w:val="acctfourfigures"/>
              <w:tabs>
                <w:tab w:val="clear" w:pos="765"/>
                <w:tab w:val="decimal" w:pos="540"/>
                <w:tab w:val="decimal" w:pos="1134"/>
              </w:tabs>
              <w:spacing w:line="240" w:lineRule="atLeast"/>
              <w:ind w:left="148" w:right="5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AA72BC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29E96157" w14:textId="1151D5C0" w:rsidR="00D10725" w:rsidRPr="00370CE0" w:rsidRDefault="00D5498E" w:rsidP="00007DC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24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</w:t>
            </w:r>
            <w:r w:rsidR="00CA3563">
              <w:rPr>
                <w:rFonts w:asciiTheme="minorHAnsi" w:hAnsiTheme="minorHAnsi" w:cstheme="minorHAnsi"/>
                <w:sz w:val="30"/>
                <w:szCs w:val="30"/>
              </w:rPr>
              <w:t>18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CA3563">
              <w:rPr>
                <w:rFonts w:asciiTheme="minorHAnsi" w:hAnsiTheme="minorHAnsi" w:cstheme="minorHAnsi"/>
                <w:sz w:val="30"/>
                <w:szCs w:val="30"/>
              </w:rPr>
              <w:t>354</w:t>
            </w:r>
          </w:p>
        </w:tc>
      </w:tr>
      <w:tr w:rsidR="00D2615B" w:rsidRPr="00370CE0" w14:paraId="5D34444B" w14:textId="77777777" w:rsidTr="002B51A8">
        <w:trPr>
          <w:trHeight w:val="20"/>
        </w:trPr>
        <w:tc>
          <w:tcPr>
            <w:tcW w:w="3960" w:type="dxa"/>
            <w:shd w:val="clear" w:color="auto" w:fill="auto"/>
          </w:tcPr>
          <w:p w14:paraId="4067BF00" w14:textId="1F517787" w:rsidR="00D2615B" w:rsidRPr="00370CE0" w:rsidRDefault="00D2615B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/>
                <w:sz w:val="30"/>
                <w:szCs w:val="30"/>
                <w:cs/>
              </w:rPr>
              <w:t>โอน</w:t>
            </w:r>
            <w:r w:rsidR="00391242">
              <w:rPr>
                <w:rFonts w:asciiTheme="minorHAnsi" w:hAnsiTheme="minorHAnsi" w:hint="cs"/>
                <w:sz w:val="30"/>
                <w:szCs w:val="30"/>
                <w:cs/>
              </w:rPr>
              <w:t>ไป</w:t>
            </w:r>
            <w:r w:rsidR="009A3A4B">
              <w:rPr>
                <w:rFonts w:asciiTheme="minorHAnsi" w:hAnsiTheme="minorHAnsi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173CD6" w14:textId="605A6BD8" w:rsidR="00D2615B" w:rsidRPr="00370CE0" w:rsidRDefault="00D2615B" w:rsidP="00D2615B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right="44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85D5C8" w14:textId="77777777" w:rsidR="00D2615B" w:rsidRPr="00370CE0" w:rsidRDefault="00D2615B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06670CB0" w14:textId="6FABDA5A" w:rsidR="00D2615B" w:rsidRPr="00370CE0" w:rsidRDefault="00A95DC7" w:rsidP="00807FF0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5E63CD" w14:textId="77777777" w:rsidR="00D2615B" w:rsidRPr="00370CE0" w:rsidRDefault="00D2615B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22786B9" w14:textId="12DE5DF3" w:rsidR="00D2615B" w:rsidRPr="00370CE0" w:rsidRDefault="00A95DC7" w:rsidP="00807FF0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1683A3A" w14:textId="77777777" w:rsidR="00D2615B" w:rsidRPr="00370CE0" w:rsidRDefault="00D2615B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268EA6CD" w14:textId="4DDA608E" w:rsidR="00D2615B" w:rsidRPr="00370CE0" w:rsidRDefault="00A95DC7" w:rsidP="00A95DC7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</w:t>
            </w:r>
            <w:r w:rsidR="00CA3563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CA3563">
              <w:rPr>
                <w:rFonts w:asciiTheme="minorHAnsi" w:hAnsiTheme="minorHAnsi" w:cstheme="minorHAnsi"/>
                <w:sz w:val="30"/>
                <w:szCs w:val="30"/>
              </w:rPr>
              <w:t>204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A1D73F" w14:textId="77777777" w:rsidR="00D2615B" w:rsidRPr="00370CE0" w:rsidRDefault="00D2615B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0CB5E62" w14:textId="00FBF2BB" w:rsidR="00D2615B" w:rsidRPr="00370CE0" w:rsidRDefault="000540E2" w:rsidP="00807FF0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F0AEEA" w14:textId="77777777" w:rsidR="00D2615B" w:rsidRPr="00370CE0" w:rsidRDefault="00D2615B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07334A1" w14:textId="1B50554A" w:rsidR="00D2615B" w:rsidRPr="00370CE0" w:rsidRDefault="000540E2" w:rsidP="00A41509">
            <w:pPr>
              <w:pStyle w:val="acctfourfigures"/>
              <w:tabs>
                <w:tab w:val="clear" w:pos="765"/>
                <w:tab w:val="left" w:pos="270"/>
                <w:tab w:val="decimal" w:pos="434"/>
              </w:tabs>
              <w:spacing w:line="240" w:lineRule="atLeast"/>
              <w:ind w:left="23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CA3563">
              <w:rPr>
                <w:rFonts w:asciiTheme="minorHAnsi" w:hAnsiTheme="minorHAnsi" w:cstheme="minorHAnsi"/>
                <w:sz w:val="30"/>
                <w:szCs w:val="30"/>
              </w:rPr>
              <w:t>24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CA3563">
              <w:rPr>
                <w:rFonts w:asciiTheme="minorHAnsi" w:hAnsiTheme="minorHAnsi" w:cstheme="minorHAnsi"/>
                <w:sz w:val="30"/>
                <w:szCs w:val="30"/>
              </w:rPr>
              <w:t>828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EB6D46F" w14:textId="77777777" w:rsidR="00D2615B" w:rsidRPr="00370CE0" w:rsidRDefault="00D2615B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7009F41" w14:textId="0FFB6EE9" w:rsidR="00D2615B" w:rsidRPr="00370CE0" w:rsidRDefault="00433FF2" w:rsidP="00D10725">
            <w:pPr>
              <w:pStyle w:val="acctfourfigures"/>
              <w:tabs>
                <w:tab w:val="clear" w:pos="765"/>
                <w:tab w:val="decimal" w:pos="540"/>
                <w:tab w:val="decimal" w:pos="1134"/>
              </w:tabs>
              <w:spacing w:line="240" w:lineRule="atLeast"/>
              <w:ind w:left="148" w:right="5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DEA8768" w14:textId="77777777" w:rsidR="00D2615B" w:rsidRPr="00370CE0" w:rsidRDefault="00D2615B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5959984A" w14:textId="72BC32ED" w:rsidR="00D2615B" w:rsidRPr="00370CE0" w:rsidRDefault="00D5498E" w:rsidP="00007DC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24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CA3563">
              <w:rPr>
                <w:rFonts w:asciiTheme="minorHAnsi" w:hAnsiTheme="minorHAnsi" w:cstheme="minorHAnsi"/>
                <w:sz w:val="30"/>
                <w:szCs w:val="30"/>
              </w:rPr>
              <w:t>37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CA3563">
              <w:rPr>
                <w:rFonts w:asciiTheme="minorHAnsi" w:hAnsiTheme="minorHAnsi" w:cstheme="minorHAnsi"/>
                <w:sz w:val="30"/>
                <w:szCs w:val="30"/>
              </w:rPr>
              <w:t>032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</w:tr>
      <w:tr w:rsidR="00B36F6C" w:rsidRPr="00370CE0" w14:paraId="49765B25" w14:textId="77777777" w:rsidTr="002B51A8">
        <w:trPr>
          <w:trHeight w:val="20"/>
        </w:trPr>
        <w:tc>
          <w:tcPr>
            <w:tcW w:w="3960" w:type="dxa"/>
            <w:shd w:val="clear" w:color="auto" w:fill="auto"/>
          </w:tcPr>
          <w:p w14:paraId="07459FD8" w14:textId="55B2FD65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511C523" w14:textId="66CF57F7" w:rsidR="00D10725" w:rsidRPr="00370CE0" w:rsidRDefault="00D2615B" w:rsidP="00D2615B">
            <w:pPr>
              <w:pStyle w:val="acctfourfigures"/>
              <w:tabs>
                <w:tab w:val="clear" w:pos="765"/>
                <w:tab w:val="left" w:pos="519"/>
                <w:tab w:val="left" w:pos="838"/>
              </w:tabs>
              <w:spacing w:line="240" w:lineRule="atLeast"/>
              <w:ind w:right="-465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(209)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C494DF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419021F4" w14:textId="20C9B0E1" w:rsidR="00D10725" w:rsidRPr="00370CE0" w:rsidRDefault="00A95DC7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73598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13F0369" w14:textId="3DB0F4DB" w:rsidR="00D10725" w:rsidRPr="00370CE0" w:rsidRDefault="00A95DC7" w:rsidP="00D10725">
            <w:pPr>
              <w:pStyle w:val="acctfourfigures"/>
              <w:tabs>
                <w:tab w:val="clear" w:pos="765"/>
                <w:tab w:val="decimal" w:pos="65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(107)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72ABC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3F35134A" w14:textId="4A1342B4" w:rsidR="00D10725" w:rsidRPr="00370CE0" w:rsidRDefault="00A95DC7" w:rsidP="00A95DC7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(2,610)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31CCA1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843904" w14:textId="14B673F2" w:rsidR="00D10725" w:rsidRPr="00370CE0" w:rsidRDefault="000540E2" w:rsidP="00375730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(33)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8C4A7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115C06" w14:textId="5E015176" w:rsidR="00D10725" w:rsidRPr="00370CE0" w:rsidRDefault="00D15286" w:rsidP="00D15286">
            <w:pPr>
              <w:pStyle w:val="acctfourfigures"/>
              <w:tabs>
                <w:tab w:val="clear" w:pos="765"/>
                <w:tab w:val="decimal" w:pos="360"/>
                <w:tab w:val="left" w:pos="704"/>
              </w:tabs>
              <w:spacing w:line="240" w:lineRule="atLeast"/>
              <w:ind w:left="238" w:right="-47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(84)</w:t>
            </w:r>
          </w:p>
        </w:tc>
        <w:tc>
          <w:tcPr>
            <w:tcW w:w="270" w:type="dxa"/>
          </w:tcPr>
          <w:p w14:paraId="1C040CC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26AE36A" w14:textId="3BDA9638" w:rsidR="00D10725" w:rsidRPr="00370CE0" w:rsidRDefault="00433FF2" w:rsidP="00D10725">
            <w:pPr>
              <w:pStyle w:val="acctfourfigures"/>
              <w:tabs>
                <w:tab w:val="clear" w:pos="765"/>
                <w:tab w:val="decimal" w:pos="540"/>
                <w:tab w:val="decimal" w:pos="1134"/>
              </w:tabs>
              <w:spacing w:line="240" w:lineRule="atLeast"/>
              <w:ind w:left="148" w:right="5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4DF240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</w:tcPr>
          <w:p w14:paraId="39A35165" w14:textId="551C30BA" w:rsidR="00D10725" w:rsidRPr="00370CE0" w:rsidRDefault="00D5498E" w:rsidP="00007DC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24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(3,044)</w:t>
            </w:r>
          </w:p>
        </w:tc>
      </w:tr>
      <w:tr w:rsidR="00B36F6C" w:rsidRPr="00370CE0" w14:paraId="1D56E85F" w14:textId="77777777" w:rsidTr="002B51A8">
        <w:trPr>
          <w:trHeight w:val="20"/>
        </w:trPr>
        <w:tc>
          <w:tcPr>
            <w:tcW w:w="3960" w:type="dxa"/>
            <w:shd w:val="clear" w:color="auto" w:fill="auto"/>
          </w:tcPr>
          <w:p w14:paraId="02231CFB" w14:textId="31F0C67D" w:rsidR="00D10725" w:rsidRPr="00370CE0" w:rsidRDefault="00592751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กลับรายการ</w:t>
            </w:r>
            <w:r w:rsidR="00D10725" w:rsidRPr="00370CE0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1B6955" w14:textId="69481409" w:rsidR="00D10725" w:rsidRPr="00370CE0" w:rsidRDefault="00D2615B" w:rsidP="00D2615B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EA4926F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9291C7" w14:textId="74935A03" w:rsidR="00D10725" w:rsidRPr="00370CE0" w:rsidRDefault="00A95DC7" w:rsidP="00807FF0">
            <w:pPr>
              <w:pStyle w:val="acctfourfigures"/>
              <w:tabs>
                <w:tab w:val="clear" w:pos="765"/>
                <w:tab w:val="decimal" w:pos="47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EF570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EAC2A5" w14:textId="48AE48BB" w:rsidR="00D10725" w:rsidRPr="00370CE0" w:rsidRDefault="00A95DC7" w:rsidP="00807FF0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3A0DA1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29C396" w14:textId="5FF2C536" w:rsidR="00D10725" w:rsidRPr="00370CE0" w:rsidRDefault="00A95DC7" w:rsidP="00D10725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41331F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53201A" w14:textId="3D0BB375" w:rsidR="00D10725" w:rsidRPr="00370CE0" w:rsidRDefault="000540E2" w:rsidP="00807FF0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035865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62D116" w14:textId="5BB37F49" w:rsidR="00D10725" w:rsidRPr="00370CE0" w:rsidRDefault="00D15286" w:rsidP="00D10725">
            <w:pPr>
              <w:pStyle w:val="acctfourfigures"/>
              <w:tabs>
                <w:tab w:val="clear" w:pos="765"/>
                <w:tab w:val="decimal" w:pos="270"/>
              </w:tabs>
              <w:spacing w:line="240" w:lineRule="atLeast"/>
              <w:ind w:left="238" w:right="7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7FC344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16D4D73" w14:textId="72CACECB" w:rsidR="00D10725" w:rsidRPr="00370CE0" w:rsidRDefault="00433FF2" w:rsidP="00433FF2">
            <w:pPr>
              <w:pStyle w:val="acctfourfigures"/>
              <w:tabs>
                <w:tab w:val="clear" w:pos="765"/>
                <w:tab w:val="decimal" w:pos="900"/>
                <w:tab w:val="decimal" w:pos="1134"/>
              </w:tabs>
              <w:spacing w:line="240" w:lineRule="atLeast"/>
              <w:ind w:left="148" w:right="-195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(2,474)</w:t>
            </w:r>
          </w:p>
        </w:tc>
        <w:tc>
          <w:tcPr>
            <w:tcW w:w="236" w:type="dxa"/>
          </w:tcPr>
          <w:p w14:paraId="4940F23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5B992615" w14:textId="42D8DAA0" w:rsidR="00D10725" w:rsidRPr="00370CE0" w:rsidRDefault="00D5498E" w:rsidP="00007DC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24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(2,474)</w:t>
            </w:r>
          </w:p>
        </w:tc>
      </w:tr>
      <w:tr w:rsidR="00B36F6C" w:rsidRPr="007929E5" w14:paraId="4E957706" w14:textId="77777777" w:rsidTr="002B51A8">
        <w:trPr>
          <w:trHeight w:val="20"/>
        </w:trPr>
        <w:tc>
          <w:tcPr>
            <w:tcW w:w="3960" w:type="dxa"/>
            <w:shd w:val="clear" w:color="auto" w:fill="auto"/>
          </w:tcPr>
          <w:p w14:paraId="5F962FA4" w14:textId="305155C2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AE9AA5" w14:textId="2BF0A929" w:rsidR="00D10725" w:rsidRPr="00370CE0" w:rsidRDefault="00D2615B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5,443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86F6D4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C0259E" w14:textId="632A8D6D" w:rsidR="00D10725" w:rsidRPr="00370CE0" w:rsidRDefault="00A95DC7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18,019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6FFCA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3CA635" w14:textId="120BB4FE" w:rsidR="00D10725" w:rsidRPr="00370CE0" w:rsidRDefault="00A95DC7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4,912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C0E551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2A38C1" w14:textId="2A081BF0" w:rsidR="00D10725" w:rsidRPr="00370CE0" w:rsidRDefault="00A95DC7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3,16</w:t>
            </w:r>
            <w:r w:rsidR="00EB7CD3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D02645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58FCF6" w14:textId="554A135C" w:rsidR="00D10725" w:rsidRPr="00370CE0" w:rsidRDefault="000540E2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130,082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ED1F5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D737E0" w14:textId="634B4E2D" w:rsidR="00D10725" w:rsidRPr="00370CE0" w:rsidRDefault="00D15286" w:rsidP="00D15286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238" w:right="-20" w:hanging="238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58,381</w:t>
            </w:r>
          </w:p>
        </w:tc>
        <w:tc>
          <w:tcPr>
            <w:tcW w:w="270" w:type="dxa"/>
          </w:tcPr>
          <w:p w14:paraId="02875F53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60A98D" w14:textId="64B7EFBD" w:rsidR="00D10725" w:rsidRPr="00370CE0" w:rsidRDefault="00D5498E" w:rsidP="00D5498E">
            <w:pPr>
              <w:pStyle w:val="acctfourfigures"/>
              <w:tabs>
                <w:tab w:val="clear" w:pos="765"/>
                <w:tab w:val="decimal" w:pos="431"/>
                <w:tab w:val="decimal" w:pos="1134"/>
              </w:tabs>
              <w:spacing w:line="240" w:lineRule="atLeast"/>
              <w:ind w:left="148" w:right="-465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95</w:t>
            </w:r>
          </w:p>
        </w:tc>
        <w:tc>
          <w:tcPr>
            <w:tcW w:w="236" w:type="dxa"/>
          </w:tcPr>
          <w:p w14:paraId="011DD18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</w:tcPr>
          <w:p w14:paraId="7D555B1E" w14:textId="2AF3D36C" w:rsidR="00D10725" w:rsidRPr="007929E5" w:rsidRDefault="00D5498E" w:rsidP="00D5498E">
            <w:pPr>
              <w:pStyle w:val="acctfourfigures"/>
              <w:tabs>
                <w:tab w:val="clear" w:pos="765"/>
                <w:tab w:val="decimal" w:pos="554"/>
                <w:tab w:val="decimal" w:pos="644"/>
              </w:tabs>
              <w:spacing w:line="240" w:lineRule="atLeast"/>
              <w:ind w:left="120" w:right="-155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220,10</w:t>
            </w:r>
            <w:r w:rsidR="00375730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</w:t>
            </w:r>
          </w:p>
        </w:tc>
      </w:tr>
    </w:tbl>
    <w:p w14:paraId="1DF723CA" w14:textId="77777777" w:rsidR="002A26C4" w:rsidRPr="007929E5" w:rsidRDefault="002A26C4" w:rsidP="00795667">
      <w:pPr>
        <w:spacing w:line="240" w:lineRule="auto"/>
        <w:rPr>
          <w:sz w:val="2"/>
          <w:szCs w:val="2"/>
        </w:rPr>
      </w:pPr>
    </w:p>
    <w:p w14:paraId="673D1675" w14:textId="17859AFD" w:rsidR="003A6FBF" w:rsidRPr="007929E5" w:rsidRDefault="003A6FBF"/>
    <w:tbl>
      <w:tblPr>
        <w:tblW w:w="1408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790"/>
        <w:gridCol w:w="1170"/>
        <w:gridCol w:w="237"/>
        <w:gridCol w:w="1113"/>
        <w:gridCol w:w="236"/>
        <w:gridCol w:w="1204"/>
        <w:gridCol w:w="265"/>
        <w:gridCol w:w="1085"/>
        <w:gridCol w:w="270"/>
        <w:gridCol w:w="1062"/>
        <w:gridCol w:w="270"/>
        <w:gridCol w:w="1350"/>
        <w:gridCol w:w="270"/>
        <w:gridCol w:w="1260"/>
        <w:gridCol w:w="236"/>
        <w:gridCol w:w="1267"/>
      </w:tblGrid>
      <w:tr w:rsidR="00BC7A33" w:rsidRPr="00370CE0" w14:paraId="19D85E7C" w14:textId="77777777" w:rsidTr="00C47B87">
        <w:trPr>
          <w:tblHeader/>
        </w:trPr>
        <w:tc>
          <w:tcPr>
            <w:tcW w:w="2790" w:type="dxa"/>
            <w:shd w:val="clear" w:color="auto" w:fill="FFFFFF" w:themeFill="background1"/>
            <w:vAlign w:val="center"/>
          </w:tcPr>
          <w:p w14:paraId="30A9CAF5" w14:textId="77777777" w:rsidR="00BC7A33" w:rsidRPr="007929E5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295" w:type="dxa"/>
            <w:gridSpan w:val="15"/>
          </w:tcPr>
          <w:p w14:paraId="7CDBDDC9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C7A33" w:rsidRPr="00370CE0" w14:paraId="277B152E" w14:textId="77777777" w:rsidTr="00C47B87">
        <w:trPr>
          <w:tblHeader/>
        </w:trPr>
        <w:tc>
          <w:tcPr>
            <w:tcW w:w="2790" w:type="dxa"/>
            <w:shd w:val="clear" w:color="auto" w:fill="FFFFFF" w:themeFill="background1"/>
            <w:vAlign w:val="center"/>
          </w:tcPr>
          <w:p w14:paraId="1CAD7545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57890B6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38"/>
              </w:tabs>
              <w:ind w:left="18" w:right="-10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ส่วนปรับปรุงอาคารเช่า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D547C3F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D2F4677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9AF2B4E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01D34B6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2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เครื่องมือและเครื่องใช้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5B7C211A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40ECD5E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14" w:right="-10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E970B5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4959643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12" w:right="-104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เครื่องรับชำระเงินอัตโนมัติ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B25F42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AFD356E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เครื่องขายสินค้าอัตโนมัติ</w:t>
            </w:r>
          </w:p>
        </w:tc>
        <w:tc>
          <w:tcPr>
            <w:tcW w:w="270" w:type="dxa"/>
          </w:tcPr>
          <w:p w14:paraId="2EF77742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66A6DE97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สินทรัพย์ระหว่างติดตั้ง</w:t>
            </w:r>
          </w:p>
        </w:tc>
        <w:tc>
          <w:tcPr>
            <w:tcW w:w="236" w:type="dxa"/>
          </w:tcPr>
          <w:p w14:paraId="2AB628DD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294A703E" w14:textId="736ED621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7E199F67" w14:textId="77777777" w:rsidR="005D1556" w:rsidRPr="00370CE0" w:rsidRDefault="005D1556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27C0B8B7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รวม</w:t>
            </w:r>
          </w:p>
        </w:tc>
      </w:tr>
      <w:tr w:rsidR="00BC7A33" w:rsidRPr="00370CE0" w14:paraId="0E7CAA78" w14:textId="77777777" w:rsidTr="00C47B87">
        <w:trPr>
          <w:trHeight w:val="288"/>
          <w:tblHeader/>
        </w:trPr>
        <w:tc>
          <w:tcPr>
            <w:tcW w:w="2790" w:type="dxa"/>
            <w:shd w:val="clear" w:color="auto" w:fill="FFFFFF" w:themeFill="background1"/>
          </w:tcPr>
          <w:p w14:paraId="37E8513D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295" w:type="dxa"/>
            <w:gridSpan w:val="15"/>
          </w:tcPr>
          <w:p w14:paraId="66816E98" w14:textId="77777777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C7A33" w:rsidRPr="00370CE0" w14:paraId="0E495BC8" w14:textId="77777777" w:rsidTr="00C47B87">
        <w:trPr>
          <w:trHeight w:val="20"/>
        </w:trPr>
        <w:tc>
          <w:tcPr>
            <w:tcW w:w="2790" w:type="dxa"/>
            <w:shd w:val="clear" w:color="auto" w:fill="auto"/>
          </w:tcPr>
          <w:p w14:paraId="705479C6" w14:textId="09451C86" w:rsidR="00BC7A33" w:rsidRPr="00370CE0" w:rsidRDefault="00BC7A33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3D09585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2404F226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CCA65C2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BAEA808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6710BC0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19DCC495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56E36F6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03F4300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05FA235B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82B110E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73A2C5D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DC4C34D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08540CF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31404F8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320F4150" w14:textId="77777777" w:rsidR="00BC7A33" w:rsidRPr="00370CE0" w:rsidRDefault="00BC7A33" w:rsidP="009F344A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BC7A33" w:rsidRPr="00370CE0" w14:paraId="0AF6E3D2" w14:textId="77777777" w:rsidTr="00C47B87">
        <w:trPr>
          <w:trHeight w:val="20"/>
        </w:trPr>
        <w:tc>
          <w:tcPr>
            <w:tcW w:w="2790" w:type="dxa"/>
            <w:shd w:val="clear" w:color="auto" w:fill="auto"/>
          </w:tcPr>
          <w:p w14:paraId="72FC7B7F" w14:textId="109712FD" w:rsidR="00BC7A33" w:rsidRPr="00370CE0" w:rsidRDefault="00BC7A33" w:rsidP="00BC7A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</w:t>
            </w:r>
            <w:r w:rsidR="00D10725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14:paraId="5B1ABC6F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</w:tcPr>
          <w:p w14:paraId="2BBBCD8F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</w:tcPr>
          <w:p w14:paraId="5EC9BB9E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C2F7FFA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454D8305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</w:tcPr>
          <w:p w14:paraId="49A8318E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481ED26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773BF79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4E853150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6C1B848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30C7836A" w14:textId="77777777" w:rsidR="00BC7A33" w:rsidRPr="00370CE0" w:rsidRDefault="00BC7A33" w:rsidP="00AA7674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094A81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C7C1E45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0A1E3A8" w14:textId="77777777" w:rsidR="00BC7A33" w:rsidRPr="00370CE0" w:rsidRDefault="00BC7A33" w:rsidP="00BC7A33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2DA76C6A" w14:textId="77777777" w:rsidR="00BC7A33" w:rsidRPr="00370CE0" w:rsidRDefault="00BC7A33" w:rsidP="00AA7674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10725" w:rsidRPr="00370CE0" w14:paraId="102BF5AD" w14:textId="77777777" w:rsidTr="004A7971">
        <w:trPr>
          <w:trHeight w:val="20"/>
        </w:trPr>
        <w:tc>
          <w:tcPr>
            <w:tcW w:w="2790" w:type="dxa"/>
            <w:shd w:val="clear" w:color="auto" w:fill="auto"/>
          </w:tcPr>
          <w:p w14:paraId="3C8EA371" w14:textId="12606DED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ภายใต้กรรมสิทธิ์ของ</w:t>
            </w:r>
            <w:r w:rsidRPr="00370CE0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กลุ่ม</w:t>
            </w: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บริษัท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720E9B6" w14:textId="0BBE17A1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6,441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4B2C5C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95A5B40" w14:textId="25DABA05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14,198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6B9F0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DC0EE9E" w14:textId="68D5B782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9,351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D8EEEC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F6B17CB" w14:textId="691C4B3E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2,614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7C95E0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688E5EA8" w14:textId="1EE7EC5C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185,567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D23A4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412C188" w14:textId="759B896D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172,978</w:t>
            </w:r>
          </w:p>
        </w:tc>
        <w:tc>
          <w:tcPr>
            <w:tcW w:w="270" w:type="dxa"/>
          </w:tcPr>
          <w:p w14:paraId="0E977565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37F6840" w14:textId="32FCAD7A" w:rsidR="00D10725" w:rsidRPr="00370CE0" w:rsidRDefault="00D10725" w:rsidP="00007DCC">
            <w:pPr>
              <w:pStyle w:val="acctfourfigures"/>
              <w:tabs>
                <w:tab w:val="clear" w:pos="765"/>
                <w:tab w:val="decimal" w:pos="984"/>
              </w:tabs>
              <w:spacing w:line="240" w:lineRule="atLeast"/>
              <w:ind w:right="-123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538,424</w:t>
            </w:r>
          </w:p>
        </w:tc>
        <w:tc>
          <w:tcPr>
            <w:tcW w:w="236" w:type="dxa"/>
          </w:tcPr>
          <w:p w14:paraId="29CF40CF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0EF60BB6" w14:textId="3B1DEA7B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929,573</w:t>
            </w:r>
          </w:p>
        </w:tc>
      </w:tr>
      <w:tr w:rsidR="00D10725" w:rsidRPr="00370CE0" w14:paraId="4A41DF2E" w14:textId="77777777" w:rsidTr="004A7971">
        <w:trPr>
          <w:trHeight w:val="20"/>
        </w:trPr>
        <w:tc>
          <w:tcPr>
            <w:tcW w:w="2790" w:type="dxa"/>
            <w:shd w:val="clear" w:color="auto" w:fill="auto"/>
          </w:tcPr>
          <w:p w14:paraId="3E3EEDD9" w14:textId="1865C69C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37689E" w14:textId="30D443B2" w:rsidR="00D10725" w:rsidRPr="00370CE0" w:rsidRDefault="00D10725" w:rsidP="003E3A5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BB5242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38D332" w14:textId="6031A784" w:rsidR="00D10725" w:rsidRPr="00370CE0" w:rsidRDefault="00D10725" w:rsidP="00D10725">
            <w:pPr>
              <w:pStyle w:val="acctfourfigures"/>
              <w:tabs>
                <w:tab w:val="clear" w:pos="765"/>
                <w:tab w:val="decimal" w:pos="556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0AF5A3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7E4B34" w14:textId="1815C3B2" w:rsidR="00D10725" w:rsidRPr="00370CE0" w:rsidRDefault="00D10725" w:rsidP="003E3A5C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D17CD53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2CD547" w14:textId="475CB55F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15,760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FEBC6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8E19A1" w14:textId="7D9AA99F" w:rsidR="00D10725" w:rsidRPr="00370CE0" w:rsidRDefault="00D10725" w:rsidP="00D10725">
            <w:pPr>
              <w:pStyle w:val="acctfourfigures"/>
              <w:tabs>
                <w:tab w:val="clear" w:pos="765"/>
                <w:tab w:val="decimal" w:pos="52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C79EC0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60F819" w14:textId="5443200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67,276</w:t>
            </w:r>
          </w:p>
        </w:tc>
        <w:tc>
          <w:tcPr>
            <w:tcW w:w="270" w:type="dxa"/>
          </w:tcPr>
          <w:p w14:paraId="2F1AC753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15D98E4" w14:textId="169D4F68" w:rsidR="00D10725" w:rsidRPr="00370CE0" w:rsidRDefault="00D10725" w:rsidP="003E3A5C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EBF1F3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351D909E" w14:textId="7D961B4F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83,036</w:t>
            </w:r>
          </w:p>
        </w:tc>
      </w:tr>
      <w:tr w:rsidR="00D10725" w:rsidRPr="00370CE0" w14:paraId="003FE6D0" w14:textId="77777777" w:rsidTr="004A7971">
        <w:trPr>
          <w:trHeight w:val="20"/>
        </w:trPr>
        <w:tc>
          <w:tcPr>
            <w:tcW w:w="2790" w:type="dxa"/>
            <w:shd w:val="clear" w:color="auto" w:fill="auto"/>
          </w:tcPr>
          <w:p w14:paraId="17B3C29D" w14:textId="77777777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3DC43E" w14:textId="332E12FA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6,441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6A9E7C1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0BDBC4" w14:textId="11E0AF4F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14,198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FAE4B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260E22" w14:textId="1527013A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9,351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CF928A3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98B979" w14:textId="46695A88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18,374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10430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E75481" w14:textId="185CBADC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185,567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A1BC3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BE84A4" w14:textId="1E1E44C3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240,254</w:t>
            </w:r>
          </w:p>
        </w:tc>
        <w:tc>
          <w:tcPr>
            <w:tcW w:w="270" w:type="dxa"/>
          </w:tcPr>
          <w:p w14:paraId="68F3486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82D02BD" w14:textId="71329CF8" w:rsidR="00D10725" w:rsidRPr="00370CE0" w:rsidRDefault="00D10725" w:rsidP="00007DCC">
            <w:pPr>
              <w:pStyle w:val="acctfourfigures"/>
              <w:tabs>
                <w:tab w:val="clear" w:pos="765"/>
                <w:tab w:val="decimal" w:pos="984"/>
              </w:tabs>
              <w:spacing w:line="240" w:lineRule="atLeast"/>
              <w:ind w:right="-12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538,424</w:t>
            </w:r>
          </w:p>
        </w:tc>
        <w:tc>
          <w:tcPr>
            <w:tcW w:w="236" w:type="dxa"/>
          </w:tcPr>
          <w:p w14:paraId="51CEE167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double" w:sz="4" w:space="0" w:color="auto"/>
            </w:tcBorders>
          </w:tcPr>
          <w:p w14:paraId="08AA16F8" w14:textId="0CD29D43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1,012,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609</w:t>
            </w:r>
          </w:p>
        </w:tc>
      </w:tr>
      <w:tr w:rsidR="00D10725" w:rsidRPr="00370CE0" w14:paraId="6A7F6AB9" w14:textId="77777777" w:rsidTr="00D52CB1">
        <w:trPr>
          <w:trHeight w:val="20"/>
        </w:trPr>
        <w:tc>
          <w:tcPr>
            <w:tcW w:w="2790" w:type="dxa"/>
            <w:shd w:val="clear" w:color="auto" w:fill="auto"/>
          </w:tcPr>
          <w:p w14:paraId="0F244BD0" w14:textId="77777777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7D14F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1F9A66F5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16C780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945992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E10791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1902D841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D2EE81E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B8B8AB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3552A5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46AE6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39DEBAD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C673D83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4FAFB97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36B9D4B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tcBorders>
              <w:top w:val="double" w:sz="4" w:space="0" w:color="auto"/>
            </w:tcBorders>
          </w:tcPr>
          <w:p w14:paraId="727E1884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10725" w:rsidRPr="00370CE0" w14:paraId="5AD25353" w14:textId="77777777" w:rsidTr="00D52CB1">
        <w:trPr>
          <w:trHeight w:val="20"/>
        </w:trPr>
        <w:tc>
          <w:tcPr>
            <w:tcW w:w="2790" w:type="dxa"/>
            <w:shd w:val="clear" w:color="auto" w:fill="auto"/>
          </w:tcPr>
          <w:p w14:paraId="352E3544" w14:textId="5CB14790" w:rsidR="00D10725" w:rsidRPr="00370CE0" w:rsidRDefault="00D10725" w:rsidP="00D1072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8BE476C" w14:textId="346B0C4C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46C6CC4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5397BC0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F15122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666A2E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0A8398D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758B1052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2FE1E09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19D3300A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5E6B158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E2E624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7CE11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5D3D1A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A1F94AC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78972E26" w14:textId="77777777" w:rsidR="00D10725" w:rsidRPr="00370CE0" w:rsidRDefault="00D10725" w:rsidP="00D10725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D52CB1" w:rsidRPr="007929E5" w14:paraId="6981B6F2" w14:textId="77777777" w:rsidTr="00D52CB1">
        <w:trPr>
          <w:trHeight w:val="20"/>
        </w:trPr>
        <w:tc>
          <w:tcPr>
            <w:tcW w:w="2790" w:type="dxa"/>
            <w:shd w:val="clear" w:color="auto" w:fill="auto"/>
          </w:tcPr>
          <w:p w14:paraId="782C0701" w14:textId="77124856" w:rsidR="00D52CB1" w:rsidRPr="00370CE0" w:rsidRDefault="00D52CB1" w:rsidP="00D52C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ภายใต้กรรมสิทธิ์ของ</w:t>
            </w:r>
            <w:r w:rsidRPr="00370CE0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กลุ่ม</w:t>
            </w:r>
            <w:r w:rsidRPr="00370CE0">
              <w:rPr>
                <w:rFonts w:asciiTheme="minorHAnsi" w:hAnsiTheme="minorHAnsi" w:cstheme="minorHAnsi"/>
                <w:sz w:val="30"/>
                <w:szCs w:val="30"/>
                <w:cs/>
              </w:rPr>
              <w:t>บริษัท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1596AA" w14:textId="1141C64E" w:rsidR="00D52CB1" w:rsidRPr="00370CE0" w:rsidRDefault="00E56D6F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8,878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7341E7C6" w14:textId="77777777" w:rsidR="00D52CB1" w:rsidRPr="00370CE0" w:rsidRDefault="00D52CB1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26585F9" w14:textId="6F013DED" w:rsidR="00D52CB1" w:rsidRPr="00370CE0" w:rsidRDefault="00E56D6F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13,723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D182CA" w14:textId="77777777" w:rsidR="00D52CB1" w:rsidRPr="00370CE0" w:rsidRDefault="00D52CB1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935759" w14:textId="0446B451" w:rsidR="00D52CB1" w:rsidRPr="00370CE0" w:rsidRDefault="00E56D6F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11,221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28AD49D" w14:textId="77777777" w:rsidR="00D52CB1" w:rsidRPr="00370CE0" w:rsidRDefault="00D52CB1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30B585C" w14:textId="58A6A60C" w:rsidR="00D52CB1" w:rsidRPr="00370CE0" w:rsidRDefault="00E56D6F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1,84</w:t>
            </w:r>
            <w:r w:rsidR="00EB7CD3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49ACA6" w14:textId="77777777" w:rsidR="00D52CB1" w:rsidRPr="00370CE0" w:rsidRDefault="00D52CB1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6710D15" w14:textId="79A945AF" w:rsidR="00D52CB1" w:rsidRPr="00370CE0" w:rsidRDefault="00E56D6F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190,800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A0FC1FB" w14:textId="77777777" w:rsidR="00D52CB1" w:rsidRPr="00370CE0" w:rsidRDefault="00D52CB1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991B4D7" w14:textId="504CA3F8" w:rsidR="00D52CB1" w:rsidRPr="00370CE0" w:rsidRDefault="00E56D6F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373,900</w:t>
            </w:r>
          </w:p>
        </w:tc>
        <w:tc>
          <w:tcPr>
            <w:tcW w:w="270" w:type="dxa"/>
          </w:tcPr>
          <w:p w14:paraId="75D38347" w14:textId="77777777" w:rsidR="00D52CB1" w:rsidRPr="00370CE0" w:rsidRDefault="00D52CB1" w:rsidP="00D52CB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4E603F91" w14:textId="5982C04D" w:rsidR="00D52CB1" w:rsidRPr="00370CE0" w:rsidRDefault="00E56D6F" w:rsidP="00D52CB1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148" w:right="-4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532,</w:t>
            </w:r>
            <w:r w:rsidR="00EB7CD3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703</w:t>
            </w:r>
          </w:p>
        </w:tc>
        <w:tc>
          <w:tcPr>
            <w:tcW w:w="236" w:type="dxa"/>
          </w:tcPr>
          <w:p w14:paraId="5D73726B" w14:textId="77777777" w:rsidR="00D52CB1" w:rsidRPr="00370CE0" w:rsidRDefault="00D52CB1" w:rsidP="00D52CB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30F95D6C" w14:textId="4E511E19" w:rsidR="00D52CB1" w:rsidRPr="007929E5" w:rsidRDefault="00E56D6F" w:rsidP="00D52CB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1,133,</w:t>
            </w:r>
            <w:r w:rsidR="00AC1DD0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0</w:t>
            </w: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69</w:t>
            </w:r>
          </w:p>
        </w:tc>
      </w:tr>
    </w:tbl>
    <w:p w14:paraId="2E1985A0" w14:textId="242813BC" w:rsidR="00BC7A33" w:rsidRPr="007929E5" w:rsidRDefault="00BC7A33"/>
    <w:p w14:paraId="36A26239" w14:textId="77777777" w:rsidR="00725821" w:rsidRPr="007929E5" w:rsidRDefault="00725821" w:rsidP="00725821">
      <w:pPr>
        <w:pStyle w:val="BodyText2"/>
        <w:rPr>
          <w:rFonts w:asciiTheme="minorHAnsi" w:hAnsiTheme="minorHAnsi"/>
          <w:sz w:val="28"/>
          <w:szCs w:val="28"/>
          <w:cs/>
        </w:rPr>
      </w:pPr>
    </w:p>
    <w:p w14:paraId="0E9EE2FA" w14:textId="7E38C123" w:rsidR="005D1556" w:rsidRPr="007929E5" w:rsidRDefault="005D15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/>
          <w:sz w:val="28"/>
          <w:szCs w:val="28"/>
        </w:rPr>
      </w:pPr>
      <w:r w:rsidRPr="007929E5">
        <w:rPr>
          <w:rFonts w:asciiTheme="minorHAnsi" w:hAnsiTheme="minorHAnsi"/>
          <w:sz w:val="28"/>
          <w:szCs w:val="28"/>
        </w:rPr>
        <w:br w:type="page"/>
      </w:r>
    </w:p>
    <w:tbl>
      <w:tblPr>
        <w:tblW w:w="139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170"/>
        <w:gridCol w:w="237"/>
        <w:gridCol w:w="1113"/>
        <w:gridCol w:w="236"/>
        <w:gridCol w:w="1204"/>
        <w:gridCol w:w="265"/>
        <w:gridCol w:w="1085"/>
        <w:gridCol w:w="270"/>
        <w:gridCol w:w="1062"/>
        <w:gridCol w:w="270"/>
        <w:gridCol w:w="1260"/>
        <w:gridCol w:w="236"/>
        <w:gridCol w:w="1267"/>
      </w:tblGrid>
      <w:tr w:rsidR="005D1556" w:rsidRPr="007929E5" w14:paraId="36789E46" w14:textId="77777777" w:rsidTr="00C47B87">
        <w:trPr>
          <w:tblHeader/>
        </w:trPr>
        <w:tc>
          <w:tcPr>
            <w:tcW w:w="4320" w:type="dxa"/>
            <w:shd w:val="clear" w:color="auto" w:fill="FFFFFF" w:themeFill="background1"/>
            <w:vAlign w:val="center"/>
          </w:tcPr>
          <w:p w14:paraId="6CB8E864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9675" w:type="dxa"/>
            <w:gridSpan w:val="13"/>
            <w:shd w:val="clear" w:color="auto" w:fill="FFFFFF" w:themeFill="background1"/>
          </w:tcPr>
          <w:p w14:paraId="2C8EC170" w14:textId="525A1B59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</w:t>
            </w:r>
            <w:r w:rsidRPr="007929E5">
              <w:rPr>
                <w:rFonts w:asciiTheme="minorHAnsi" w:hAnsiTheme="minorHAnsi" w:cstheme="minorHAnsi" w:hint="cs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5D1556" w:rsidRPr="007929E5" w14:paraId="5FC1AD99" w14:textId="77777777" w:rsidTr="00C47B87">
        <w:trPr>
          <w:tblHeader/>
        </w:trPr>
        <w:tc>
          <w:tcPr>
            <w:tcW w:w="4320" w:type="dxa"/>
            <w:shd w:val="clear" w:color="auto" w:fill="FFFFFF" w:themeFill="background1"/>
            <w:vAlign w:val="center"/>
          </w:tcPr>
          <w:p w14:paraId="4C5CB061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E767FC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38"/>
              </w:tabs>
              <w:ind w:left="18" w:right="-10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ส่วนปรับปรุงอาคารเช่า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A8CF3DB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4C73F312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740E391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2F66E5FA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2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เครื่องมือและเครื่องใช้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991796B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7CEBD04A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14" w:right="-10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A29F97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62D155AB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12" w:right="-104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เครื่องรับชำระเงินอัตโนมัติ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D07E08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893D14E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สินทรัพย์ระหว่างติดตั้ง</w:t>
            </w:r>
          </w:p>
        </w:tc>
        <w:tc>
          <w:tcPr>
            <w:tcW w:w="236" w:type="dxa"/>
          </w:tcPr>
          <w:p w14:paraId="29D1443A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5C3322F6" w14:textId="65545753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6FA6F76C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30D1128E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รวม</w:t>
            </w:r>
          </w:p>
        </w:tc>
      </w:tr>
      <w:tr w:rsidR="005D1556" w:rsidRPr="007929E5" w14:paraId="495ED29C" w14:textId="77777777" w:rsidTr="00C47B87">
        <w:trPr>
          <w:trHeight w:val="288"/>
          <w:tblHeader/>
        </w:trPr>
        <w:tc>
          <w:tcPr>
            <w:tcW w:w="4320" w:type="dxa"/>
            <w:shd w:val="clear" w:color="auto" w:fill="FFFFFF" w:themeFill="background1"/>
          </w:tcPr>
          <w:p w14:paraId="67E89AD8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675" w:type="dxa"/>
            <w:gridSpan w:val="13"/>
            <w:shd w:val="clear" w:color="auto" w:fill="FFFFFF" w:themeFill="background1"/>
          </w:tcPr>
          <w:p w14:paraId="242DA285" w14:textId="4C1D50EE" w:rsidR="005D1556" w:rsidRPr="007929E5" w:rsidRDefault="00FD321C" w:rsidP="00FD32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D1556" w:rsidRPr="007929E5" w14:paraId="0BCDC1E4" w14:textId="77777777" w:rsidTr="00C47B87">
        <w:tc>
          <w:tcPr>
            <w:tcW w:w="4320" w:type="dxa"/>
          </w:tcPr>
          <w:p w14:paraId="55C28363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36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 xml:space="preserve">ราคาทุน </w:t>
            </w:r>
          </w:p>
        </w:tc>
        <w:tc>
          <w:tcPr>
            <w:tcW w:w="1170" w:type="dxa"/>
          </w:tcPr>
          <w:p w14:paraId="22374934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37" w:type="dxa"/>
          </w:tcPr>
          <w:p w14:paraId="3E001A5F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113" w:type="dxa"/>
          </w:tcPr>
          <w:p w14:paraId="2500771F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DE6941D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31CCEAB0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65" w:type="dxa"/>
          </w:tcPr>
          <w:p w14:paraId="1D5426B9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085" w:type="dxa"/>
          </w:tcPr>
          <w:p w14:paraId="405E574E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E482BD7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062" w:type="dxa"/>
          </w:tcPr>
          <w:p w14:paraId="31C6D583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3F9C68D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21E2FE8B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C4BDEC2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1267" w:type="dxa"/>
          </w:tcPr>
          <w:p w14:paraId="25AD7E29" w14:textId="77777777" w:rsidR="005D1556" w:rsidRPr="007929E5" w:rsidRDefault="005D1556" w:rsidP="005D15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</w:tr>
      <w:tr w:rsidR="00007DCC" w:rsidRPr="007929E5" w14:paraId="3E7F003E" w14:textId="77777777" w:rsidTr="00C47B87">
        <w:tc>
          <w:tcPr>
            <w:tcW w:w="4320" w:type="dxa"/>
            <w:shd w:val="clear" w:color="auto" w:fill="auto"/>
          </w:tcPr>
          <w:p w14:paraId="6F93F6E1" w14:textId="7B35C54B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A7318A4" w14:textId="28D3F0F2" w:rsidR="00007DCC" w:rsidRPr="00007DCC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007DCC">
              <w:rPr>
                <w:rFonts w:asciiTheme="minorHAnsi" w:hAnsiTheme="minorHAnsi" w:cstheme="minorHAnsi"/>
                <w:sz w:val="30"/>
                <w:szCs w:val="30"/>
              </w:rPr>
              <w:t>3,842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4C850BA4" w14:textId="77777777" w:rsidR="00007DCC" w:rsidRPr="00007DCC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71C7808" w14:textId="5BDB62D0" w:rsidR="00007DCC" w:rsidRPr="00007DCC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007DCC">
              <w:rPr>
                <w:rFonts w:asciiTheme="minorHAnsi" w:hAnsiTheme="minorHAnsi" w:cstheme="minorHAnsi"/>
                <w:sz w:val="30"/>
                <w:szCs w:val="30"/>
              </w:rPr>
              <w:t>15,585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35A280" w14:textId="77777777" w:rsidR="00007DCC" w:rsidRPr="00007DCC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46A7C8F0" w14:textId="37526583" w:rsidR="00007DCC" w:rsidRPr="00007DCC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007DCC">
              <w:rPr>
                <w:rFonts w:asciiTheme="minorHAnsi" w:hAnsiTheme="minorHAnsi" w:cstheme="minorHAnsi"/>
                <w:sz w:val="30"/>
                <w:szCs w:val="30"/>
              </w:rPr>
              <w:t>2,471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DD4811F" w14:textId="77777777" w:rsidR="00007DCC" w:rsidRPr="00007DCC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C6A453F" w14:textId="68685E61" w:rsidR="00007DCC" w:rsidRPr="00007DCC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007DCC">
              <w:rPr>
                <w:rFonts w:asciiTheme="minorHAnsi" w:hAnsiTheme="minorHAnsi" w:cstheme="minorHAnsi"/>
                <w:sz w:val="30"/>
                <w:szCs w:val="30"/>
              </w:rPr>
              <w:t>17,121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EF6A90" w14:textId="77777777" w:rsidR="00007DCC" w:rsidRPr="00007DCC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32D7E6A3" w14:textId="31C12B43" w:rsidR="00007DCC" w:rsidRPr="00007DCC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007DCC">
              <w:rPr>
                <w:rFonts w:asciiTheme="minorHAnsi" w:hAnsiTheme="minorHAnsi" w:cstheme="minorHAnsi"/>
                <w:sz w:val="30"/>
                <w:szCs w:val="30"/>
              </w:rPr>
              <w:t>225,640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B7CA44" w14:textId="77777777" w:rsidR="00007DCC" w:rsidRPr="00007DCC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AD437AC" w14:textId="17FFEBE8" w:rsidR="00007DCC" w:rsidRPr="00007DCC" w:rsidRDefault="00007DCC" w:rsidP="00007DCC">
            <w:pPr>
              <w:pStyle w:val="acctfourfigures"/>
              <w:tabs>
                <w:tab w:val="clear" w:pos="765"/>
                <w:tab w:val="decimal" w:pos="714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007DCC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3A68BBFE" w14:textId="77777777" w:rsidR="00007DCC" w:rsidRPr="00007DCC" w:rsidRDefault="00007DCC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vAlign w:val="bottom"/>
          </w:tcPr>
          <w:p w14:paraId="5F00D883" w14:textId="2674CBA6" w:rsidR="00007DCC" w:rsidRPr="00007DCC" w:rsidRDefault="00007DCC" w:rsidP="00007DCC">
            <w:pPr>
              <w:pStyle w:val="acctfourfigures"/>
              <w:tabs>
                <w:tab w:val="clear" w:pos="765"/>
                <w:tab w:val="decimal" w:pos="934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007DCC">
              <w:rPr>
                <w:rFonts w:asciiTheme="minorHAnsi" w:hAnsiTheme="minorHAnsi" w:cstheme="minorHAnsi"/>
                <w:sz w:val="30"/>
                <w:szCs w:val="30"/>
              </w:rPr>
              <w:t>264,659</w:t>
            </w:r>
          </w:p>
        </w:tc>
      </w:tr>
      <w:tr w:rsidR="00007DCC" w:rsidRPr="007929E5" w14:paraId="4F0A42D0" w14:textId="77777777" w:rsidTr="00E80951">
        <w:tc>
          <w:tcPr>
            <w:tcW w:w="4320" w:type="dxa"/>
            <w:shd w:val="clear" w:color="auto" w:fill="auto"/>
          </w:tcPr>
          <w:p w14:paraId="29391E85" w14:textId="77777777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F549F8C" w14:textId="6DEA80AB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C797F6C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1C1A299A" w14:textId="1F8BB86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4,868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BACAD8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43048866" w14:textId="59F29BD4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1,720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FF19948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2922C09" w14:textId="7E4B337D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4,416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B016AF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5A630101" w14:textId="66FCA8BF" w:rsidR="00007DCC" w:rsidRPr="007929E5" w:rsidRDefault="00007DCC" w:rsidP="004A7971">
            <w:pPr>
              <w:pStyle w:val="acctfourfigures"/>
              <w:tabs>
                <w:tab w:val="clear" w:pos="765"/>
                <w:tab w:val="decimal" w:pos="616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2A5D81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DDEEE6D" w14:textId="61A35047" w:rsidR="00007DCC" w:rsidRPr="004A7971" w:rsidRDefault="00007DCC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4A7971">
              <w:rPr>
                <w:rFonts w:asciiTheme="minorHAnsi" w:hAnsiTheme="minorHAnsi" w:cstheme="minorHAnsi"/>
                <w:sz w:val="30"/>
                <w:szCs w:val="30"/>
              </w:rPr>
              <w:t>548,343</w:t>
            </w:r>
          </w:p>
        </w:tc>
        <w:tc>
          <w:tcPr>
            <w:tcW w:w="236" w:type="dxa"/>
          </w:tcPr>
          <w:p w14:paraId="1C6DAFA1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36F779D9" w14:textId="5DC40C26" w:rsidR="00007DCC" w:rsidRPr="007929E5" w:rsidRDefault="00007DCC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559,371</w:t>
            </w:r>
          </w:p>
        </w:tc>
      </w:tr>
      <w:tr w:rsidR="00007DCC" w:rsidRPr="007929E5" w14:paraId="26F0B00D" w14:textId="77777777" w:rsidTr="004A7971">
        <w:tc>
          <w:tcPr>
            <w:tcW w:w="4320" w:type="dxa"/>
          </w:tcPr>
          <w:p w14:paraId="6CD10F10" w14:textId="1FFB9E72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โอน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3BDC77" w14:textId="4512E579" w:rsidR="00007DCC" w:rsidRPr="007929E5" w:rsidRDefault="00007DCC" w:rsidP="003E3A5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285912E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491F6448" w14:textId="00FA1A5E" w:rsidR="00007DCC" w:rsidRPr="007929E5" w:rsidRDefault="00007DCC" w:rsidP="00007DCC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56FE70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286BF830" w14:textId="15D23F99" w:rsidR="00007DCC" w:rsidRPr="007929E5" w:rsidRDefault="00007DCC" w:rsidP="003E3A5C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511D19AF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46F3D04" w14:textId="3DDE93F2" w:rsidR="00007DCC" w:rsidRPr="007929E5" w:rsidRDefault="00007DCC" w:rsidP="003E3A5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84B89E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0AB4A08" w14:textId="1EDE7535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37,181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43FD6E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95E4DCA" w14:textId="57433C95" w:rsidR="00007DCC" w:rsidRPr="007929E5" w:rsidRDefault="00007DCC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4A7971">
              <w:rPr>
                <w:rFonts w:asciiTheme="minorHAnsi" w:hAnsiTheme="minorHAnsi" w:cstheme="minorHAnsi"/>
                <w:sz w:val="30"/>
                <w:szCs w:val="30"/>
              </w:rPr>
              <w:t>(37,181)</w:t>
            </w:r>
          </w:p>
        </w:tc>
        <w:tc>
          <w:tcPr>
            <w:tcW w:w="236" w:type="dxa"/>
          </w:tcPr>
          <w:p w14:paraId="21DAF65B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1267" w:type="dxa"/>
            <w:shd w:val="clear" w:color="auto" w:fill="auto"/>
          </w:tcPr>
          <w:p w14:paraId="6829CED5" w14:textId="49780129" w:rsidR="00007DCC" w:rsidRPr="007929E5" w:rsidRDefault="00007DCC" w:rsidP="004A7971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</w:tr>
      <w:tr w:rsidR="00007DCC" w:rsidRPr="007929E5" w14:paraId="44B5B395" w14:textId="77777777" w:rsidTr="004A7971">
        <w:tc>
          <w:tcPr>
            <w:tcW w:w="4320" w:type="dxa"/>
          </w:tcPr>
          <w:p w14:paraId="236A3DC6" w14:textId="12FA3D34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โอน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(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ไป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) จาก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สินทรัพย์เพื่อการให้บริการ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D0A03C" w14:textId="1BD1645A" w:rsidR="00007DCC" w:rsidRPr="007929E5" w:rsidRDefault="00007DCC" w:rsidP="003E3A5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79FE655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1C53F7C3" w14:textId="4B039E19" w:rsidR="00007DCC" w:rsidRPr="007929E5" w:rsidRDefault="00007DCC" w:rsidP="00007DCC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54C61C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3B410AF2" w14:textId="64D4F0E8" w:rsidR="00007DCC" w:rsidRPr="007929E5" w:rsidRDefault="00007DCC" w:rsidP="00CB12C2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94DB989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5D38B85" w14:textId="582AED97" w:rsidR="00007DCC" w:rsidRPr="007929E5" w:rsidRDefault="00007DCC" w:rsidP="003E3A5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9C437B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08D5C18B" w14:textId="01E9969F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4,423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6EAEA4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02E8572" w14:textId="7944004A" w:rsidR="00007DCC" w:rsidRPr="007929E5" w:rsidRDefault="00007DCC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(160,254)</w:t>
            </w:r>
          </w:p>
        </w:tc>
        <w:tc>
          <w:tcPr>
            <w:tcW w:w="236" w:type="dxa"/>
          </w:tcPr>
          <w:p w14:paraId="03C24547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1267" w:type="dxa"/>
            <w:shd w:val="clear" w:color="auto" w:fill="auto"/>
          </w:tcPr>
          <w:p w14:paraId="4EE8669F" w14:textId="40CC0F5F" w:rsidR="00007DCC" w:rsidRPr="007929E5" w:rsidRDefault="00007DCC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  <w:lang w:bidi="th-TH"/>
              </w:rPr>
              <w:t>155</w:t>
            </w: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,831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</w:tr>
      <w:tr w:rsidR="00007DCC" w:rsidRPr="007929E5" w14:paraId="059C5A84" w14:textId="77777777" w:rsidTr="004A7971">
        <w:tc>
          <w:tcPr>
            <w:tcW w:w="4320" w:type="dxa"/>
          </w:tcPr>
          <w:p w14:paraId="57B1FC41" w14:textId="77777777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272985" w14:textId="2FA8A894" w:rsidR="00007DCC" w:rsidRPr="007929E5" w:rsidRDefault="00007DCC" w:rsidP="003E3A5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370C057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8F8818" w14:textId="6F1C98D8" w:rsidR="00007DCC" w:rsidRPr="007929E5" w:rsidRDefault="00007DCC" w:rsidP="00007DCC">
            <w:pPr>
              <w:pStyle w:val="acctfourfigures"/>
              <w:tabs>
                <w:tab w:val="clear" w:pos="765"/>
                <w:tab w:val="decimal" w:pos="938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(24)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864ED4B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F0114B" w14:textId="753EB8E3" w:rsidR="00007DCC" w:rsidRPr="007929E5" w:rsidRDefault="00007DCC" w:rsidP="00CB12C2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ED422D0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488B15" w14:textId="19AD00A9" w:rsidR="00007DCC" w:rsidRPr="007929E5" w:rsidRDefault="00007DCC" w:rsidP="003E3A5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0C98D9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5065BE" w14:textId="02357978" w:rsidR="00007DCC" w:rsidRPr="007929E5" w:rsidRDefault="00007DCC" w:rsidP="00007DCC">
            <w:pPr>
              <w:pStyle w:val="acctfourfigures"/>
              <w:tabs>
                <w:tab w:val="clear" w:pos="765"/>
                <w:tab w:val="decimal" w:pos="52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5C0A9A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4F9292A" w14:textId="027A0175" w:rsidR="00007DCC" w:rsidRPr="007929E5" w:rsidRDefault="00007DCC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(1,633)</w:t>
            </w:r>
          </w:p>
        </w:tc>
        <w:tc>
          <w:tcPr>
            <w:tcW w:w="236" w:type="dxa"/>
          </w:tcPr>
          <w:p w14:paraId="45AD187C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  <w:shd w:val="clear" w:color="auto" w:fill="auto"/>
          </w:tcPr>
          <w:p w14:paraId="1C9119ED" w14:textId="33A31BF0" w:rsidR="00007DCC" w:rsidRPr="007929E5" w:rsidRDefault="00007DCC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(1,657)</w:t>
            </w:r>
          </w:p>
        </w:tc>
      </w:tr>
      <w:tr w:rsidR="00007DCC" w:rsidRPr="007929E5" w14:paraId="329BB6C7" w14:textId="77777777" w:rsidTr="004A7971">
        <w:tc>
          <w:tcPr>
            <w:tcW w:w="4320" w:type="dxa"/>
            <w:shd w:val="clear" w:color="auto" w:fill="auto"/>
          </w:tcPr>
          <w:p w14:paraId="5A491D05" w14:textId="2786B302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และ </w:t>
            </w:r>
          </w:p>
          <w:p w14:paraId="41EB22F5" w14:textId="67F30251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  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A8D82F" w14:textId="1373A3C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3,866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C7A7259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8169C4" w14:textId="565EB7BF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20,429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C36F34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8DE00D" w14:textId="0ABC0BE8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4,191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8D93B78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CB6840" w14:textId="6B217DDF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21,537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6B2A41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40D2A2" w14:textId="7EE6D5DC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267,244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DD7495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4216F3D3" w14:textId="78A750E1" w:rsidR="00007DCC" w:rsidRPr="004A7971" w:rsidRDefault="00007DCC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4A7971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349,275</w:t>
            </w:r>
          </w:p>
        </w:tc>
        <w:tc>
          <w:tcPr>
            <w:tcW w:w="236" w:type="dxa"/>
          </w:tcPr>
          <w:p w14:paraId="0594ACEA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CA57EC" w14:textId="45D6C099" w:rsidR="00007DCC" w:rsidRPr="007929E5" w:rsidRDefault="00007DCC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666,542</w:t>
            </w:r>
          </w:p>
        </w:tc>
      </w:tr>
      <w:tr w:rsidR="00007DCC" w:rsidRPr="007929E5" w14:paraId="778D9ED9" w14:textId="77777777" w:rsidTr="00371817">
        <w:tc>
          <w:tcPr>
            <w:tcW w:w="4320" w:type="dxa"/>
          </w:tcPr>
          <w:p w14:paraId="1ABFB30F" w14:textId="77777777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744F3DB" w14:textId="4104A20F" w:rsidR="00007DCC" w:rsidRPr="007929E5" w:rsidRDefault="00A331CF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266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B4BF53F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C0C3FCF" w14:textId="73AE042C" w:rsidR="00007DCC" w:rsidRPr="007929E5" w:rsidRDefault="00105DC6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1,970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F8E4CE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36E8F5F" w14:textId="01E9BD40" w:rsidR="00007DCC" w:rsidRPr="007929E5" w:rsidRDefault="00105DC6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320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37F15DE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5D769DC5" w14:textId="74FDCEAB" w:rsidR="00007DCC" w:rsidRPr="007929E5" w:rsidRDefault="00105DC6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1,461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8F6A48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5AED0C38" w14:textId="57B2D9A8" w:rsidR="00007DCC" w:rsidRPr="002654ED" w:rsidRDefault="00DC5644" w:rsidP="003368C3">
            <w:pPr>
              <w:pStyle w:val="acctfourfigures"/>
              <w:tabs>
                <w:tab w:val="clear" w:pos="765"/>
                <w:tab w:val="decimal" w:pos="76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2654ED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3,35</w:t>
            </w:r>
            <w:r w:rsidR="00755D17" w:rsidRPr="002654ED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FAA5CC" w14:textId="77777777" w:rsidR="00007DCC" w:rsidRPr="002654ED" w:rsidRDefault="00007DCC" w:rsidP="00007DCC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057885F3" w14:textId="2960498D" w:rsidR="00007DCC" w:rsidRPr="002654ED" w:rsidRDefault="000F5D30" w:rsidP="00007DCC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2654ED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</w:t>
            </w:r>
            <w:r w:rsidR="00880E84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40</w:t>
            </w:r>
            <w:r w:rsidRPr="002654ED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,</w:t>
            </w:r>
            <w:r w:rsidR="00880E84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258</w:t>
            </w:r>
          </w:p>
        </w:tc>
        <w:tc>
          <w:tcPr>
            <w:tcW w:w="236" w:type="dxa"/>
          </w:tcPr>
          <w:p w14:paraId="7BB77E43" w14:textId="77777777" w:rsidR="00007DCC" w:rsidRPr="002654ED" w:rsidRDefault="00007DCC" w:rsidP="00007DCC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4973B904" w14:textId="3347C1D0" w:rsidR="00007DCC" w:rsidRPr="002654ED" w:rsidRDefault="00755D17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2654ED">
              <w:rPr>
                <w:rFonts w:asciiTheme="minorHAnsi" w:hAnsiTheme="minorHAnsi" w:cstheme="minorHAnsi"/>
                <w:sz w:val="30"/>
                <w:szCs w:val="30"/>
              </w:rPr>
              <w:t>147,</w:t>
            </w:r>
            <w:r w:rsidR="00880E84">
              <w:rPr>
                <w:rFonts w:asciiTheme="minorHAnsi" w:hAnsiTheme="minorHAnsi" w:cstheme="minorHAnsi"/>
                <w:sz w:val="30"/>
                <w:szCs w:val="30"/>
              </w:rPr>
              <w:t>626</w:t>
            </w:r>
          </w:p>
        </w:tc>
      </w:tr>
      <w:tr w:rsidR="00007DCC" w:rsidRPr="007929E5" w14:paraId="3055F7FF" w14:textId="77777777" w:rsidTr="00C47B87">
        <w:tc>
          <w:tcPr>
            <w:tcW w:w="4320" w:type="dxa"/>
          </w:tcPr>
          <w:p w14:paraId="0F13E737" w14:textId="77777777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โอน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99F08A" w14:textId="0D29E687" w:rsidR="00007DCC" w:rsidRPr="00DC5644" w:rsidRDefault="00FA6C1F" w:rsidP="00A331CF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highlight w:val="red"/>
                <w:lang w:val="en-US" w:bidi="th-TH"/>
              </w:rPr>
            </w:pPr>
            <w:r w:rsidRPr="00FA6C1F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2,383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71ADA384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D66E070" w14:textId="75E2F435" w:rsidR="00007DCC" w:rsidRPr="007929E5" w:rsidRDefault="00105DC6" w:rsidP="003368C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314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BCE84D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028B3FB" w14:textId="7F0DFAFE" w:rsidR="00007DCC" w:rsidRPr="007929E5" w:rsidRDefault="00105DC6" w:rsidP="003368C3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48D6E24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696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0C71945" w14:textId="47EE7845" w:rsidR="00007DCC" w:rsidRPr="007929E5" w:rsidRDefault="00105DC6" w:rsidP="003368C3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1213CC4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6324F6BB" w14:textId="7A953DFE" w:rsidR="00007DCC" w:rsidRPr="002D327B" w:rsidRDefault="00DC5644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2D327B">
              <w:rPr>
                <w:rFonts w:asciiTheme="minorHAnsi" w:hAnsiTheme="minorHAnsi" w:cstheme="minorHAnsi"/>
                <w:sz w:val="30"/>
                <w:szCs w:val="30"/>
              </w:rPr>
              <w:t>8,231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1A415F" w14:textId="77777777" w:rsidR="00007DCC" w:rsidRPr="002D327B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3742A34" w14:textId="082294C3" w:rsidR="00007DCC" w:rsidRPr="002D327B" w:rsidRDefault="00105DC6" w:rsidP="00007DCC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2D327B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(10,</w:t>
            </w:r>
            <w:r w:rsidR="00465E35" w:rsidRPr="002D327B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614</w:t>
            </w:r>
            <w:r w:rsidRPr="002D327B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14:paraId="0A83C910" w14:textId="77777777" w:rsidR="00007DCC" w:rsidRPr="002D327B" w:rsidRDefault="00007DCC" w:rsidP="00007DCC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1267" w:type="dxa"/>
            <w:shd w:val="clear" w:color="auto" w:fill="auto"/>
          </w:tcPr>
          <w:p w14:paraId="7CC518D1" w14:textId="3842AE5A" w:rsidR="00007DCC" w:rsidRPr="002D327B" w:rsidRDefault="00105DC6" w:rsidP="00007DCC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2D327B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</w:tr>
      <w:tr w:rsidR="00007DCC" w:rsidRPr="007929E5" w14:paraId="70EADD07" w14:textId="77777777" w:rsidTr="00E80951">
        <w:tc>
          <w:tcPr>
            <w:tcW w:w="4320" w:type="dxa"/>
          </w:tcPr>
          <w:p w14:paraId="6D17C508" w14:textId="35931026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โอน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(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ไป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) จาก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สินทรัพย์เพื่อการให้บริการ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3EEA41D" w14:textId="45459070" w:rsidR="00007DCC" w:rsidRPr="007929E5" w:rsidRDefault="00A331CF" w:rsidP="00A331CF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51ACF11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086938B" w14:textId="1EBF8892" w:rsidR="00007DCC" w:rsidRPr="007929E5" w:rsidRDefault="00105DC6" w:rsidP="003368C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314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D72991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4A6272FF" w14:textId="5662CBB3" w:rsidR="00007DCC" w:rsidRPr="007929E5" w:rsidRDefault="00105DC6" w:rsidP="003368C3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DE279E0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46A6D07" w14:textId="2288DC8A" w:rsidR="00007DCC" w:rsidRPr="007929E5" w:rsidRDefault="00105DC6" w:rsidP="003368C3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E57989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0B746E5D" w14:textId="627AA35C" w:rsidR="00007DCC" w:rsidRPr="002D327B" w:rsidRDefault="002A0BE2" w:rsidP="002A0BE2">
            <w:pPr>
              <w:pStyle w:val="acctfourfigures"/>
              <w:tabs>
                <w:tab w:val="clear" w:pos="765"/>
                <w:tab w:val="decimal" w:pos="76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2D327B">
              <w:rPr>
                <w:rFonts w:asciiTheme="minorHAnsi" w:hAnsiTheme="minorHAnsi" w:cstheme="minorHAnsi"/>
                <w:sz w:val="30"/>
                <w:szCs w:val="30"/>
              </w:rPr>
              <w:t>27,81</w:t>
            </w:r>
            <w:r w:rsidR="00932B0D" w:rsidRPr="002D327B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BAA75A" w14:textId="77777777" w:rsidR="00007DCC" w:rsidRPr="002D327B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5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FD2781B" w14:textId="3B2866F8" w:rsidR="00007DCC" w:rsidRPr="00370CE0" w:rsidRDefault="00105DC6" w:rsidP="00007DCC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B7739F" w:rsidRPr="00370CE0">
              <w:rPr>
                <w:rFonts w:asciiTheme="minorHAnsi" w:hAnsiTheme="minorHAnsi" w:cstheme="minorHAnsi"/>
                <w:sz w:val="30"/>
                <w:szCs w:val="30"/>
              </w:rPr>
              <w:t>113,</w:t>
            </w:r>
            <w:r w:rsidR="00880E84">
              <w:rPr>
                <w:rFonts w:asciiTheme="minorHAnsi" w:hAnsiTheme="minorHAnsi" w:cstheme="minorHAnsi"/>
                <w:sz w:val="30"/>
                <w:szCs w:val="30"/>
              </w:rPr>
              <w:t>785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08566CA5" w14:textId="77777777" w:rsidR="00007DCC" w:rsidRPr="00370CE0" w:rsidRDefault="00007DCC" w:rsidP="00007DCC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shd w:val="clear" w:color="auto" w:fill="auto"/>
          </w:tcPr>
          <w:p w14:paraId="76929855" w14:textId="09B987CB" w:rsidR="00007DCC" w:rsidRPr="00370CE0" w:rsidRDefault="002654ED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2A0BE2" w:rsidRPr="00370CE0">
              <w:rPr>
                <w:rFonts w:asciiTheme="minorHAnsi" w:hAnsiTheme="minorHAnsi" w:cstheme="minorHAnsi"/>
                <w:sz w:val="30"/>
                <w:szCs w:val="30"/>
              </w:rPr>
              <w:t>85,</w:t>
            </w:r>
            <w:r w:rsidR="00880E84">
              <w:rPr>
                <w:rFonts w:asciiTheme="minorHAnsi" w:hAnsiTheme="minorHAnsi" w:cstheme="minorHAnsi"/>
                <w:sz w:val="30"/>
                <w:szCs w:val="30"/>
              </w:rPr>
              <w:t>974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</w:tr>
      <w:tr w:rsidR="00105DC6" w:rsidRPr="007929E5" w14:paraId="5AC9CD66" w14:textId="77777777" w:rsidTr="00E80951">
        <w:tc>
          <w:tcPr>
            <w:tcW w:w="4320" w:type="dxa"/>
          </w:tcPr>
          <w:p w14:paraId="1A62359B" w14:textId="48A51D02" w:rsidR="00105DC6" w:rsidRPr="007929E5" w:rsidRDefault="00105DC6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105DC6">
              <w:rPr>
                <w:rFonts w:asciiTheme="minorHAnsi" w:hAnsiTheme="minorHAnsi"/>
                <w:sz w:val="30"/>
                <w:szCs w:val="30"/>
                <w:cs/>
              </w:rPr>
              <w:t>โอนไปจาก</w:t>
            </w:r>
            <w:r w:rsidR="00880E84">
              <w:rPr>
                <w:rFonts w:asciiTheme="minorHAnsi" w:hAnsiTheme="minorHAnsi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4AF3454" w14:textId="6A1AC58A" w:rsidR="00105DC6" w:rsidRPr="00105DC6" w:rsidRDefault="00105DC6" w:rsidP="00A331CF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0775D20" w14:textId="77777777" w:rsidR="00105DC6" w:rsidRPr="007929E5" w:rsidRDefault="00105DC6" w:rsidP="00007DCC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4E3C4999" w14:textId="20193393" w:rsidR="00105DC6" w:rsidRDefault="00105DC6" w:rsidP="003368C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314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9E05C87" w14:textId="77777777" w:rsidR="00105DC6" w:rsidRPr="007929E5" w:rsidRDefault="00105DC6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2F4AA11A" w14:textId="01DC4C39" w:rsidR="00105DC6" w:rsidRDefault="00105DC6" w:rsidP="003368C3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5D13383D" w14:textId="77777777" w:rsidR="00105DC6" w:rsidRPr="007929E5" w:rsidRDefault="00105DC6" w:rsidP="00007DCC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561552D" w14:textId="0C15274F" w:rsidR="00105DC6" w:rsidRPr="002D327B" w:rsidRDefault="00105DC6" w:rsidP="003368C3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2D327B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(19,002)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0D7118" w14:textId="77777777" w:rsidR="00105DC6" w:rsidRPr="002D327B" w:rsidRDefault="00105DC6" w:rsidP="00007DCC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18B88614" w14:textId="04146892" w:rsidR="00105DC6" w:rsidRPr="002D327B" w:rsidRDefault="00105DC6" w:rsidP="003368C3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2D327B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FC775E" w14:textId="77777777" w:rsidR="00105DC6" w:rsidRPr="002D327B" w:rsidRDefault="00105DC6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5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57C43A3" w14:textId="43BBF8B3" w:rsidR="00105DC6" w:rsidRPr="00370CE0" w:rsidRDefault="00105DC6" w:rsidP="003368C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B3BB308" w14:textId="77777777" w:rsidR="00105DC6" w:rsidRPr="00370CE0" w:rsidRDefault="00105DC6" w:rsidP="00007DCC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shd w:val="clear" w:color="auto" w:fill="auto"/>
          </w:tcPr>
          <w:p w14:paraId="6C502C8B" w14:textId="6915FB77" w:rsidR="00105DC6" w:rsidRPr="00370CE0" w:rsidRDefault="00105DC6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(19,002)</w:t>
            </w:r>
          </w:p>
        </w:tc>
      </w:tr>
      <w:tr w:rsidR="00007DCC" w:rsidRPr="007929E5" w14:paraId="0DCCC41D" w14:textId="77777777" w:rsidTr="00C47B87">
        <w:tc>
          <w:tcPr>
            <w:tcW w:w="4320" w:type="dxa"/>
          </w:tcPr>
          <w:p w14:paraId="7D2E41F6" w14:textId="77777777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2A57446" w14:textId="18C30004" w:rsidR="00007DCC" w:rsidRPr="007929E5" w:rsidRDefault="00A331CF" w:rsidP="00A331CF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06A8FA6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315B4A3" w14:textId="34E7117F" w:rsidR="00007DCC" w:rsidRPr="007929E5" w:rsidRDefault="00105DC6" w:rsidP="003368C3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BFA92F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3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5DCA2CFD" w14:textId="0EC268FF" w:rsidR="00007DCC" w:rsidRPr="007929E5" w:rsidRDefault="00105DC6" w:rsidP="00755D17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(781)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02CD99A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3A4ADCE" w14:textId="7FF5611D" w:rsidR="00007DCC" w:rsidRPr="007929E5" w:rsidRDefault="00105DC6" w:rsidP="003368C3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(3,262)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AC8EE8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39F3104E" w14:textId="1DFC4AFC" w:rsidR="00007DCC" w:rsidRPr="002D327B" w:rsidRDefault="00105DC6" w:rsidP="00007DC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50"/>
              <w:rPr>
                <w:rFonts w:asciiTheme="minorHAnsi" w:hAnsiTheme="minorHAnsi" w:cstheme="minorHAnsi"/>
                <w:sz w:val="30"/>
                <w:szCs w:val="30"/>
              </w:rPr>
            </w:pPr>
            <w:r w:rsidRPr="002D327B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C558C0" w14:textId="77777777" w:rsidR="00007DCC" w:rsidRPr="002D327B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5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4E832C6" w14:textId="73AD43C5" w:rsidR="00007DCC" w:rsidRPr="00370CE0" w:rsidRDefault="00105DC6" w:rsidP="00007DCC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(15,719)</w:t>
            </w:r>
          </w:p>
        </w:tc>
        <w:tc>
          <w:tcPr>
            <w:tcW w:w="236" w:type="dxa"/>
          </w:tcPr>
          <w:p w14:paraId="3AF0CC2B" w14:textId="77777777" w:rsidR="00007DCC" w:rsidRPr="00370CE0" w:rsidRDefault="00007DCC" w:rsidP="00007DCC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shd w:val="clear" w:color="auto" w:fill="auto"/>
          </w:tcPr>
          <w:p w14:paraId="42D55939" w14:textId="30FC2979" w:rsidR="00007DCC" w:rsidRPr="00370CE0" w:rsidRDefault="00105DC6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(19,762)</w:t>
            </w:r>
          </w:p>
        </w:tc>
      </w:tr>
      <w:tr w:rsidR="00007DCC" w:rsidRPr="00FE0FDE" w14:paraId="0B7C5B1D" w14:textId="77777777" w:rsidTr="00E80951">
        <w:trPr>
          <w:trHeight w:val="338"/>
        </w:trPr>
        <w:tc>
          <w:tcPr>
            <w:tcW w:w="4320" w:type="dxa"/>
            <w:shd w:val="clear" w:color="auto" w:fill="auto"/>
          </w:tcPr>
          <w:p w14:paraId="038C4F4D" w14:textId="2D4FF9C1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CAEA61" w14:textId="0DC150C5" w:rsidR="00007DCC" w:rsidRPr="007929E5" w:rsidRDefault="00FA6C1F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6,515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B8E67EC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35BD07" w14:textId="02D31C63" w:rsidR="00007DCC" w:rsidRPr="007929E5" w:rsidRDefault="00105DC6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22,399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5A1656D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BCBCB3" w14:textId="40DB6BD8" w:rsidR="00007DCC" w:rsidRPr="007929E5" w:rsidRDefault="00105DC6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3,730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29FE38C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E9351C" w14:textId="7B5035AB" w:rsidR="00007DCC" w:rsidRPr="007929E5" w:rsidRDefault="00105DC6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734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A73AB1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836D6B" w14:textId="378A1769" w:rsidR="00007DCC" w:rsidRPr="002D327B" w:rsidRDefault="00105DC6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2D327B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306,63</w:t>
            </w:r>
            <w:r w:rsidR="00465E35" w:rsidRPr="002D327B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0988E5" w14:textId="77777777" w:rsidR="00007DCC" w:rsidRPr="002D327B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C263BB" w14:textId="12846EFD" w:rsidR="00007DCC" w:rsidRPr="00370CE0" w:rsidRDefault="00105DC6" w:rsidP="00007DCC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34</w:t>
            </w:r>
            <w:r w:rsidR="00794E39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9,415</w:t>
            </w:r>
          </w:p>
        </w:tc>
        <w:tc>
          <w:tcPr>
            <w:tcW w:w="236" w:type="dxa"/>
          </w:tcPr>
          <w:p w14:paraId="3278E96E" w14:textId="2E4F7F90" w:rsidR="00007DCC" w:rsidRPr="00370CE0" w:rsidRDefault="00007DCC" w:rsidP="00007DCC">
            <w:pPr>
              <w:pStyle w:val="acctfourfigures"/>
              <w:tabs>
                <w:tab w:val="clear" w:pos="765"/>
                <w:tab w:val="decimal" w:pos="1107"/>
              </w:tabs>
              <w:spacing w:line="240" w:lineRule="atLeast"/>
              <w:ind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9FFB66" w14:textId="42AE395D" w:rsidR="00007DCC" w:rsidRPr="00370CE0" w:rsidRDefault="009424E1" w:rsidP="00007DCC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689,430</w:t>
            </w:r>
          </w:p>
        </w:tc>
      </w:tr>
      <w:tr w:rsidR="00007DCC" w:rsidRPr="007929E5" w14:paraId="6A7C19AC" w14:textId="77777777" w:rsidTr="00C47B87">
        <w:trPr>
          <w:trHeight w:val="20"/>
        </w:trPr>
        <w:tc>
          <w:tcPr>
            <w:tcW w:w="4320" w:type="dxa"/>
            <w:shd w:val="clear" w:color="auto" w:fill="auto"/>
          </w:tcPr>
          <w:p w14:paraId="3CC01FF5" w14:textId="77777777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96CB3A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00FF4604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5C2DC80A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3601780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78727611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5A2871F2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5CA82FD9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B4076FE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3321BBFA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0352729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EC40F9A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2974404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5019025A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007DCC" w:rsidRPr="007929E5" w14:paraId="5D3968FE" w14:textId="77777777" w:rsidTr="00C47B87">
        <w:trPr>
          <w:trHeight w:val="20"/>
        </w:trPr>
        <w:tc>
          <w:tcPr>
            <w:tcW w:w="4320" w:type="dxa"/>
            <w:shd w:val="clear" w:color="auto" w:fill="auto"/>
          </w:tcPr>
          <w:p w14:paraId="35F1D9AA" w14:textId="56839DC3" w:rsidR="00007DCC" w:rsidRPr="007929E5" w:rsidRDefault="00007DCC" w:rsidP="00007D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ค่าเสื่อมราคา</w:t>
            </w: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สะสมและขาดทุนจากการด้อยค่า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A38241B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76CDCF03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508B9090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535C280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4A736857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4876A227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A379620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18708F1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046ECBB0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88D304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9FCA94C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CF783BA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7E855C78" w14:textId="77777777" w:rsidR="00007DCC" w:rsidRPr="007929E5" w:rsidRDefault="00007DCC" w:rsidP="00007DCC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4A7971" w:rsidRPr="007929E5" w14:paraId="7C73097A" w14:textId="77777777" w:rsidTr="004A7971">
        <w:trPr>
          <w:trHeight w:val="20"/>
        </w:trPr>
        <w:tc>
          <w:tcPr>
            <w:tcW w:w="4320" w:type="dxa"/>
            <w:shd w:val="clear" w:color="auto" w:fill="auto"/>
          </w:tcPr>
          <w:p w14:paraId="7E7DCCC9" w14:textId="37A0C08A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1170" w:type="dxa"/>
            <w:shd w:val="clear" w:color="auto" w:fill="auto"/>
          </w:tcPr>
          <w:p w14:paraId="3B26262B" w14:textId="62864B72" w:rsidR="004A7971" w:rsidRPr="004A797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  <w:r w:rsidRPr="004A7971">
              <w:rPr>
                <w:rFonts w:asciiTheme="minorHAnsi" w:hAnsiTheme="minorHAnsi" w:cstheme="minorHAnsi"/>
                <w:sz w:val="30"/>
                <w:szCs w:val="30"/>
              </w:rPr>
              <w:t>1,103</w:t>
            </w:r>
          </w:p>
        </w:tc>
        <w:tc>
          <w:tcPr>
            <w:tcW w:w="237" w:type="dxa"/>
            <w:shd w:val="clear" w:color="auto" w:fill="auto"/>
          </w:tcPr>
          <w:p w14:paraId="41930FDF" w14:textId="77777777" w:rsidR="004A7971" w:rsidRPr="004A797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</w:tcPr>
          <w:p w14:paraId="41D4A618" w14:textId="66E19D20" w:rsidR="004A7971" w:rsidRPr="004A7971" w:rsidRDefault="004A7971" w:rsidP="004A7971">
            <w:pPr>
              <w:pStyle w:val="acctfourfigures"/>
              <w:tabs>
                <w:tab w:val="clear" w:pos="765"/>
                <w:tab w:val="decimal" w:pos="829"/>
              </w:tabs>
              <w:spacing w:line="240" w:lineRule="atLeast"/>
              <w:ind w:right="-202"/>
              <w:rPr>
                <w:rFonts w:asciiTheme="minorHAnsi" w:hAnsiTheme="minorHAnsi" w:cstheme="minorHAnsi"/>
                <w:sz w:val="30"/>
                <w:szCs w:val="30"/>
              </w:rPr>
            </w:pPr>
            <w:r w:rsidRPr="004A7971">
              <w:rPr>
                <w:rFonts w:asciiTheme="minorHAnsi" w:hAnsiTheme="minorHAnsi" w:cstheme="minorHAnsi"/>
                <w:sz w:val="30"/>
                <w:szCs w:val="30"/>
              </w:rPr>
              <w:t>6,083</w:t>
            </w:r>
          </w:p>
        </w:tc>
        <w:tc>
          <w:tcPr>
            <w:tcW w:w="236" w:type="dxa"/>
            <w:shd w:val="clear" w:color="auto" w:fill="auto"/>
          </w:tcPr>
          <w:p w14:paraId="15F4B685" w14:textId="77777777" w:rsidR="004A7971" w:rsidRPr="004A797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680AD0F3" w14:textId="5C91B94B" w:rsidR="004A7971" w:rsidRPr="004A7971" w:rsidRDefault="004A7971" w:rsidP="004A797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4A7971">
              <w:rPr>
                <w:rFonts w:asciiTheme="minorHAnsi" w:hAnsiTheme="minorHAnsi" w:cstheme="minorHAnsi"/>
                <w:sz w:val="30"/>
                <w:szCs w:val="30"/>
              </w:rPr>
              <w:t>910</w:t>
            </w:r>
          </w:p>
        </w:tc>
        <w:tc>
          <w:tcPr>
            <w:tcW w:w="265" w:type="dxa"/>
            <w:shd w:val="clear" w:color="auto" w:fill="auto"/>
          </w:tcPr>
          <w:p w14:paraId="01FEE2CE" w14:textId="77777777" w:rsidR="004A7971" w:rsidRPr="004A797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A4FBB39" w14:textId="3204F8F5" w:rsidR="004A7971" w:rsidRPr="004A797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4A7971">
              <w:rPr>
                <w:rFonts w:asciiTheme="minorHAnsi" w:hAnsiTheme="minorHAnsi" w:cstheme="minorHAnsi"/>
                <w:sz w:val="30"/>
                <w:szCs w:val="30"/>
              </w:rPr>
              <w:t>7,737</w:t>
            </w:r>
          </w:p>
        </w:tc>
        <w:tc>
          <w:tcPr>
            <w:tcW w:w="270" w:type="dxa"/>
            <w:shd w:val="clear" w:color="auto" w:fill="auto"/>
          </w:tcPr>
          <w:p w14:paraId="4FCE5100" w14:textId="77777777" w:rsidR="004A7971" w:rsidRPr="004A797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</w:tcPr>
          <w:p w14:paraId="39064EEF" w14:textId="7AC45563" w:rsidR="004A7971" w:rsidRPr="004A797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4A7971">
              <w:rPr>
                <w:rFonts w:asciiTheme="minorHAnsi" w:hAnsiTheme="minorHAnsi" w:cstheme="minorHAnsi"/>
                <w:sz w:val="30"/>
                <w:szCs w:val="30"/>
              </w:rPr>
              <w:t>49,752</w:t>
            </w:r>
          </w:p>
        </w:tc>
        <w:tc>
          <w:tcPr>
            <w:tcW w:w="270" w:type="dxa"/>
            <w:shd w:val="clear" w:color="auto" w:fill="auto"/>
          </w:tcPr>
          <w:p w14:paraId="420EE9CF" w14:textId="77777777" w:rsidR="004A7971" w:rsidRPr="004A797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F2F8113" w14:textId="59208FAE" w:rsidR="004A7971" w:rsidRPr="004630B1" w:rsidRDefault="004A7971" w:rsidP="00E440A0">
            <w:pPr>
              <w:pStyle w:val="acctfourfigures"/>
              <w:tabs>
                <w:tab w:val="clear" w:pos="765"/>
              </w:tabs>
              <w:spacing w:line="240" w:lineRule="atLeast"/>
              <w:ind w:right="-4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4630B1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0C77A7F2" w14:textId="77777777" w:rsidR="004A7971" w:rsidRPr="004630B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6572B412" w14:textId="61473680" w:rsidR="004A7971" w:rsidRPr="004630B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4630B1">
              <w:rPr>
                <w:rFonts w:asciiTheme="minorHAnsi" w:hAnsiTheme="minorHAnsi" w:cstheme="minorHAnsi"/>
                <w:sz w:val="30"/>
                <w:szCs w:val="30"/>
              </w:rPr>
              <w:t>65,585</w:t>
            </w:r>
          </w:p>
        </w:tc>
      </w:tr>
      <w:tr w:rsidR="004A7971" w:rsidRPr="007929E5" w14:paraId="694C5A6F" w14:textId="77777777" w:rsidTr="004A7971">
        <w:trPr>
          <w:trHeight w:val="20"/>
        </w:trPr>
        <w:tc>
          <w:tcPr>
            <w:tcW w:w="4320" w:type="dxa"/>
            <w:shd w:val="clear" w:color="auto" w:fill="auto"/>
          </w:tcPr>
          <w:p w14:paraId="643F7F96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30E777A" w14:textId="7463ACE5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770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D0A894C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841D364" w14:textId="4D8AADB2" w:rsidR="004A7971" w:rsidRPr="007929E5" w:rsidRDefault="004A7971" w:rsidP="004A7971">
            <w:pPr>
              <w:pStyle w:val="acctfourfigures"/>
              <w:tabs>
                <w:tab w:val="clear" w:pos="765"/>
                <w:tab w:val="decimal" w:pos="829"/>
              </w:tabs>
              <w:spacing w:line="240" w:lineRule="atLeast"/>
              <w:ind w:right="-20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3,371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5798AB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7B889CD4" w14:textId="2F30F00F" w:rsidR="004A7971" w:rsidRPr="007929E5" w:rsidRDefault="004A7971" w:rsidP="004A797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576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2F56082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5A843FDB" w14:textId="6AE69910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3,729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928C3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71A5479" w14:textId="0B349801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34,052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27AA21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75B1D26" w14:textId="5E6EE3D6" w:rsidR="004A7971" w:rsidRPr="004630B1" w:rsidRDefault="004A7971" w:rsidP="00E440A0">
            <w:pPr>
              <w:pStyle w:val="acctfourfigures"/>
              <w:tabs>
                <w:tab w:val="clear" w:pos="765"/>
              </w:tabs>
              <w:spacing w:line="240" w:lineRule="atLeast"/>
              <w:ind w:right="-4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4630B1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D7A0BBB" w14:textId="77777777" w:rsidR="004A7971" w:rsidRPr="004630B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1E20BF01" w14:textId="09D1C832" w:rsidR="004A7971" w:rsidRPr="004630B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4630B1">
              <w:rPr>
                <w:rFonts w:asciiTheme="minorHAnsi" w:hAnsiTheme="minorHAnsi" w:cstheme="minorHAnsi"/>
                <w:sz w:val="30"/>
                <w:szCs w:val="30"/>
              </w:rPr>
              <w:t>42,498</w:t>
            </w:r>
          </w:p>
        </w:tc>
      </w:tr>
      <w:tr w:rsidR="004A7971" w:rsidRPr="007929E5" w14:paraId="4196A585" w14:textId="77777777" w:rsidTr="004A7971">
        <w:trPr>
          <w:trHeight w:val="20"/>
        </w:trPr>
        <w:tc>
          <w:tcPr>
            <w:tcW w:w="4320" w:type="dxa"/>
            <w:shd w:val="clear" w:color="auto" w:fill="auto"/>
          </w:tcPr>
          <w:p w14:paraId="7DD01CF6" w14:textId="4EF81C58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3F3FDBB" w14:textId="4FF9D1D9" w:rsidR="004A7971" w:rsidRPr="007929E5" w:rsidRDefault="004A7971" w:rsidP="00E440A0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259CC3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9FC5FA7" w14:textId="3DF447B3" w:rsidR="004A7971" w:rsidRPr="007929E5" w:rsidRDefault="004A7971" w:rsidP="004A7971">
            <w:pPr>
              <w:pStyle w:val="acctfourfigures"/>
              <w:tabs>
                <w:tab w:val="clear" w:pos="765"/>
                <w:tab w:val="decimal" w:pos="829"/>
              </w:tabs>
              <w:spacing w:line="240" w:lineRule="atLeast"/>
              <w:ind w:right="-202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(11)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EE654F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51B140CB" w14:textId="5F6F7E02" w:rsidR="004A7971" w:rsidRPr="007929E5" w:rsidRDefault="004A7971" w:rsidP="00E440A0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80F955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8E04202" w14:textId="534206B7" w:rsidR="004A7971" w:rsidRPr="007929E5" w:rsidRDefault="004A7971" w:rsidP="004A7971">
            <w:pPr>
              <w:pStyle w:val="acctfourfigures"/>
              <w:tabs>
                <w:tab w:val="clear" w:pos="765"/>
                <w:tab w:val="decimal" w:pos="529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510AB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613D21C" w14:textId="27087B37" w:rsidR="004A7971" w:rsidRPr="007929E5" w:rsidRDefault="004A7971" w:rsidP="004A7971">
            <w:pPr>
              <w:pStyle w:val="acctfourfigures"/>
              <w:tabs>
                <w:tab w:val="clear" w:pos="765"/>
                <w:tab w:val="decimal" w:pos="52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7063A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FABAB39" w14:textId="0B6BB391" w:rsidR="004A7971" w:rsidRPr="004630B1" w:rsidRDefault="004A7971" w:rsidP="00E440A0">
            <w:pPr>
              <w:pStyle w:val="acctfourfigures"/>
              <w:tabs>
                <w:tab w:val="clear" w:pos="765"/>
              </w:tabs>
              <w:spacing w:line="240" w:lineRule="atLeast"/>
              <w:ind w:right="-40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4630B1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7D49456" w14:textId="77777777" w:rsidR="004A7971" w:rsidRPr="004630B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014B5208" w14:textId="3DD47933" w:rsidR="004A7971" w:rsidRPr="004630B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4630B1">
              <w:rPr>
                <w:rFonts w:asciiTheme="minorHAnsi" w:hAnsiTheme="minorHAnsi" w:cstheme="minorHAnsi"/>
                <w:sz w:val="30"/>
                <w:szCs w:val="30"/>
              </w:rPr>
              <w:t>(11)</w:t>
            </w:r>
          </w:p>
        </w:tc>
      </w:tr>
      <w:tr w:rsidR="004A7971" w:rsidRPr="007929E5" w14:paraId="2CD7723E" w14:textId="77777777" w:rsidTr="004A7971">
        <w:trPr>
          <w:trHeight w:val="20"/>
        </w:trPr>
        <w:tc>
          <w:tcPr>
            <w:tcW w:w="4320" w:type="dxa"/>
            <w:shd w:val="clear" w:color="auto" w:fill="auto"/>
          </w:tcPr>
          <w:p w14:paraId="313642B2" w14:textId="62939651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A96F7F" w14:textId="2A15A998" w:rsidR="004A7971" w:rsidRPr="007929E5" w:rsidRDefault="004A7971" w:rsidP="00E440A0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442723E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98C9FB" w14:textId="5C381276" w:rsidR="004A7971" w:rsidRPr="007929E5" w:rsidRDefault="004A7971" w:rsidP="004A7971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89681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6B2641" w14:textId="3C65B165" w:rsidR="004A7971" w:rsidRPr="007929E5" w:rsidRDefault="004A7971" w:rsidP="00E440A0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FA754AB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6801C8" w14:textId="2AABB2E8" w:rsidR="004A7971" w:rsidRPr="007929E5" w:rsidRDefault="004A7971" w:rsidP="004A7971">
            <w:pPr>
              <w:pStyle w:val="acctfourfigures"/>
              <w:tabs>
                <w:tab w:val="clear" w:pos="765"/>
                <w:tab w:val="decimal" w:pos="529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193171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8AA972" w14:textId="1C44735F" w:rsidR="004A7971" w:rsidRPr="007929E5" w:rsidRDefault="004A7971" w:rsidP="004A7971">
            <w:pPr>
              <w:pStyle w:val="acctfourfigures"/>
              <w:tabs>
                <w:tab w:val="clear" w:pos="765"/>
                <w:tab w:val="decimal" w:pos="52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D935BBF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B42FD3A" w14:textId="7AE15C2A" w:rsidR="004A7971" w:rsidRPr="004630B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4630B1">
              <w:rPr>
                <w:rFonts w:asciiTheme="minorHAnsi" w:hAnsiTheme="minorHAnsi" w:cstheme="minorHAnsi"/>
                <w:sz w:val="30"/>
                <w:szCs w:val="30"/>
              </w:rPr>
              <w:t>2,569</w:t>
            </w:r>
          </w:p>
        </w:tc>
        <w:tc>
          <w:tcPr>
            <w:tcW w:w="236" w:type="dxa"/>
          </w:tcPr>
          <w:p w14:paraId="23F93F89" w14:textId="77777777" w:rsidR="004A7971" w:rsidRPr="004630B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2C073DB7" w14:textId="4EE93290" w:rsidR="004A7971" w:rsidRPr="004630B1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4630B1">
              <w:rPr>
                <w:rFonts w:asciiTheme="minorHAnsi" w:hAnsiTheme="minorHAnsi" w:cstheme="minorHAnsi"/>
                <w:sz w:val="30"/>
                <w:szCs w:val="30"/>
              </w:rPr>
              <w:t>2,569</w:t>
            </w:r>
          </w:p>
        </w:tc>
      </w:tr>
      <w:tr w:rsidR="004A7971" w:rsidRPr="007929E5" w14:paraId="5F8C7470" w14:textId="77777777" w:rsidTr="004A7971">
        <w:trPr>
          <w:trHeight w:val="20"/>
        </w:trPr>
        <w:tc>
          <w:tcPr>
            <w:tcW w:w="4320" w:type="dxa"/>
            <w:shd w:val="clear" w:color="auto" w:fill="auto"/>
          </w:tcPr>
          <w:p w14:paraId="028329B0" w14:textId="0C582203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และ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 </w:t>
            </w:r>
          </w:p>
          <w:p w14:paraId="0D129FFF" w14:textId="016A1CE8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  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C0FE09" w14:textId="63458ABD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1,873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9DE6D46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59F522" w14:textId="7DE858FC" w:rsidR="004A7971" w:rsidRPr="003E2179" w:rsidRDefault="004A7971" w:rsidP="004A7971">
            <w:pPr>
              <w:pStyle w:val="acctfourfigures"/>
              <w:tabs>
                <w:tab w:val="clear" w:pos="765"/>
                <w:tab w:val="decimal" w:pos="829"/>
              </w:tabs>
              <w:spacing w:line="240" w:lineRule="atLeast"/>
              <w:ind w:right="-202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9,443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F1DF91C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2D58B5" w14:textId="55AAC411" w:rsidR="004A7971" w:rsidRPr="003E2179" w:rsidRDefault="004A7971" w:rsidP="004A797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1,486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9B10394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8D9AD9" w14:textId="13309838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11,466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7A4E1F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66CFA3" w14:textId="4A4C603A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83,804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388810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0061888A" w14:textId="6F1480A3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2,569</w:t>
            </w:r>
          </w:p>
        </w:tc>
        <w:tc>
          <w:tcPr>
            <w:tcW w:w="236" w:type="dxa"/>
          </w:tcPr>
          <w:p w14:paraId="38BFCA35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  <w:vAlign w:val="bottom"/>
          </w:tcPr>
          <w:p w14:paraId="65D961DE" w14:textId="0097D8D1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110,641</w:t>
            </w:r>
          </w:p>
        </w:tc>
      </w:tr>
      <w:tr w:rsidR="004A7971" w:rsidRPr="007929E5" w14:paraId="1DFA93D0" w14:textId="77777777" w:rsidTr="00035D1B">
        <w:trPr>
          <w:trHeight w:val="20"/>
        </w:trPr>
        <w:tc>
          <w:tcPr>
            <w:tcW w:w="4320" w:type="dxa"/>
            <w:shd w:val="clear" w:color="auto" w:fill="auto"/>
          </w:tcPr>
          <w:p w14:paraId="2A5BD105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ค่าเสื่อมราคาสำหรับปี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F6E689D" w14:textId="791FBEEB" w:rsidR="004A7971" w:rsidRPr="003E2179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1,288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69B0008F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01270A0" w14:textId="1B4DDABE" w:rsidR="004A7971" w:rsidRPr="003E2179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4,314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777B92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48CC7AE3" w14:textId="0B6A7B17" w:rsidR="004A7971" w:rsidRPr="003E2179" w:rsidRDefault="00F26C16" w:rsidP="004A7971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744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7933133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4D37075" w14:textId="098B1EA3" w:rsidR="004A7971" w:rsidRPr="003E2179" w:rsidRDefault="00513E6C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2,250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8E06CF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9A7DF8E" w14:textId="57D571AE" w:rsidR="004A7971" w:rsidRPr="003E2179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43,701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3838CE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CEDBAC5" w14:textId="7A90E608" w:rsidR="004A7971" w:rsidRPr="003E2179" w:rsidRDefault="00F26C16" w:rsidP="00F26C16">
            <w:pPr>
              <w:pStyle w:val="acctfourfigures"/>
              <w:tabs>
                <w:tab w:val="clear" w:pos="765"/>
              </w:tabs>
              <w:spacing w:line="240" w:lineRule="atLeast"/>
              <w:ind w:right="-4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27230B42" w14:textId="77777777" w:rsidR="004A7971" w:rsidRPr="003E2179" w:rsidRDefault="004A7971" w:rsidP="004A7971">
            <w:pPr>
              <w:pStyle w:val="acctfourfigures"/>
              <w:tabs>
                <w:tab w:val="clear" w:pos="765"/>
              </w:tabs>
              <w:spacing w:line="240" w:lineRule="atLeast"/>
              <w:ind w:right="220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0673A7D7" w14:textId="3D9A6516" w:rsidR="004A7971" w:rsidRPr="003E2179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5</w:t>
            </w:r>
            <w:r w:rsidR="00513E6C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513E6C">
              <w:rPr>
                <w:rFonts w:asciiTheme="minorHAnsi" w:hAnsiTheme="minorHAnsi" w:cstheme="minorHAnsi"/>
                <w:sz w:val="30"/>
                <w:szCs w:val="30"/>
              </w:rPr>
              <w:t>297</w:t>
            </w:r>
          </w:p>
        </w:tc>
      </w:tr>
      <w:tr w:rsidR="00513E6C" w:rsidRPr="007929E5" w14:paraId="4059E268" w14:textId="77777777" w:rsidTr="00CD4869">
        <w:trPr>
          <w:trHeight w:val="20"/>
        </w:trPr>
        <w:tc>
          <w:tcPr>
            <w:tcW w:w="4320" w:type="dxa"/>
            <w:shd w:val="clear" w:color="auto" w:fill="auto"/>
          </w:tcPr>
          <w:p w14:paraId="3395DCF5" w14:textId="497AB464" w:rsidR="00513E6C" w:rsidRPr="007929E5" w:rsidRDefault="00513E6C" w:rsidP="00513E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F26C16">
              <w:rPr>
                <w:rFonts w:asciiTheme="minorHAnsi" w:hAnsiTheme="minorHAnsi"/>
                <w:sz w:val="30"/>
                <w:szCs w:val="30"/>
                <w:cs/>
              </w:rPr>
              <w:t>โอนไป</w:t>
            </w:r>
            <w:r>
              <w:rPr>
                <w:rFonts w:asciiTheme="minorHAnsi" w:hAnsiTheme="minorHAnsi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74A65B1" w14:textId="56C5AD97" w:rsidR="00513E6C" w:rsidRPr="003E2179" w:rsidRDefault="00513E6C" w:rsidP="00513E6C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C2C041B" w14:textId="77777777" w:rsidR="00513E6C" w:rsidRPr="003E2179" w:rsidRDefault="00513E6C" w:rsidP="00513E6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5FA63A40" w14:textId="78A14D8C" w:rsidR="00513E6C" w:rsidRPr="003E2179" w:rsidRDefault="00513E6C" w:rsidP="00513E6C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159D2B" w14:textId="77777777" w:rsidR="00513E6C" w:rsidRPr="003E2179" w:rsidRDefault="00513E6C" w:rsidP="00513E6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33B2E05" w14:textId="5F28EFF0" w:rsidR="00513E6C" w:rsidRPr="003E2179" w:rsidRDefault="00513E6C" w:rsidP="00513E6C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06166E1" w14:textId="77777777" w:rsidR="00513E6C" w:rsidRPr="003E2179" w:rsidRDefault="00513E6C" w:rsidP="00513E6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3B4C99C" w14:textId="19611AEC" w:rsidR="00513E6C" w:rsidRPr="003E2179" w:rsidRDefault="00513E6C" w:rsidP="00513E6C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10,562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A759E3" w14:textId="77777777" w:rsidR="00513E6C" w:rsidRPr="003E2179" w:rsidRDefault="00513E6C" w:rsidP="00513E6C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143028BE" w14:textId="7FFB3D72" w:rsidR="00513E6C" w:rsidRPr="003E2179" w:rsidRDefault="00513E6C" w:rsidP="00513E6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97BB3F" w14:textId="77777777" w:rsidR="00513E6C" w:rsidRPr="003E2179" w:rsidRDefault="00513E6C" w:rsidP="00513E6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5F71888" w14:textId="647144C2" w:rsidR="00513E6C" w:rsidRPr="003E2179" w:rsidRDefault="00513E6C" w:rsidP="00513E6C">
            <w:pPr>
              <w:pStyle w:val="acctfourfigures"/>
              <w:tabs>
                <w:tab w:val="clear" w:pos="765"/>
              </w:tabs>
              <w:spacing w:line="240" w:lineRule="atLeast"/>
              <w:ind w:right="-4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374FF8A" w14:textId="77777777" w:rsidR="00513E6C" w:rsidRPr="003E2179" w:rsidRDefault="00513E6C" w:rsidP="00513E6C">
            <w:pPr>
              <w:pStyle w:val="acctfourfigures"/>
              <w:tabs>
                <w:tab w:val="clear" w:pos="765"/>
              </w:tabs>
              <w:spacing w:line="240" w:lineRule="atLeast"/>
              <w:ind w:right="220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3A7BF45A" w14:textId="6DD65E8D" w:rsidR="00513E6C" w:rsidRDefault="00513E6C" w:rsidP="00513E6C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10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562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</w:tr>
      <w:tr w:rsidR="004A7971" w:rsidRPr="007929E5" w14:paraId="61D9F5D8" w14:textId="77777777" w:rsidTr="00CD4869">
        <w:trPr>
          <w:trHeight w:val="20"/>
        </w:trPr>
        <w:tc>
          <w:tcPr>
            <w:tcW w:w="4320" w:type="dxa"/>
            <w:shd w:val="clear" w:color="auto" w:fill="auto"/>
          </w:tcPr>
          <w:p w14:paraId="31054896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BE7AE9" w14:textId="51EC3794" w:rsidR="004A7971" w:rsidRPr="003E2179" w:rsidRDefault="00F26C16" w:rsidP="00F26C16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07DFD02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C6010B1" w14:textId="14CD7162" w:rsidR="004A7971" w:rsidRPr="003E2179" w:rsidRDefault="00F26C16" w:rsidP="00F26C16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6D1D68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10E0714" w14:textId="52B98B40" w:rsidR="004A7971" w:rsidRPr="003E2179" w:rsidRDefault="00F26C16" w:rsidP="00F26C1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(107)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2328479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710F99D" w14:textId="2EEBBDD2" w:rsidR="004A7971" w:rsidRPr="003E2179" w:rsidRDefault="00F26C16" w:rsidP="00F26C16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(2,610)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44C5FE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66C5F77" w14:textId="3276FEFF" w:rsidR="004A7971" w:rsidRPr="003E2179" w:rsidRDefault="00F26C16" w:rsidP="00F26C1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9728EE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8CC567C" w14:textId="292D7D36" w:rsidR="004A7971" w:rsidRPr="003E2179" w:rsidRDefault="00513E6C" w:rsidP="00513E6C">
            <w:pPr>
              <w:pStyle w:val="acctfourfigures"/>
              <w:tabs>
                <w:tab w:val="clear" w:pos="765"/>
              </w:tabs>
              <w:spacing w:line="240" w:lineRule="atLeast"/>
              <w:ind w:right="-4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21EB966" w14:textId="77777777" w:rsidR="004A7971" w:rsidRPr="003E2179" w:rsidRDefault="004A7971" w:rsidP="004A7971">
            <w:pPr>
              <w:pStyle w:val="acctfourfigures"/>
              <w:tabs>
                <w:tab w:val="clear" w:pos="765"/>
              </w:tabs>
              <w:spacing w:line="240" w:lineRule="atLeast"/>
              <w:ind w:right="220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4FBB5C8A" w14:textId="1A3A31BD" w:rsidR="004A7971" w:rsidRPr="003E2179" w:rsidRDefault="003E2179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513E6C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513E6C">
              <w:rPr>
                <w:rFonts w:asciiTheme="minorHAnsi" w:hAnsiTheme="minorHAnsi" w:cstheme="minorHAnsi"/>
                <w:sz w:val="30"/>
                <w:szCs w:val="30"/>
              </w:rPr>
              <w:t>717</w:t>
            </w:r>
            <w:r w:rsidR="00F26C16" w:rsidRPr="003E2179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</w:tr>
      <w:tr w:rsidR="00F26C16" w:rsidRPr="00CA572E" w14:paraId="222433D1" w14:textId="77777777" w:rsidTr="00CD4869">
        <w:trPr>
          <w:trHeight w:val="20"/>
        </w:trPr>
        <w:tc>
          <w:tcPr>
            <w:tcW w:w="4320" w:type="dxa"/>
            <w:shd w:val="clear" w:color="auto" w:fill="auto"/>
          </w:tcPr>
          <w:p w14:paraId="6D1AA4B1" w14:textId="62201519" w:rsidR="00F26C16" w:rsidRPr="007929E5" w:rsidRDefault="00513E6C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hint="cs"/>
                <w:sz w:val="30"/>
                <w:szCs w:val="30"/>
                <w:cs/>
              </w:rPr>
              <w:t>กลับรายการขาดทุนจากการด้อยค่า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2D0094" w14:textId="1A672F34" w:rsidR="00F26C16" w:rsidRPr="003E2179" w:rsidRDefault="00F26C16" w:rsidP="00F26C16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037C055C" w14:textId="77777777" w:rsidR="00F26C16" w:rsidRPr="003E2179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47E65ADC" w14:textId="038AAEE4" w:rsidR="00F26C16" w:rsidRPr="003E2179" w:rsidRDefault="00F26C16" w:rsidP="00F26C16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388BDA" w14:textId="77777777" w:rsidR="00F26C16" w:rsidRPr="003E2179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735A138B" w14:textId="7A6421DD" w:rsidR="00F26C16" w:rsidRPr="003E2179" w:rsidRDefault="00F26C16" w:rsidP="00F26C16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-110"/>
              <w:rPr>
                <w:rFonts w:asciiTheme="minorHAnsi" w:hAnsiTheme="minorHAnsi" w:cstheme="minorHAnsi"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1ACA452" w14:textId="77777777" w:rsidR="00F26C16" w:rsidRPr="003E2179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728BC20" w14:textId="2E8F424F" w:rsidR="00F26C16" w:rsidRPr="00370CE0" w:rsidRDefault="00513E6C" w:rsidP="00513E6C">
            <w:pPr>
              <w:pStyle w:val="acctfourfigures"/>
              <w:tabs>
                <w:tab w:val="clear" w:pos="765"/>
                <w:tab w:val="decimal" w:pos="529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C5E567" w14:textId="77777777" w:rsidR="00F26C16" w:rsidRPr="00370CE0" w:rsidRDefault="00F26C16" w:rsidP="004A7971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32FE68BA" w14:textId="1A214DDD" w:rsidR="00F26C16" w:rsidRPr="00370CE0" w:rsidRDefault="00F26C16" w:rsidP="00F26C1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50465E9" w14:textId="77777777" w:rsidR="00F26C16" w:rsidRPr="00370CE0" w:rsidRDefault="00F26C16" w:rsidP="004A7971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4C67A47" w14:textId="56748F77" w:rsidR="00F26C16" w:rsidRPr="00513E6C" w:rsidRDefault="00513E6C" w:rsidP="00513E6C">
            <w:pPr>
              <w:pStyle w:val="acctfourfigures"/>
              <w:tabs>
                <w:tab w:val="clear" w:pos="765"/>
              </w:tabs>
              <w:spacing w:line="240" w:lineRule="atLeast"/>
              <w:ind w:right="-396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(2,474)</w:t>
            </w:r>
          </w:p>
        </w:tc>
        <w:tc>
          <w:tcPr>
            <w:tcW w:w="236" w:type="dxa"/>
          </w:tcPr>
          <w:p w14:paraId="7D4DDF70" w14:textId="77777777" w:rsidR="00F26C16" w:rsidRPr="00370CE0" w:rsidRDefault="00F26C16" w:rsidP="004A7971">
            <w:pPr>
              <w:pStyle w:val="acctfourfigures"/>
              <w:tabs>
                <w:tab w:val="clear" w:pos="765"/>
              </w:tabs>
              <w:spacing w:line="240" w:lineRule="atLeast"/>
              <w:ind w:right="220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2F81D063" w14:textId="3F1C7D77" w:rsidR="00F26C16" w:rsidRPr="00370CE0" w:rsidRDefault="008A3822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513E6C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513E6C">
              <w:rPr>
                <w:rFonts w:asciiTheme="minorHAnsi" w:hAnsiTheme="minorHAnsi" w:cstheme="minorHAnsi"/>
                <w:sz w:val="30"/>
                <w:szCs w:val="30"/>
              </w:rPr>
              <w:t>474</w:t>
            </w: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</w:tr>
      <w:tr w:rsidR="004A7971" w:rsidRPr="007929E5" w14:paraId="505F48C6" w14:textId="77777777" w:rsidTr="00C47B87">
        <w:trPr>
          <w:trHeight w:val="20"/>
        </w:trPr>
        <w:tc>
          <w:tcPr>
            <w:tcW w:w="4320" w:type="dxa"/>
            <w:shd w:val="clear" w:color="auto" w:fill="auto"/>
          </w:tcPr>
          <w:p w14:paraId="01B945E6" w14:textId="5C8CEC7A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BB47A5" w14:textId="0614BC73" w:rsidR="004A7971" w:rsidRPr="003E2179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3,161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AB85C8A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C2CB36" w14:textId="1260A69B" w:rsidR="004A7971" w:rsidRPr="003E2179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13,757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FAAF7C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2AEBDB" w14:textId="163A1EDC" w:rsidR="004A7971" w:rsidRPr="003E2179" w:rsidRDefault="00F26C16" w:rsidP="00F26C16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ind w:right="-11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E217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2,123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9A71929" w14:textId="77777777" w:rsidR="004A7971" w:rsidRPr="003E2179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7D0340" w14:textId="47D3293B" w:rsidR="004A7971" w:rsidRPr="00370CE0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54</w:t>
            </w:r>
            <w:r w:rsidR="008A3822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F2816C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5BD78A" w14:textId="2F9B7980" w:rsidR="004A7971" w:rsidRPr="00370CE0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127,505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06891AA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E993A0" w14:textId="0C95B8BC" w:rsidR="004A7971" w:rsidRPr="00370CE0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95</w:t>
            </w:r>
          </w:p>
        </w:tc>
        <w:tc>
          <w:tcPr>
            <w:tcW w:w="236" w:type="dxa"/>
          </w:tcPr>
          <w:p w14:paraId="67D134D1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5FE43201" w14:textId="7573A520" w:rsidR="004A7971" w:rsidRPr="00370CE0" w:rsidRDefault="00F26C16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147,</w:t>
            </w:r>
            <w:r w:rsidR="00755D17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18</w:t>
            </w:r>
            <w:r w:rsidR="008A3822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5</w:t>
            </w:r>
          </w:p>
        </w:tc>
      </w:tr>
      <w:tr w:rsidR="004A7971" w:rsidRPr="007929E5" w14:paraId="5EEA66AD" w14:textId="77777777" w:rsidTr="003E2179">
        <w:trPr>
          <w:trHeight w:val="20"/>
        </w:trPr>
        <w:tc>
          <w:tcPr>
            <w:tcW w:w="4320" w:type="dxa"/>
            <w:shd w:val="clear" w:color="auto" w:fill="auto"/>
          </w:tcPr>
          <w:p w14:paraId="7277A9CB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B9D71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3B7D816C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DACDA5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D1022BC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11606F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68AD6FD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A986EA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2A9B518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953DC0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F6EB509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BB459A0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0DF3FAB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7F9A5637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3E2179" w:rsidRPr="007929E5" w14:paraId="3B44753E" w14:textId="77777777" w:rsidTr="003E2179">
        <w:trPr>
          <w:trHeight w:val="20"/>
        </w:trPr>
        <w:tc>
          <w:tcPr>
            <w:tcW w:w="4320" w:type="dxa"/>
            <w:shd w:val="clear" w:color="auto" w:fill="auto"/>
          </w:tcPr>
          <w:p w14:paraId="5CEE42C7" w14:textId="77777777" w:rsidR="003E2179" w:rsidRPr="007929E5" w:rsidRDefault="003E2179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B84A263" w14:textId="77777777" w:rsidR="003E2179" w:rsidRPr="007929E5" w:rsidRDefault="003E2179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6A567E7D" w14:textId="77777777" w:rsidR="003E2179" w:rsidRPr="007929E5" w:rsidRDefault="003E2179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133F690A" w14:textId="77777777" w:rsidR="003E2179" w:rsidRPr="007929E5" w:rsidRDefault="003E2179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2AD6021" w14:textId="77777777" w:rsidR="003E2179" w:rsidRPr="007929E5" w:rsidRDefault="003E2179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504D8E01" w14:textId="77777777" w:rsidR="003E2179" w:rsidRPr="007929E5" w:rsidRDefault="003E2179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4A4DA929" w14:textId="77777777" w:rsidR="003E2179" w:rsidRPr="007929E5" w:rsidRDefault="003E2179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05F70D9" w14:textId="77777777" w:rsidR="003E2179" w:rsidRPr="00370CE0" w:rsidRDefault="003E2179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878FE57" w14:textId="77777777" w:rsidR="003E2179" w:rsidRPr="00370CE0" w:rsidRDefault="003E2179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24C20A5A" w14:textId="77777777" w:rsidR="003E2179" w:rsidRPr="00370CE0" w:rsidRDefault="003E2179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313E1C2" w14:textId="77777777" w:rsidR="003E2179" w:rsidRPr="00370CE0" w:rsidRDefault="003E2179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CC898C1" w14:textId="77777777" w:rsidR="003E2179" w:rsidRPr="00370CE0" w:rsidRDefault="003E2179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69916AD" w14:textId="77777777" w:rsidR="003E2179" w:rsidRPr="00370CE0" w:rsidRDefault="003E2179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1A07E0B6" w14:textId="77777777" w:rsidR="003E2179" w:rsidRPr="00370CE0" w:rsidRDefault="003E2179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4A7971" w:rsidRPr="007929E5" w14:paraId="59599ECD" w14:textId="77777777" w:rsidTr="00C47B87">
        <w:trPr>
          <w:trHeight w:val="20"/>
        </w:trPr>
        <w:tc>
          <w:tcPr>
            <w:tcW w:w="4320" w:type="dxa"/>
            <w:shd w:val="clear" w:color="auto" w:fill="auto"/>
          </w:tcPr>
          <w:p w14:paraId="2F71FD6D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31408ED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72A74D21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1746CD72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2445BF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388EC7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16E58ED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7FA5AB9D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1B59A41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EEB589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5B2CD2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7746C6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86F066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46558199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1735A7" w:rsidRPr="007929E5" w14:paraId="5668C82C" w14:textId="77777777" w:rsidTr="00C47B87">
        <w:trPr>
          <w:trHeight w:val="20"/>
        </w:trPr>
        <w:tc>
          <w:tcPr>
            <w:tcW w:w="4320" w:type="dxa"/>
            <w:shd w:val="clear" w:color="auto" w:fill="auto"/>
          </w:tcPr>
          <w:p w14:paraId="79861CB6" w14:textId="77777777" w:rsidR="001735A7" w:rsidRPr="007929E5" w:rsidRDefault="001735A7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9087D1C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45B472EA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6A94962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7710E4B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673E16FB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54047CD0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B352B67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1CEE137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08A2C9CF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824C0F8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50BE1D4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3E365E6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15C8E0E7" w14:textId="77777777" w:rsidR="001735A7" w:rsidRPr="007929E5" w:rsidRDefault="001735A7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4A7971" w:rsidRPr="007929E5" w14:paraId="495DFCBD" w14:textId="77777777" w:rsidTr="00C47B87">
        <w:trPr>
          <w:trHeight w:val="20"/>
        </w:trPr>
        <w:tc>
          <w:tcPr>
            <w:tcW w:w="4320" w:type="dxa"/>
            <w:shd w:val="clear" w:color="auto" w:fill="auto"/>
          </w:tcPr>
          <w:p w14:paraId="6171EDDC" w14:textId="3BC4C620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ABF0A2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3DF5765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CC9272C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BF06E5F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71C6EC81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776C015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57BE616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D36832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2F51581D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EAE232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130FC02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F40C3A5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729E98EF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4A7971" w:rsidRPr="007929E5" w14:paraId="7F0BDFC7" w14:textId="77777777" w:rsidTr="00C47B87">
        <w:trPr>
          <w:trHeight w:val="20"/>
        </w:trPr>
        <w:tc>
          <w:tcPr>
            <w:tcW w:w="4320" w:type="dxa"/>
            <w:shd w:val="clear" w:color="auto" w:fill="auto"/>
          </w:tcPr>
          <w:p w14:paraId="63DD59E8" w14:textId="2D3AB28E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CEF452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477FBBDD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A56F17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47A367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F87B9E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34F3FB35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EF8F8BF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06B7EB9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36E92FB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D73A6C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DE90B1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05C352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3C6EBB15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4A7971" w:rsidRPr="007929E5" w14:paraId="46268A69" w14:textId="77777777" w:rsidTr="004A7971">
        <w:trPr>
          <w:trHeight w:val="20"/>
        </w:trPr>
        <w:tc>
          <w:tcPr>
            <w:tcW w:w="4320" w:type="dxa"/>
            <w:shd w:val="clear" w:color="auto" w:fill="auto"/>
          </w:tcPr>
          <w:p w14:paraId="597A4A54" w14:textId="7D3747F3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ภายใต้กรรมสิทธิ์ของ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กลุ่ม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บริษัท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382537B" w14:textId="3F6C6FF3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1,993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79C95CC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CF999AF" w14:textId="78A09A7F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10,986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89A26B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1128C687" w14:textId="639DFA06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2,705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454F2D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9F54573" w14:textId="5C29CD51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569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7625B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6C91CE9F" w14:textId="588FD616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183,440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B08E3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04DAA55" w14:textId="38A91D3C" w:rsidR="004A7971" w:rsidRPr="007929E5" w:rsidRDefault="004A7971" w:rsidP="008A3822">
            <w:pPr>
              <w:pStyle w:val="acctfourfigures"/>
              <w:tabs>
                <w:tab w:val="clear" w:pos="765"/>
              </w:tabs>
              <w:spacing w:line="240" w:lineRule="atLeast"/>
              <w:ind w:right="-396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346,706</w:t>
            </w:r>
          </w:p>
        </w:tc>
        <w:tc>
          <w:tcPr>
            <w:tcW w:w="236" w:type="dxa"/>
          </w:tcPr>
          <w:p w14:paraId="3E8C2F22" w14:textId="77777777" w:rsidR="004A7971" w:rsidRPr="007929E5" w:rsidRDefault="004A7971" w:rsidP="008A3822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-396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22F9044C" w14:textId="27F8D85E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  <w:lang w:bidi="th-TH"/>
              </w:rPr>
              <w:t>546</w:t>
            </w: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,399</w:t>
            </w:r>
          </w:p>
        </w:tc>
      </w:tr>
      <w:tr w:rsidR="004A7971" w:rsidRPr="007929E5" w14:paraId="78B3856C" w14:textId="77777777" w:rsidTr="004A7971">
        <w:trPr>
          <w:trHeight w:val="20"/>
        </w:trPr>
        <w:tc>
          <w:tcPr>
            <w:tcW w:w="4320" w:type="dxa"/>
            <w:shd w:val="clear" w:color="auto" w:fill="auto"/>
          </w:tcPr>
          <w:p w14:paraId="026D95AF" w14:textId="4CD0374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3FB2B" w14:textId="306CBED7" w:rsidR="004A7971" w:rsidRPr="007929E5" w:rsidRDefault="004A7971" w:rsidP="00B5736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13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36977AFD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5608A2" w14:textId="391CA357" w:rsidR="004A7971" w:rsidRPr="007929E5" w:rsidRDefault="004A7971" w:rsidP="00B5736C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962F0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97FDD6" w14:textId="618955ED" w:rsidR="004A7971" w:rsidRPr="007929E5" w:rsidRDefault="004A7971" w:rsidP="00B5736C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0F1B4BC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30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AF80C4" w14:textId="0CD1F29D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9,502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EBAB5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18A455" w14:textId="7701C046" w:rsidR="004A7971" w:rsidRPr="007929E5" w:rsidRDefault="004A7971" w:rsidP="00B5736C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65439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5DEFB94" w14:textId="6B6F352E" w:rsidR="004A7971" w:rsidRPr="007929E5" w:rsidRDefault="004A7971" w:rsidP="008A3822">
            <w:pPr>
              <w:pStyle w:val="acctfourfigures"/>
              <w:tabs>
                <w:tab w:val="clear" w:pos="765"/>
              </w:tabs>
              <w:spacing w:line="240" w:lineRule="atLeast"/>
              <w:ind w:right="-4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6666430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7C26D482" w14:textId="63E17D45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9,502</w:t>
            </w:r>
          </w:p>
        </w:tc>
      </w:tr>
      <w:tr w:rsidR="004A7971" w:rsidRPr="007929E5" w14:paraId="29D4B77D" w14:textId="77777777" w:rsidTr="004A7971">
        <w:trPr>
          <w:trHeight w:val="20"/>
        </w:trPr>
        <w:tc>
          <w:tcPr>
            <w:tcW w:w="4320" w:type="dxa"/>
            <w:shd w:val="clear" w:color="auto" w:fill="auto"/>
          </w:tcPr>
          <w:p w14:paraId="32807043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5F7E9A" w14:textId="0D2CBE2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1,993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E889FA1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60BA7B" w14:textId="55F38134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10,986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DED61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C87FFC" w14:textId="068FB08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2,705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CE2A68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1BB440" w14:textId="654924B1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10,071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DEFD5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A93F95" w14:textId="37E29E3A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183,440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F8F63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50A99F0" w14:textId="346F3F33" w:rsidR="004A7971" w:rsidRPr="008A3822" w:rsidRDefault="004A7971" w:rsidP="008A3822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8A3822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346,706</w:t>
            </w:r>
          </w:p>
        </w:tc>
        <w:tc>
          <w:tcPr>
            <w:tcW w:w="236" w:type="dxa"/>
          </w:tcPr>
          <w:p w14:paraId="22C0583E" w14:textId="77777777" w:rsidR="004A7971" w:rsidRPr="008A3822" w:rsidRDefault="004A7971" w:rsidP="008A3822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tcBorders>
              <w:top w:val="single" w:sz="4" w:space="0" w:color="auto"/>
              <w:bottom w:val="double" w:sz="4" w:space="0" w:color="auto"/>
            </w:tcBorders>
          </w:tcPr>
          <w:p w14:paraId="48060403" w14:textId="48393A8C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555,901</w:t>
            </w:r>
          </w:p>
        </w:tc>
      </w:tr>
      <w:tr w:rsidR="004A7971" w:rsidRPr="007929E5" w14:paraId="35E9F435" w14:textId="77777777" w:rsidTr="00C47B87">
        <w:trPr>
          <w:trHeight w:val="20"/>
        </w:trPr>
        <w:tc>
          <w:tcPr>
            <w:tcW w:w="4320" w:type="dxa"/>
            <w:shd w:val="clear" w:color="auto" w:fill="auto"/>
          </w:tcPr>
          <w:p w14:paraId="7526436A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7F533DD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74D396F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452D72B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915863B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9CB57C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48F35F09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B91ABC5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E7773B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79E1FF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83C6E2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415B26A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0E60BE9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  <w:tcBorders>
              <w:top w:val="double" w:sz="4" w:space="0" w:color="auto"/>
            </w:tcBorders>
          </w:tcPr>
          <w:p w14:paraId="7463DB8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4A7971" w:rsidRPr="007929E5" w14:paraId="5B9A1953" w14:textId="77777777" w:rsidTr="00BF1853">
        <w:trPr>
          <w:trHeight w:val="20"/>
        </w:trPr>
        <w:tc>
          <w:tcPr>
            <w:tcW w:w="4320" w:type="dxa"/>
            <w:shd w:val="clear" w:color="auto" w:fill="auto"/>
          </w:tcPr>
          <w:p w14:paraId="79820EA8" w14:textId="2DB4D12D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D79359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7" w:type="dxa"/>
            <w:shd w:val="clear" w:color="auto" w:fill="auto"/>
            <w:vAlign w:val="bottom"/>
          </w:tcPr>
          <w:p w14:paraId="7E09FE1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0653AC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68BD0C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5CD489B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265" w:type="dxa"/>
            <w:shd w:val="clear" w:color="auto" w:fill="auto"/>
            <w:vAlign w:val="bottom"/>
          </w:tcPr>
          <w:p w14:paraId="60B489F2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91CFFE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892057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54E8FAE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8ED504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32C57C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731484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7" w:type="dxa"/>
          </w:tcPr>
          <w:p w14:paraId="28AEF92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87"/>
                <w:tab w:val="decimal" w:pos="1134"/>
              </w:tabs>
              <w:spacing w:line="240" w:lineRule="atLeast"/>
              <w:ind w:right="7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4A7971" w:rsidRPr="005D702E" w14:paraId="09AC7F38" w14:textId="77777777" w:rsidTr="00BF1853">
        <w:trPr>
          <w:trHeight w:val="20"/>
        </w:trPr>
        <w:tc>
          <w:tcPr>
            <w:tcW w:w="4320" w:type="dxa"/>
            <w:shd w:val="clear" w:color="auto" w:fill="auto"/>
          </w:tcPr>
          <w:p w14:paraId="35B5B880" w14:textId="012C26B3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ภายใต้กรรมสิทธิ์ของ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กลุ่ม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บริษัท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773D82D" w14:textId="5095ADF8" w:rsidR="004A7971" w:rsidRPr="00A24C24" w:rsidRDefault="00A24C24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A24C24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3,354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5238E95F" w14:textId="77777777" w:rsidR="004A7971" w:rsidRPr="00A24C24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1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5DD619" w14:textId="663EF478" w:rsidR="004A7971" w:rsidRPr="00A24C24" w:rsidRDefault="00A24C24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A24C2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8,642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EB6F32" w14:textId="77777777" w:rsidR="004A7971" w:rsidRPr="00A24C24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115C394" w14:textId="0112F72D" w:rsidR="004A7971" w:rsidRPr="00A24C24" w:rsidRDefault="00A24C24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1,607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AFCEC9D" w14:textId="77777777" w:rsidR="004A7971" w:rsidRPr="00A24C24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40E39F3" w14:textId="6D43246D" w:rsidR="004A7971" w:rsidRPr="00370CE0" w:rsidRDefault="00A24C24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19</w:t>
            </w:r>
            <w:r w:rsidR="00B51493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D1DCF2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E15F631" w14:textId="4E1C8D14" w:rsidR="004A7971" w:rsidRPr="00355C10" w:rsidRDefault="00A24C24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179,13</w:t>
            </w:r>
            <w:r w:rsidR="00355C1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B92C48A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4B29C2D9" w14:textId="16387EAC" w:rsidR="004A7971" w:rsidRPr="00370CE0" w:rsidRDefault="00A24C24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349,3</w:t>
            </w:r>
            <w:r w:rsidR="008A3822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236" w:type="dxa"/>
          </w:tcPr>
          <w:p w14:paraId="1C24D24E" w14:textId="77777777" w:rsidR="004A7971" w:rsidRPr="00370CE0" w:rsidRDefault="004A7971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tcBorders>
              <w:bottom w:val="double" w:sz="4" w:space="0" w:color="auto"/>
            </w:tcBorders>
          </w:tcPr>
          <w:p w14:paraId="4BA4BB26" w14:textId="68518C01" w:rsidR="004A7971" w:rsidRPr="00370CE0" w:rsidRDefault="00A24C24" w:rsidP="004A7971">
            <w:pPr>
              <w:pStyle w:val="acctfourfigures"/>
              <w:tabs>
                <w:tab w:val="clear" w:pos="765"/>
                <w:tab w:val="decimal" w:pos="987"/>
              </w:tabs>
              <w:spacing w:line="240" w:lineRule="atLeast"/>
              <w:ind w:right="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542,24</w:t>
            </w:r>
            <w:r w:rsidR="005D702E" w:rsidRPr="00370CE0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</w:tr>
    </w:tbl>
    <w:p w14:paraId="62565E9D" w14:textId="0ACBD687" w:rsidR="00725821" w:rsidRPr="007929E5" w:rsidRDefault="00725821" w:rsidP="00725821">
      <w:pPr>
        <w:pStyle w:val="BodyText2"/>
        <w:rPr>
          <w:rFonts w:asciiTheme="minorHAnsi" w:hAnsiTheme="minorHAnsi"/>
          <w:sz w:val="28"/>
          <w:szCs w:val="28"/>
          <w:cs/>
          <w:lang w:val="en-US"/>
        </w:rPr>
      </w:pPr>
    </w:p>
    <w:p w14:paraId="003F221B" w14:textId="6D85F912" w:rsidR="00725821" w:rsidRPr="007929E5" w:rsidRDefault="00C47B87" w:rsidP="00843316">
      <w:pPr>
        <w:pStyle w:val="BodyText2"/>
        <w:ind w:left="540"/>
        <w:rPr>
          <w:cs/>
          <w:lang w:val="en-US"/>
        </w:rPr>
      </w:pPr>
      <w:r w:rsidRPr="00222460">
        <w:rPr>
          <w:rFonts w:asciiTheme="majorBidi" w:hAnsiTheme="majorBidi" w:cstheme="majorBidi" w:hint="cs"/>
          <w:cs/>
        </w:rPr>
        <w:t xml:space="preserve">ราคาทรัพย์สินของกลุ่มบริษัทและบริษัทก่อนหักค่าเสื่อมราคาสะสมของอาคารและอุปกรณ์ ซึ่งได้คิดค่าเสื่อมราคาเต็มจำนวนแล้ว แต่ยังคงใช้งานจนถึง ณ วันที่ </w:t>
      </w:r>
      <w:r w:rsidRPr="00222460">
        <w:rPr>
          <w:rFonts w:asciiTheme="majorBidi" w:hAnsiTheme="majorBidi" w:cstheme="majorBidi" w:hint="cs"/>
        </w:rPr>
        <w:t>31</w:t>
      </w:r>
      <w:r w:rsidRPr="00222460">
        <w:rPr>
          <w:rFonts w:asciiTheme="majorBidi" w:hAnsiTheme="majorBidi" w:cstheme="majorBidi" w:hint="cs"/>
          <w:cs/>
        </w:rPr>
        <w:t xml:space="preserve"> ธันวาคม</w:t>
      </w:r>
      <w:r w:rsidR="00A74EE2">
        <w:rPr>
          <w:rFonts w:asciiTheme="majorBidi" w:hAnsiTheme="majorBidi" w:cstheme="majorBidi"/>
          <w:lang w:val="en-US"/>
        </w:rPr>
        <w:t xml:space="preserve"> 2563</w:t>
      </w:r>
      <w:r w:rsidRPr="00222460">
        <w:rPr>
          <w:rFonts w:asciiTheme="majorBidi" w:hAnsiTheme="majorBidi" w:cstheme="majorBidi" w:hint="cs"/>
          <w:cs/>
        </w:rPr>
        <w:t xml:space="preserve">มีจำนวน </w:t>
      </w:r>
      <w:r w:rsidR="0012030B" w:rsidRPr="00222460">
        <w:rPr>
          <w:rFonts w:asciiTheme="majorBidi" w:hAnsiTheme="majorBidi" w:cstheme="majorBidi"/>
          <w:lang w:val="en-US"/>
        </w:rPr>
        <w:t xml:space="preserve">5.00 </w:t>
      </w:r>
      <w:r w:rsidRPr="00222460">
        <w:rPr>
          <w:rFonts w:asciiTheme="majorBidi" w:hAnsiTheme="majorBidi" w:cstheme="majorBidi" w:hint="cs"/>
          <w:cs/>
        </w:rPr>
        <w:t xml:space="preserve">ล้านบาท </w:t>
      </w:r>
      <w:r w:rsidR="00086B37" w:rsidRPr="00222460">
        <w:rPr>
          <w:rFonts w:asciiTheme="majorBidi" w:hAnsiTheme="majorBidi" w:cstheme="majorBidi" w:hint="cs"/>
          <w:cs/>
          <w:lang w:val="en-US"/>
        </w:rPr>
        <w:t xml:space="preserve">และ </w:t>
      </w:r>
      <w:r w:rsidR="00222460" w:rsidRPr="00222460">
        <w:rPr>
          <w:rFonts w:asciiTheme="majorBidi" w:hAnsiTheme="majorBidi" w:cstheme="majorBidi"/>
          <w:lang w:val="en-US"/>
        </w:rPr>
        <w:t>0.86</w:t>
      </w:r>
      <w:r w:rsidRPr="00222460">
        <w:rPr>
          <w:rFonts w:asciiTheme="majorBidi" w:hAnsiTheme="majorBidi" w:cstheme="majorBidi" w:hint="cs"/>
          <w:cs/>
        </w:rPr>
        <w:t xml:space="preserve"> ล้าน</w:t>
      </w:r>
      <w:r w:rsidRPr="007929E5">
        <w:rPr>
          <w:rFonts w:asciiTheme="majorBidi" w:hAnsiTheme="majorBidi" w:cstheme="majorBidi" w:hint="cs"/>
          <w:cs/>
        </w:rPr>
        <w:t>บาท</w:t>
      </w:r>
      <w:r w:rsidR="003D450D" w:rsidRPr="007929E5">
        <w:rPr>
          <w:rFonts w:asciiTheme="majorBidi" w:hAnsiTheme="majorBidi" w:cstheme="majorBidi" w:hint="cs"/>
          <w:cs/>
        </w:rPr>
        <w:t xml:space="preserve"> </w:t>
      </w:r>
      <w:r w:rsidR="002772DE" w:rsidRPr="002772DE">
        <w:rPr>
          <w:rFonts w:asciiTheme="majorBidi" w:hAnsiTheme="majorBidi" w:cstheme="majorBidi" w:hint="cs"/>
          <w:i/>
          <w:iCs/>
          <w:cs/>
        </w:rPr>
        <w:t>(</w:t>
      </w:r>
      <w:r w:rsidR="002772DE" w:rsidRPr="002772DE">
        <w:rPr>
          <w:rFonts w:asciiTheme="majorBidi" w:hAnsiTheme="majorBidi" w:cstheme="majorBidi"/>
          <w:i/>
          <w:iCs/>
          <w:lang w:val="en-US"/>
        </w:rPr>
        <w:t>256</w:t>
      </w:r>
      <w:r w:rsidR="004A7971">
        <w:rPr>
          <w:rFonts w:asciiTheme="majorBidi" w:hAnsiTheme="majorBidi" w:cstheme="majorBidi"/>
          <w:i/>
          <w:iCs/>
          <w:lang w:val="en-US"/>
        </w:rPr>
        <w:t>2</w:t>
      </w:r>
      <w:r w:rsidR="002772DE" w:rsidRPr="002772DE">
        <w:rPr>
          <w:rFonts w:asciiTheme="majorBidi" w:hAnsiTheme="majorBidi" w:cstheme="majorBidi"/>
          <w:i/>
          <w:iCs/>
          <w:lang w:val="en-US"/>
        </w:rPr>
        <w:t xml:space="preserve">: </w:t>
      </w:r>
      <w:r w:rsidR="004A7971">
        <w:rPr>
          <w:rFonts w:asciiTheme="majorBidi" w:hAnsiTheme="majorBidi" w:cstheme="majorBidi"/>
          <w:i/>
          <w:iCs/>
          <w:lang w:val="en-US"/>
        </w:rPr>
        <w:t>3.31</w:t>
      </w:r>
      <w:r w:rsidR="004A7971" w:rsidRPr="004A7971">
        <w:rPr>
          <w:rFonts w:asciiTheme="majorBidi" w:hAnsiTheme="majorBidi" w:cstheme="majorBidi" w:hint="cs"/>
          <w:i/>
          <w:iCs/>
          <w:cs/>
        </w:rPr>
        <w:t xml:space="preserve"> ล้านบาท </w:t>
      </w:r>
      <w:r w:rsidR="004A7971" w:rsidRPr="004A7971">
        <w:rPr>
          <w:rFonts w:asciiTheme="majorBidi" w:hAnsiTheme="majorBidi" w:cstheme="majorBidi" w:hint="cs"/>
          <w:i/>
          <w:iCs/>
          <w:cs/>
          <w:lang w:val="en-US"/>
        </w:rPr>
        <w:t xml:space="preserve">และ </w:t>
      </w:r>
      <w:r w:rsidR="004A7971">
        <w:rPr>
          <w:rFonts w:asciiTheme="majorBidi" w:hAnsiTheme="majorBidi" w:cstheme="majorBidi"/>
          <w:i/>
          <w:iCs/>
          <w:lang w:val="en-US"/>
        </w:rPr>
        <w:t>0.12</w:t>
      </w:r>
      <w:r w:rsidR="004A7971" w:rsidRPr="004A7971">
        <w:rPr>
          <w:rFonts w:asciiTheme="majorBidi" w:hAnsiTheme="majorBidi" w:cstheme="majorBidi" w:hint="cs"/>
          <w:i/>
          <w:iCs/>
          <w:cs/>
        </w:rPr>
        <w:t xml:space="preserve"> ล้านบาท</w:t>
      </w:r>
      <w:r w:rsidR="002772DE" w:rsidRPr="002772DE">
        <w:rPr>
          <w:rFonts w:asciiTheme="majorBidi" w:hAnsiTheme="majorBidi" w:cstheme="majorBidi" w:hint="cs"/>
          <w:i/>
          <w:iCs/>
          <w:cs/>
        </w:rPr>
        <w:t>)</w:t>
      </w:r>
    </w:p>
    <w:p w14:paraId="110C0415" w14:textId="77777777" w:rsidR="00725821" w:rsidRPr="007929E5" w:rsidRDefault="00725821" w:rsidP="00725821">
      <w:pPr>
        <w:pStyle w:val="BodyText2"/>
        <w:rPr>
          <w:cs/>
        </w:rPr>
        <w:sectPr w:rsidR="00725821" w:rsidRPr="007929E5" w:rsidSect="00425AF1">
          <w:headerReference w:type="default" r:id="rId15"/>
          <w:footerReference w:type="default" r:id="rId16"/>
          <w:type w:val="nextColumn"/>
          <w:pgSz w:w="16834" w:h="11909" w:orient="landscape" w:code="9"/>
          <w:pgMar w:top="691" w:right="1152" w:bottom="576" w:left="1152" w:header="720" w:footer="720" w:gutter="0"/>
          <w:paperSrc w:first="7" w:other="7"/>
          <w:cols w:space="720"/>
          <w:docGrid w:linePitch="245"/>
        </w:sectPr>
      </w:pPr>
    </w:p>
    <w:p w14:paraId="15055BCC" w14:textId="6CE9C8D7" w:rsidR="00725821" w:rsidRPr="007929E5" w:rsidRDefault="00725821" w:rsidP="00326D6C">
      <w:pPr>
        <w:pStyle w:val="index"/>
        <w:numPr>
          <w:ilvl w:val="0"/>
          <w:numId w:val="26"/>
        </w:numPr>
        <w:tabs>
          <w:tab w:val="clear" w:pos="340"/>
          <w:tab w:val="num" w:pos="1080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</w:rPr>
      </w:pPr>
      <w:r w:rsidRPr="007929E5">
        <w:rPr>
          <w:rFonts w:ascii="Angsana New" w:hAnsi="Angsana New" w:cs="Angsana New" w:hint="cs"/>
          <w:b/>
          <w:bCs/>
          <w:sz w:val="30"/>
          <w:szCs w:val="30"/>
          <w:cs/>
          <w:lang w:bidi="th-TH"/>
        </w:rPr>
        <w:lastRenderedPageBreak/>
        <w:t>สินทรัพย์</w:t>
      </w:r>
      <w:r w:rsidR="00C47B87" w:rsidRPr="007929E5">
        <w:rPr>
          <w:rFonts w:ascii="Angsana New" w:hAnsi="Angsana New" w:cs="Angsana New" w:hint="cs"/>
          <w:b/>
          <w:bCs/>
          <w:sz w:val="30"/>
          <w:szCs w:val="30"/>
          <w:cs/>
          <w:lang w:bidi="th-TH"/>
        </w:rPr>
        <w:t>เพื่อการให้บริการ</w:t>
      </w:r>
    </w:p>
    <w:p w14:paraId="5FCAD691" w14:textId="77777777" w:rsidR="00C47B87" w:rsidRPr="007929E5" w:rsidRDefault="00C47B87" w:rsidP="00C47B87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="Angsana New" w:hAnsi="Angsana New" w:cs="Angsana New"/>
          <w:b/>
          <w:bCs/>
          <w:sz w:val="30"/>
          <w:szCs w:val="30"/>
          <w:lang w:val="en-US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570"/>
        <w:gridCol w:w="630"/>
        <w:gridCol w:w="1890"/>
      </w:tblGrid>
      <w:tr w:rsidR="00C47B87" w:rsidRPr="007929E5" w14:paraId="6980B649" w14:textId="77777777" w:rsidTr="006C76D4">
        <w:trPr>
          <w:cantSplit/>
        </w:trPr>
        <w:tc>
          <w:tcPr>
            <w:tcW w:w="6570" w:type="dxa"/>
          </w:tcPr>
          <w:p w14:paraId="308BC5F1" w14:textId="77777777" w:rsidR="00C47B87" w:rsidRPr="007929E5" w:rsidRDefault="00C47B87" w:rsidP="009F344A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30" w:type="dxa"/>
            <w:vAlign w:val="bottom"/>
          </w:tcPr>
          <w:p w14:paraId="7D3575F4" w14:textId="77777777" w:rsidR="00C47B87" w:rsidRPr="007929E5" w:rsidRDefault="00C47B87" w:rsidP="009F344A">
            <w:pPr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04761283" w14:textId="6C521B5C" w:rsidR="00C47B87" w:rsidRPr="007929E5" w:rsidRDefault="00C47B87" w:rsidP="003849DB">
            <w:pPr>
              <w:tabs>
                <w:tab w:val="clear" w:pos="6322"/>
                <w:tab w:val="left" w:pos="1216"/>
              </w:tabs>
              <w:spacing w:line="380" w:lineRule="exact"/>
              <w:ind w:left="-110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="00CF48FC" w:rsidRPr="007929E5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/</w:t>
            </w:r>
          </w:p>
          <w:p w14:paraId="06FB15D1" w14:textId="7751C4B6" w:rsidR="00C47B87" w:rsidRPr="007929E5" w:rsidRDefault="00C47B87" w:rsidP="003849DB">
            <w:pPr>
              <w:tabs>
                <w:tab w:val="clear" w:pos="6322"/>
                <w:tab w:val="left" w:pos="1216"/>
              </w:tabs>
              <w:spacing w:line="380" w:lineRule="exact"/>
              <w:ind w:left="-110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7B87" w:rsidRPr="007929E5" w14:paraId="04988D51" w14:textId="77777777" w:rsidTr="006C76D4">
        <w:trPr>
          <w:cantSplit/>
        </w:trPr>
        <w:tc>
          <w:tcPr>
            <w:tcW w:w="6570" w:type="dxa"/>
          </w:tcPr>
          <w:p w14:paraId="523E7950" w14:textId="77777777" w:rsidR="00C47B87" w:rsidRPr="007929E5" w:rsidRDefault="00C47B87" w:rsidP="009F344A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41C0D365" w14:textId="77777777" w:rsidR="00C47B87" w:rsidRPr="007929E5" w:rsidRDefault="00C47B87" w:rsidP="009F344A">
            <w:pPr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D7AA1A9" w14:textId="686F4EB1" w:rsidR="00C47B87" w:rsidRPr="007929E5" w:rsidRDefault="00843316" w:rsidP="00843316">
            <w:pPr>
              <w:tabs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47B87" w:rsidRPr="007929E5" w14:paraId="2296DF86" w14:textId="77777777" w:rsidTr="006C76D4">
        <w:trPr>
          <w:cantSplit/>
        </w:trPr>
        <w:tc>
          <w:tcPr>
            <w:tcW w:w="6570" w:type="dxa"/>
          </w:tcPr>
          <w:p w14:paraId="6F65A3CE" w14:textId="77777777" w:rsidR="00C47B87" w:rsidRPr="007929E5" w:rsidRDefault="00C47B87" w:rsidP="009F344A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630" w:type="dxa"/>
          </w:tcPr>
          <w:p w14:paraId="2949F7FE" w14:textId="77777777" w:rsidR="00C47B87" w:rsidRPr="007929E5" w:rsidRDefault="00C47B87" w:rsidP="009F344A">
            <w:pPr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B6F943E" w14:textId="77777777" w:rsidR="00C47B87" w:rsidRPr="007929E5" w:rsidRDefault="00C47B87" w:rsidP="009F344A">
            <w:pPr>
              <w:tabs>
                <w:tab w:val="clear" w:pos="6322"/>
                <w:tab w:val="left" w:pos="1216"/>
              </w:tabs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4A7971" w:rsidRPr="007929E5" w14:paraId="2BA5D942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1109D8B8" w14:textId="13948A3D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 xml:space="preserve">1 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  <w:tc>
          <w:tcPr>
            <w:tcW w:w="630" w:type="dxa"/>
          </w:tcPr>
          <w:p w14:paraId="41CBD7CC" w14:textId="77777777" w:rsidR="004A7971" w:rsidRPr="007929E5" w:rsidRDefault="004A7971" w:rsidP="004A7971">
            <w:pPr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1B33C1FD" w14:textId="1F0AC962" w:rsidR="004A7971" w:rsidRPr="004A7971" w:rsidRDefault="004A7971" w:rsidP="00D77082">
            <w:pPr>
              <w:pStyle w:val="acctfourfigures"/>
              <w:tabs>
                <w:tab w:val="clear" w:pos="765"/>
                <w:tab w:val="decimal" w:pos="880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-</w:t>
            </w:r>
          </w:p>
        </w:tc>
      </w:tr>
      <w:tr w:rsidR="004A7971" w:rsidRPr="007929E5" w14:paraId="6C9F640C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0DF41E14" w14:textId="46A7BFCD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630" w:type="dxa"/>
          </w:tcPr>
          <w:p w14:paraId="6932B00B" w14:textId="77777777" w:rsidR="004A7971" w:rsidRPr="007929E5" w:rsidRDefault="004A7971" w:rsidP="004A7971">
            <w:pPr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58987A79" w14:textId="7BDC81ED" w:rsidR="004A7971" w:rsidRPr="004A7971" w:rsidRDefault="004A7971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</w:rPr>
              <w:t>8,784</w:t>
            </w:r>
          </w:p>
        </w:tc>
      </w:tr>
      <w:tr w:rsidR="004A7971" w:rsidRPr="007929E5" w14:paraId="134F4808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1468467B" w14:textId="2C75FCBB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โอน</w:t>
            </w:r>
            <w:r w:rsidRPr="007929E5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จาก</w:t>
            </w:r>
            <w:r w:rsidRPr="007929E5">
              <w:rPr>
                <w:rFonts w:asciiTheme="majorHAnsi" w:hAnsiTheme="majorHAnsi"/>
                <w:sz w:val="30"/>
                <w:szCs w:val="30"/>
                <w:cs/>
              </w:rPr>
              <w:t>ส่วนปรับปรุงอาคารเช่าและอุปกรณ์</w:t>
            </w:r>
          </w:p>
        </w:tc>
        <w:tc>
          <w:tcPr>
            <w:tcW w:w="630" w:type="dxa"/>
          </w:tcPr>
          <w:p w14:paraId="7F6491A8" w14:textId="77777777" w:rsidR="004A7971" w:rsidRPr="007929E5" w:rsidRDefault="004A7971" w:rsidP="004A7971">
            <w:pPr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vAlign w:val="center"/>
          </w:tcPr>
          <w:p w14:paraId="5034C3FB" w14:textId="55714C52" w:rsidR="004A7971" w:rsidRPr="004A7971" w:rsidRDefault="004A7971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</w:rPr>
              <w:t>160,254</w:t>
            </w:r>
          </w:p>
        </w:tc>
      </w:tr>
      <w:tr w:rsidR="004A7971" w:rsidRPr="007929E5" w14:paraId="2DF4B671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4EE5C83F" w14:textId="456D62EE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โอนไปส่วนปรับปรุงอาคารเช่าและอุปกรณ์</w:t>
            </w:r>
          </w:p>
        </w:tc>
        <w:tc>
          <w:tcPr>
            <w:tcW w:w="630" w:type="dxa"/>
          </w:tcPr>
          <w:p w14:paraId="603FE816" w14:textId="77777777" w:rsidR="004A7971" w:rsidRPr="007929E5" w:rsidRDefault="004A7971" w:rsidP="004A7971">
            <w:pPr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vAlign w:val="center"/>
          </w:tcPr>
          <w:p w14:paraId="0EB76D9C" w14:textId="7689BCED" w:rsidR="004A7971" w:rsidRPr="004A7971" w:rsidRDefault="004A7971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</w:rPr>
              <w:t>(4,423)</w:t>
            </w:r>
          </w:p>
        </w:tc>
      </w:tr>
      <w:tr w:rsidR="004A7971" w:rsidRPr="007929E5" w14:paraId="2C459DF3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184EB49A" w14:textId="6560DC5B" w:rsidR="004A7971" w:rsidRPr="007929E5" w:rsidRDefault="004A7971" w:rsidP="004A7971">
            <w:pPr>
              <w:tabs>
                <w:tab w:val="clear" w:pos="227"/>
                <w:tab w:val="clear" w:pos="454"/>
                <w:tab w:val="left" w:pos="594"/>
              </w:tabs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และ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1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630" w:type="dxa"/>
          </w:tcPr>
          <w:p w14:paraId="1E732488" w14:textId="77777777" w:rsidR="004A7971" w:rsidRPr="007929E5" w:rsidRDefault="004A7971" w:rsidP="004A7971">
            <w:pPr>
              <w:spacing w:line="380" w:lineRule="exact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6C26EC56" w14:textId="1D21D9D1" w:rsidR="004A7971" w:rsidRPr="004A7971" w:rsidRDefault="004A7971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4A797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164,615</w:t>
            </w:r>
          </w:p>
        </w:tc>
      </w:tr>
      <w:tr w:rsidR="004A7971" w:rsidRPr="009B33A1" w14:paraId="32B98716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225A40A8" w14:textId="15A56045" w:rsidR="004A7971" w:rsidRPr="009B33A1" w:rsidRDefault="004A7971" w:rsidP="004A7971">
            <w:pPr>
              <w:tabs>
                <w:tab w:val="clear" w:pos="227"/>
                <w:tab w:val="clear" w:pos="454"/>
                <w:tab w:val="left" w:pos="594"/>
              </w:tabs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9B33A1">
              <w:rPr>
                <w:rFonts w:asciiTheme="majorHAnsi" w:hAnsiTheme="majorHAnsi" w:cstheme="majorHAns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630" w:type="dxa"/>
          </w:tcPr>
          <w:p w14:paraId="7B6F4418" w14:textId="77777777" w:rsidR="004A7971" w:rsidRPr="009B33A1" w:rsidRDefault="004A7971" w:rsidP="004A7971">
            <w:pPr>
              <w:spacing w:line="380" w:lineRule="exact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76944F77" w14:textId="7B05D6FD" w:rsidR="004A7971" w:rsidRPr="009B33A1" w:rsidRDefault="00E54717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sz w:val="30"/>
                <w:szCs w:val="30"/>
              </w:rPr>
              <w:t>13,972</w:t>
            </w:r>
          </w:p>
        </w:tc>
      </w:tr>
      <w:tr w:rsidR="004A7971" w:rsidRPr="009B33A1" w14:paraId="413E18AC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6C386E31" w14:textId="385EADB3" w:rsidR="004A7971" w:rsidRPr="009B33A1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9B33A1">
              <w:rPr>
                <w:rFonts w:asciiTheme="majorHAnsi" w:hAnsiTheme="majorHAnsi" w:cstheme="majorHAnsi"/>
                <w:sz w:val="30"/>
                <w:szCs w:val="30"/>
                <w:cs/>
              </w:rPr>
              <w:t>โอน</w:t>
            </w:r>
            <w:r w:rsidRPr="009B33A1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จาก</w:t>
            </w:r>
            <w:r w:rsidRPr="009B33A1">
              <w:rPr>
                <w:rFonts w:asciiTheme="majorHAnsi" w:hAnsiTheme="majorHAnsi"/>
                <w:sz w:val="30"/>
                <w:szCs w:val="30"/>
                <w:cs/>
              </w:rPr>
              <w:t>ส่วนปรับปรุงอาคารเช่าและอุปกรณ์</w:t>
            </w:r>
          </w:p>
        </w:tc>
        <w:tc>
          <w:tcPr>
            <w:tcW w:w="630" w:type="dxa"/>
          </w:tcPr>
          <w:p w14:paraId="4BE83607" w14:textId="77777777" w:rsidR="004A7971" w:rsidRPr="009B33A1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vAlign w:val="center"/>
          </w:tcPr>
          <w:p w14:paraId="150D7B41" w14:textId="65725910" w:rsidR="004A7971" w:rsidRPr="009B33A1" w:rsidRDefault="00B7739F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9B33A1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113,785</w:t>
            </w:r>
          </w:p>
        </w:tc>
      </w:tr>
      <w:tr w:rsidR="004A7971" w:rsidRPr="009B33A1" w14:paraId="6C4C597C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70FE8D27" w14:textId="2A8DE284" w:rsidR="004A7971" w:rsidRPr="009B33A1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9B33A1">
              <w:rPr>
                <w:rFonts w:asciiTheme="majorHAnsi" w:hAnsiTheme="majorHAnsi" w:cstheme="majorHAnsi" w:hint="cs"/>
                <w:sz w:val="30"/>
                <w:szCs w:val="30"/>
                <w:cs/>
              </w:rPr>
              <w:t>โอนไปส่วนปรับปรุงอาคารเช่าและอุปกรณ์</w:t>
            </w:r>
          </w:p>
        </w:tc>
        <w:tc>
          <w:tcPr>
            <w:tcW w:w="630" w:type="dxa"/>
          </w:tcPr>
          <w:p w14:paraId="707A06FD" w14:textId="77777777" w:rsidR="004A7971" w:rsidRPr="009B33A1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vAlign w:val="center"/>
          </w:tcPr>
          <w:p w14:paraId="146B1D36" w14:textId="7E657469" w:rsidR="004A7971" w:rsidRPr="009B33A1" w:rsidRDefault="00B856A3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sz w:val="30"/>
                <w:szCs w:val="30"/>
              </w:rPr>
              <w:t>(27,811)</w:t>
            </w:r>
          </w:p>
        </w:tc>
      </w:tr>
      <w:tr w:rsidR="004A7971" w:rsidRPr="009B33A1" w14:paraId="5BA7478D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064550D6" w14:textId="21CEAFCE" w:rsidR="004A7971" w:rsidRPr="009B33A1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630" w:type="dxa"/>
          </w:tcPr>
          <w:p w14:paraId="2C3AC6C2" w14:textId="77777777" w:rsidR="004A7971" w:rsidRPr="009B33A1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174B7" w14:textId="7C0FBF97" w:rsidR="004A7971" w:rsidRPr="009B33A1" w:rsidRDefault="00E54717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264,561</w:t>
            </w:r>
          </w:p>
        </w:tc>
      </w:tr>
      <w:tr w:rsidR="00015101" w:rsidRPr="009B33A1" w14:paraId="7582FAFD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5C0B44AC" w14:textId="77777777" w:rsidR="00015101" w:rsidRPr="009B33A1" w:rsidRDefault="0001510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37566E66" w14:textId="77777777" w:rsidR="00015101" w:rsidRPr="009B33A1" w:rsidRDefault="0001510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vAlign w:val="center"/>
          </w:tcPr>
          <w:p w14:paraId="09D618D3" w14:textId="77777777" w:rsidR="00015101" w:rsidRPr="009B33A1" w:rsidRDefault="0001510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4A7971" w:rsidRPr="009B33A1" w14:paraId="1B334C21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3FD3DE0E" w14:textId="7F87EA76" w:rsidR="004A7971" w:rsidRPr="009B33A1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9B33A1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ค่า</w:t>
            </w:r>
            <w:r w:rsidR="00A74EE2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เสื่อมราคา</w:t>
            </w:r>
            <w:r w:rsidRPr="009B33A1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สะสม</w:t>
            </w:r>
          </w:p>
        </w:tc>
        <w:tc>
          <w:tcPr>
            <w:tcW w:w="630" w:type="dxa"/>
          </w:tcPr>
          <w:p w14:paraId="3DFA8E36" w14:textId="77777777" w:rsidR="004A7971" w:rsidRPr="009B33A1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vAlign w:val="center"/>
          </w:tcPr>
          <w:p w14:paraId="426E43FE" w14:textId="77777777" w:rsidR="004A7971" w:rsidRPr="009B33A1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4A7971" w:rsidRPr="009B33A1" w14:paraId="5EDDD0AB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19FC5433" w14:textId="2034EA90" w:rsidR="004A7971" w:rsidRPr="009B33A1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ณ วันที่ </w:t>
            </w:r>
            <w:r w:rsidRPr="009B33A1">
              <w:rPr>
                <w:rFonts w:asciiTheme="majorHAnsi" w:hAnsiTheme="majorHAnsi" w:cstheme="majorHAnsi"/>
                <w:sz w:val="30"/>
                <w:szCs w:val="30"/>
              </w:rPr>
              <w:t xml:space="preserve">1 </w:t>
            </w:r>
            <w:r w:rsidRPr="009B33A1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มกราคม </w:t>
            </w:r>
            <w:r w:rsidRPr="009B33A1">
              <w:rPr>
                <w:rFonts w:asciiTheme="majorHAnsi" w:hAnsiTheme="majorHAnsi" w:cstheme="majorHAnsi"/>
                <w:sz w:val="30"/>
                <w:szCs w:val="30"/>
              </w:rPr>
              <w:t>2562</w:t>
            </w:r>
          </w:p>
        </w:tc>
        <w:tc>
          <w:tcPr>
            <w:tcW w:w="630" w:type="dxa"/>
          </w:tcPr>
          <w:p w14:paraId="0036E393" w14:textId="77777777" w:rsidR="004A7971" w:rsidRPr="009B33A1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0BA54892" w14:textId="41BB4000" w:rsidR="004A7971" w:rsidRPr="009B33A1" w:rsidRDefault="004A7971" w:rsidP="00D77082">
            <w:pPr>
              <w:pStyle w:val="acctfourfigures"/>
              <w:tabs>
                <w:tab w:val="clear" w:pos="765"/>
                <w:tab w:val="decimal" w:pos="88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-</w:t>
            </w:r>
          </w:p>
        </w:tc>
      </w:tr>
      <w:tr w:rsidR="004A7971" w:rsidRPr="009B33A1" w14:paraId="4821FE3F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3177C932" w14:textId="18CDD5AB" w:rsidR="004A7971" w:rsidRPr="009B33A1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9B33A1">
              <w:rPr>
                <w:rFonts w:asciiTheme="majorHAnsi" w:hAnsiTheme="majorHAnsi" w:cstheme="majorHAnsi"/>
                <w:sz w:val="30"/>
                <w:szCs w:val="30"/>
                <w:cs/>
              </w:rPr>
              <w:t>ค่</w:t>
            </w:r>
            <w:r w:rsidR="00A74EE2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าเสื่อมราคา</w:t>
            </w:r>
            <w:r w:rsidRPr="009B33A1">
              <w:rPr>
                <w:rFonts w:asciiTheme="majorHAnsi" w:hAnsiTheme="majorHAnsi" w:cstheme="majorHAnsi"/>
                <w:sz w:val="30"/>
                <w:szCs w:val="30"/>
                <w:cs/>
              </w:rPr>
              <w:t>สำหรับปี</w:t>
            </w:r>
          </w:p>
        </w:tc>
        <w:tc>
          <w:tcPr>
            <w:tcW w:w="630" w:type="dxa"/>
          </w:tcPr>
          <w:p w14:paraId="5B6E5044" w14:textId="77777777" w:rsidR="004A7971" w:rsidRPr="009B33A1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vAlign w:val="center"/>
          </w:tcPr>
          <w:p w14:paraId="320A1706" w14:textId="47931C29" w:rsidR="004A7971" w:rsidRPr="009B33A1" w:rsidRDefault="004A7971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sz w:val="30"/>
                <w:szCs w:val="30"/>
              </w:rPr>
              <w:t>15,887</w:t>
            </w:r>
          </w:p>
        </w:tc>
      </w:tr>
      <w:tr w:rsidR="004A7971" w:rsidRPr="009B33A1" w14:paraId="35DD49B6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7E9FDF95" w14:textId="1695FB00" w:rsidR="004A7971" w:rsidRPr="009B33A1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2562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และ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1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630" w:type="dxa"/>
          </w:tcPr>
          <w:p w14:paraId="56514E30" w14:textId="77777777" w:rsidR="004A7971" w:rsidRPr="009B33A1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08F83A32" w14:textId="71AC3AC4" w:rsidR="004A7971" w:rsidRPr="009B33A1" w:rsidRDefault="004A7971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15,887</w:t>
            </w:r>
          </w:p>
        </w:tc>
      </w:tr>
      <w:tr w:rsidR="00A74EE2" w:rsidRPr="009B33A1" w14:paraId="15DACDF6" w14:textId="77777777" w:rsidTr="006E7244">
        <w:trPr>
          <w:cantSplit/>
        </w:trPr>
        <w:tc>
          <w:tcPr>
            <w:tcW w:w="6570" w:type="dxa"/>
            <w:shd w:val="clear" w:color="auto" w:fill="auto"/>
          </w:tcPr>
          <w:p w14:paraId="25AFD0F5" w14:textId="15A4BA35" w:rsidR="00A74EE2" w:rsidRPr="009B33A1" w:rsidRDefault="00A74EE2" w:rsidP="00A74EE2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sz w:val="30"/>
                <w:szCs w:val="30"/>
                <w:cs/>
              </w:rPr>
              <w:t>ค่</w:t>
            </w: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าเสื่อมราคา</w:t>
            </w:r>
            <w:r w:rsidRPr="009B33A1">
              <w:rPr>
                <w:rFonts w:asciiTheme="majorHAnsi" w:hAnsiTheme="majorHAnsi" w:cstheme="majorHAnsi"/>
                <w:sz w:val="30"/>
                <w:szCs w:val="30"/>
                <w:cs/>
              </w:rPr>
              <w:t>สำหรับปี</w:t>
            </w:r>
          </w:p>
        </w:tc>
        <w:tc>
          <w:tcPr>
            <w:tcW w:w="630" w:type="dxa"/>
          </w:tcPr>
          <w:p w14:paraId="64F00FE8" w14:textId="77777777" w:rsidR="00A74EE2" w:rsidRPr="009B33A1" w:rsidRDefault="00A74EE2" w:rsidP="00A74EE2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890" w:type="dxa"/>
            <w:vAlign w:val="center"/>
          </w:tcPr>
          <w:p w14:paraId="7BEEDE80" w14:textId="0D54DE29" w:rsidR="00A74EE2" w:rsidRPr="009B33A1" w:rsidRDefault="00A74EE2" w:rsidP="00A74EE2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sz w:val="30"/>
                <w:szCs w:val="30"/>
              </w:rPr>
              <w:t>41,476</w:t>
            </w:r>
          </w:p>
        </w:tc>
      </w:tr>
      <w:tr w:rsidR="004A7971" w:rsidRPr="009B33A1" w14:paraId="3BDC1EC1" w14:textId="77777777" w:rsidTr="006C76D4">
        <w:trPr>
          <w:cantSplit/>
        </w:trPr>
        <w:tc>
          <w:tcPr>
            <w:tcW w:w="6570" w:type="dxa"/>
          </w:tcPr>
          <w:p w14:paraId="061C1AC8" w14:textId="102AC849" w:rsidR="004A7971" w:rsidRPr="009B33A1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630" w:type="dxa"/>
          </w:tcPr>
          <w:p w14:paraId="7F3C17E9" w14:textId="77777777" w:rsidR="004A7971" w:rsidRPr="009B33A1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032DE" w14:textId="522DBD4F" w:rsidR="004A7971" w:rsidRPr="009B33A1" w:rsidRDefault="00E54717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57,363</w:t>
            </w:r>
          </w:p>
        </w:tc>
      </w:tr>
      <w:tr w:rsidR="004A7971" w:rsidRPr="009B33A1" w14:paraId="0B916E94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06949D1F" w14:textId="77777777" w:rsidR="004A7971" w:rsidRPr="009B33A1" w:rsidRDefault="004A7971" w:rsidP="004A7971">
            <w:pPr>
              <w:spacing w:line="240" w:lineRule="auto"/>
              <w:ind w:right="-108"/>
              <w:rPr>
                <w:rFonts w:asciiTheme="majorHAnsi" w:hAnsiTheme="majorHAnsi" w:cstheme="majorHAnsi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30" w:type="dxa"/>
          </w:tcPr>
          <w:p w14:paraId="0E5C5AEC" w14:textId="77777777" w:rsidR="004A7971" w:rsidRPr="009B33A1" w:rsidRDefault="004A7971" w:rsidP="004A7971">
            <w:pPr>
              <w:spacing w:line="240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890" w:type="dxa"/>
            <w:vAlign w:val="center"/>
          </w:tcPr>
          <w:p w14:paraId="7E9DECC6" w14:textId="77777777" w:rsidR="004A7971" w:rsidRPr="009B33A1" w:rsidRDefault="004A7971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4A7971" w:rsidRPr="009B33A1" w14:paraId="126AF9CA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654BE6F9" w14:textId="77777777" w:rsidR="004A7971" w:rsidRPr="009B33A1" w:rsidRDefault="004A7971" w:rsidP="004A7971">
            <w:pPr>
              <w:spacing w:line="240" w:lineRule="auto"/>
              <w:ind w:right="-108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  <w:r w:rsidRPr="009B33A1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630" w:type="dxa"/>
          </w:tcPr>
          <w:p w14:paraId="2BE8DC0A" w14:textId="77777777" w:rsidR="004A7971" w:rsidRPr="009B33A1" w:rsidRDefault="004A7971" w:rsidP="004A7971">
            <w:pPr>
              <w:spacing w:line="240" w:lineRule="auto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vAlign w:val="center"/>
          </w:tcPr>
          <w:p w14:paraId="731BF3F5" w14:textId="77777777" w:rsidR="004A7971" w:rsidRPr="009B33A1" w:rsidRDefault="004A7971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4A7971" w:rsidRPr="009B33A1" w14:paraId="3931E1F4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61B89229" w14:textId="72CEA464" w:rsidR="004A7971" w:rsidRPr="009B33A1" w:rsidRDefault="004A7971" w:rsidP="004A7971">
            <w:pPr>
              <w:spacing w:line="240" w:lineRule="auto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630" w:type="dxa"/>
          </w:tcPr>
          <w:p w14:paraId="00CC2177" w14:textId="77777777" w:rsidR="004A7971" w:rsidRPr="009B33A1" w:rsidRDefault="004A7971" w:rsidP="004A7971">
            <w:pPr>
              <w:spacing w:line="240" w:lineRule="auto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14:paraId="58AB2832" w14:textId="661F4A05" w:rsidR="004A7971" w:rsidRPr="009B33A1" w:rsidRDefault="004A7971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148,728</w:t>
            </w:r>
          </w:p>
        </w:tc>
      </w:tr>
      <w:tr w:rsidR="004A7971" w:rsidRPr="007929E5" w14:paraId="1334D55B" w14:textId="77777777" w:rsidTr="006C76D4">
        <w:trPr>
          <w:cantSplit/>
        </w:trPr>
        <w:tc>
          <w:tcPr>
            <w:tcW w:w="6570" w:type="dxa"/>
            <w:shd w:val="clear" w:color="auto" w:fill="auto"/>
          </w:tcPr>
          <w:p w14:paraId="49B614AC" w14:textId="26BC748F" w:rsidR="004A7971" w:rsidRPr="009B33A1" w:rsidRDefault="004A7971" w:rsidP="004A7971">
            <w:pPr>
              <w:spacing w:line="240" w:lineRule="auto"/>
              <w:ind w:right="-108"/>
              <w:rPr>
                <w:rFonts w:asciiTheme="majorHAnsi" w:hAnsiTheme="majorHAnsi" w:cstheme="majorHAnsi"/>
                <w:sz w:val="30"/>
                <w:szCs w:val="30"/>
              </w:rPr>
            </w:pP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630" w:type="dxa"/>
          </w:tcPr>
          <w:p w14:paraId="6943EBD0" w14:textId="77777777" w:rsidR="004A7971" w:rsidRPr="009B33A1" w:rsidRDefault="004A7971" w:rsidP="004A7971">
            <w:pPr>
              <w:spacing w:line="240" w:lineRule="auto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3AC8C4" w14:textId="16C37D0C" w:rsidR="004A7971" w:rsidRPr="009B33A1" w:rsidRDefault="00B7739F" w:rsidP="004A7971">
            <w:pPr>
              <w:pStyle w:val="acctfourfigures"/>
              <w:tabs>
                <w:tab w:val="clear" w:pos="765"/>
                <w:tab w:val="decimal" w:pos="1510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US"/>
              </w:rPr>
            </w:pPr>
            <w:r w:rsidRPr="009B33A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207,198</w:t>
            </w:r>
          </w:p>
        </w:tc>
      </w:tr>
    </w:tbl>
    <w:p w14:paraId="745073E3" w14:textId="4D2DBAE9" w:rsidR="00C47B87" w:rsidRPr="007929E5" w:rsidRDefault="00C47B87" w:rsidP="00C47B87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="Angsana New" w:hAnsi="Angsana New" w:cs="Angsana New"/>
          <w:b/>
          <w:bCs/>
          <w:sz w:val="30"/>
          <w:szCs w:val="30"/>
        </w:rPr>
      </w:pPr>
    </w:p>
    <w:p w14:paraId="38D49A16" w14:textId="3CE3BFC9" w:rsidR="000112BC" w:rsidRDefault="000112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7929E5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08414FE0" w14:textId="5BC8855A" w:rsidR="00015101" w:rsidRPr="00015101" w:rsidRDefault="00015101" w:rsidP="00326D6C">
      <w:pPr>
        <w:pStyle w:val="index"/>
        <w:numPr>
          <w:ilvl w:val="0"/>
          <w:numId w:val="26"/>
        </w:numPr>
        <w:tabs>
          <w:tab w:val="clear" w:pos="340"/>
          <w:tab w:val="num" w:pos="1080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cs/>
        </w:rPr>
      </w:pPr>
      <w:r w:rsidRPr="00015101">
        <w:rPr>
          <w:rFonts w:ascii="Angsana New" w:hAnsi="Angsana New" w:cs="Angsana New" w:hint="cs"/>
          <w:b/>
          <w:bCs/>
          <w:sz w:val="30"/>
          <w:szCs w:val="30"/>
          <w:cs/>
        </w:rPr>
        <w:lastRenderedPageBreak/>
        <w:t>สัญญาเช่า</w:t>
      </w:r>
    </w:p>
    <w:p w14:paraId="7B18EA19" w14:textId="253677C6" w:rsidR="00015101" w:rsidRPr="00B74380" w:rsidRDefault="000151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4FF9FA0" w14:textId="77777777" w:rsidR="00515AA0" w:rsidRPr="00515AA0" w:rsidRDefault="00515AA0" w:rsidP="00515AA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515AA0">
        <w:rPr>
          <w:rFonts w:asciiTheme="majorBidi" w:hAnsiTheme="majorBidi" w:cstheme="majorBidi"/>
          <w:i/>
          <w:iCs/>
          <w:sz w:val="30"/>
          <w:szCs w:val="30"/>
          <w:cs/>
          <w:lang w:val="en-US" w:bidi="th-TH"/>
        </w:rPr>
        <w:t>ในฐานะผู้เช่า</w:t>
      </w:r>
    </w:p>
    <w:p w14:paraId="5D9B6729" w14:textId="77777777" w:rsidR="00515AA0" w:rsidRPr="00B74380" w:rsidRDefault="00515AA0" w:rsidP="00515AA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</w:p>
    <w:tbl>
      <w:tblPr>
        <w:tblW w:w="9162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012"/>
        <w:gridCol w:w="1530"/>
        <w:gridCol w:w="180"/>
        <w:gridCol w:w="1440"/>
      </w:tblGrid>
      <w:tr w:rsidR="00515AA0" w:rsidRPr="00515AA0" w14:paraId="06720FE1" w14:textId="77777777" w:rsidTr="00515AA0">
        <w:trPr>
          <w:cantSplit/>
          <w:tblHeader/>
        </w:trPr>
        <w:tc>
          <w:tcPr>
            <w:tcW w:w="6012" w:type="dxa"/>
            <w:vAlign w:val="bottom"/>
            <w:hideMark/>
          </w:tcPr>
          <w:p w14:paraId="553F8990" w14:textId="77777777" w:rsidR="00515AA0" w:rsidRPr="00515AA0" w:rsidRDefault="00515AA0" w:rsidP="00A77651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515AA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ณ </w:t>
            </w:r>
            <w:r w:rsidRPr="00515AA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วันที่ </w:t>
            </w:r>
            <w:r w:rsidRPr="00515AA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515AA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515AA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530" w:type="dxa"/>
            <w:hideMark/>
          </w:tcPr>
          <w:p w14:paraId="018D4510" w14:textId="77777777" w:rsidR="00515AA0" w:rsidRPr="00515AA0" w:rsidRDefault="00515AA0" w:rsidP="00A77651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  <w:p w14:paraId="239F31EF" w14:textId="436E55AC" w:rsidR="00515AA0" w:rsidRPr="00515AA0" w:rsidRDefault="00515AA0" w:rsidP="00A77651">
            <w:pPr>
              <w:pStyle w:val="acctmergecolhdg"/>
              <w:spacing w:line="240" w:lineRule="auto"/>
              <w:ind w:left="-78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515AA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2D4B5D5E" w14:textId="77777777" w:rsidR="00515AA0" w:rsidRPr="00515AA0" w:rsidRDefault="00515AA0" w:rsidP="00A77651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hideMark/>
          </w:tcPr>
          <w:p w14:paraId="3F499F53" w14:textId="64F7166C" w:rsidR="00515AA0" w:rsidRPr="00515AA0" w:rsidRDefault="00515AA0" w:rsidP="00A77651">
            <w:pPr>
              <w:pStyle w:val="acctmergecolhdg"/>
              <w:spacing w:line="240" w:lineRule="auto"/>
              <w:ind w:left="-79" w:right="-76"/>
              <w:rPr>
                <w:rFonts w:asciiTheme="majorBidi" w:hAnsiTheme="majorBidi" w:cstheme="majorBidi"/>
                <w:sz w:val="30"/>
                <w:szCs w:val="30"/>
              </w:rPr>
            </w:pPr>
            <w:r w:rsidRPr="00515AA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515AA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 xml:space="preserve">       </w:t>
            </w:r>
            <w:r w:rsidRPr="00515AA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515AA0" w:rsidRPr="00515AA0" w14:paraId="35BEC76C" w14:textId="77777777" w:rsidTr="00515AA0">
        <w:trPr>
          <w:cantSplit/>
          <w:tblHeader/>
        </w:trPr>
        <w:tc>
          <w:tcPr>
            <w:tcW w:w="6012" w:type="dxa"/>
          </w:tcPr>
          <w:p w14:paraId="60D7E8ED" w14:textId="77777777" w:rsidR="00515AA0" w:rsidRPr="00515AA0" w:rsidRDefault="00515AA0" w:rsidP="00A77651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150" w:type="dxa"/>
            <w:gridSpan w:val="3"/>
            <w:hideMark/>
          </w:tcPr>
          <w:p w14:paraId="560FC328" w14:textId="77777777" w:rsidR="00515AA0" w:rsidRPr="00515AA0" w:rsidRDefault="00515AA0" w:rsidP="00A77651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15AA0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515AA0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515AA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15AA0" w:rsidRPr="00515AA0" w14:paraId="1E06CCDB" w14:textId="77777777" w:rsidTr="00515AA0">
        <w:trPr>
          <w:cantSplit/>
        </w:trPr>
        <w:tc>
          <w:tcPr>
            <w:tcW w:w="6012" w:type="dxa"/>
            <w:hideMark/>
          </w:tcPr>
          <w:p w14:paraId="72F557AB" w14:textId="77777777" w:rsidR="00515AA0" w:rsidRPr="00515AA0" w:rsidRDefault="00515AA0" w:rsidP="00A77651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211E1F"/>
                <w:sz w:val="30"/>
                <w:szCs w:val="30"/>
              </w:rPr>
            </w:pPr>
            <w:r w:rsidRPr="00515AA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530" w:type="dxa"/>
          </w:tcPr>
          <w:p w14:paraId="4931285E" w14:textId="77777777" w:rsidR="00515AA0" w:rsidRPr="00515AA0" w:rsidRDefault="00515AA0" w:rsidP="00A77651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DE671B1" w14:textId="77777777" w:rsidR="00515AA0" w:rsidRPr="00515AA0" w:rsidRDefault="00515AA0" w:rsidP="00A77651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CA48173" w14:textId="77777777" w:rsidR="00515AA0" w:rsidRPr="00515AA0" w:rsidRDefault="00515AA0" w:rsidP="00A77651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74380" w:rsidRPr="00515AA0" w14:paraId="21AC5AF6" w14:textId="77777777" w:rsidTr="002D6868">
        <w:trPr>
          <w:cantSplit/>
        </w:trPr>
        <w:tc>
          <w:tcPr>
            <w:tcW w:w="6012" w:type="dxa"/>
          </w:tcPr>
          <w:p w14:paraId="1BBE2549" w14:textId="77777777" w:rsidR="00B74380" w:rsidRPr="00515AA0" w:rsidRDefault="00B74380" w:rsidP="002D686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พื้นที่และคลังสินค้า</w:t>
            </w:r>
          </w:p>
        </w:tc>
        <w:tc>
          <w:tcPr>
            <w:tcW w:w="1530" w:type="dxa"/>
          </w:tcPr>
          <w:p w14:paraId="68A91465" w14:textId="77777777" w:rsidR="00B74380" w:rsidRPr="00515AA0" w:rsidRDefault="00B74380" w:rsidP="002D6868">
            <w:pPr>
              <w:pStyle w:val="acctfourfigures"/>
              <w:tabs>
                <w:tab w:val="clear" w:pos="765"/>
                <w:tab w:val="decimal" w:pos="1290"/>
              </w:tabs>
              <w:spacing w:line="240" w:lineRule="auto"/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116,262</w:t>
            </w:r>
          </w:p>
        </w:tc>
        <w:tc>
          <w:tcPr>
            <w:tcW w:w="180" w:type="dxa"/>
          </w:tcPr>
          <w:p w14:paraId="39804D58" w14:textId="77777777" w:rsidR="00B74380" w:rsidRPr="00515AA0" w:rsidRDefault="00B74380" w:rsidP="002D686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A23FCF8" w14:textId="77777777" w:rsidR="00B74380" w:rsidRDefault="00B74380" w:rsidP="002D6868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21,089</w:t>
            </w:r>
          </w:p>
        </w:tc>
      </w:tr>
      <w:tr w:rsidR="00515AA0" w:rsidRPr="00515AA0" w14:paraId="18818C8C" w14:textId="77777777" w:rsidTr="00515AA0">
        <w:trPr>
          <w:cantSplit/>
        </w:trPr>
        <w:tc>
          <w:tcPr>
            <w:tcW w:w="6012" w:type="dxa"/>
          </w:tcPr>
          <w:p w14:paraId="62DCCBD4" w14:textId="26ABFD65" w:rsidR="00515AA0" w:rsidRPr="00515AA0" w:rsidRDefault="00E118B8" w:rsidP="00A77651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เครื่องขายสินค้าอัตโนมัติ</w:t>
            </w:r>
          </w:p>
        </w:tc>
        <w:tc>
          <w:tcPr>
            <w:tcW w:w="1530" w:type="dxa"/>
          </w:tcPr>
          <w:p w14:paraId="4B84651F" w14:textId="5D1C072E" w:rsidR="00515AA0" w:rsidRPr="00515AA0" w:rsidRDefault="00A84757" w:rsidP="005054D4">
            <w:pPr>
              <w:pStyle w:val="acctfourfigures"/>
              <w:tabs>
                <w:tab w:val="clear" w:pos="765"/>
                <w:tab w:val="decimal" w:pos="1290"/>
              </w:tabs>
              <w:spacing w:line="240" w:lineRule="auto"/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100,932</w:t>
            </w:r>
          </w:p>
        </w:tc>
        <w:tc>
          <w:tcPr>
            <w:tcW w:w="180" w:type="dxa"/>
          </w:tcPr>
          <w:p w14:paraId="31283FB0" w14:textId="77777777" w:rsidR="00515AA0" w:rsidRPr="00515AA0" w:rsidRDefault="00515AA0" w:rsidP="00A77651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0200C37" w14:textId="3FCD6CD6" w:rsidR="00515AA0" w:rsidRPr="00515AA0" w:rsidRDefault="0013242B" w:rsidP="0013242B">
            <w:pPr>
              <w:pStyle w:val="acctfourfigures"/>
              <w:tabs>
                <w:tab w:val="clear" w:pos="765"/>
              </w:tabs>
              <w:spacing w:line="240" w:lineRule="auto"/>
              <w:ind w:right="-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15AA0" w:rsidRPr="00515AA0" w14:paraId="03717D11" w14:textId="77777777" w:rsidTr="00515AA0">
        <w:trPr>
          <w:cantSplit/>
        </w:trPr>
        <w:tc>
          <w:tcPr>
            <w:tcW w:w="6012" w:type="dxa"/>
          </w:tcPr>
          <w:p w14:paraId="3CF9A65C" w14:textId="77777777" w:rsidR="00515AA0" w:rsidRPr="00515AA0" w:rsidRDefault="00515AA0" w:rsidP="00A77651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515AA0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530" w:type="dxa"/>
          </w:tcPr>
          <w:p w14:paraId="506FE68C" w14:textId="6B367D46" w:rsidR="00515AA0" w:rsidRPr="00515AA0" w:rsidRDefault="00A84757" w:rsidP="005054D4">
            <w:pPr>
              <w:pStyle w:val="acctfourfigures"/>
              <w:tabs>
                <w:tab w:val="clear" w:pos="765"/>
                <w:tab w:val="decimal" w:pos="1290"/>
              </w:tabs>
              <w:spacing w:line="240" w:lineRule="auto"/>
              <w:ind w:right="-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20,203</w:t>
            </w:r>
          </w:p>
        </w:tc>
        <w:tc>
          <w:tcPr>
            <w:tcW w:w="180" w:type="dxa"/>
          </w:tcPr>
          <w:p w14:paraId="6FEC5B81" w14:textId="77777777" w:rsidR="00515AA0" w:rsidRPr="00515AA0" w:rsidRDefault="00515AA0" w:rsidP="00A77651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97F4B1D" w14:textId="5E37E2B3" w:rsidR="00515AA0" w:rsidRPr="00515AA0" w:rsidRDefault="00A84757" w:rsidP="00A77651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13242B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13242B">
              <w:rPr>
                <w:rFonts w:asciiTheme="majorBidi" w:hAnsiTheme="majorBidi" w:cstheme="majorBidi"/>
                <w:sz w:val="30"/>
                <w:szCs w:val="30"/>
              </w:rPr>
              <w:t>88</w:t>
            </w:r>
          </w:p>
        </w:tc>
      </w:tr>
      <w:tr w:rsidR="00515AA0" w:rsidRPr="00515AA0" w14:paraId="181A4273" w14:textId="77777777" w:rsidTr="00515AA0">
        <w:trPr>
          <w:cantSplit/>
        </w:trPr>
        <w:tc>
          <w:tcPr>
            <w:tcW w:w="6012" w:type="dxa"/>
            <w:hideMark/>
          </w:tcPr>
          <w:p w14:paraId="158D12AA" w14:textId="77777777" w:rsidR="00515AA0" w:rsidRPr="00515AA0" w:rsidRDefault="00515AA0" w:rsidP="00A77651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5AA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11C40B" w14:textId="250CDB0E" w:rsidR="00515AA0" w:rsidRPr="005054D4" w:rsidRDefault="00A84757" w:rsidP="005054D4">
            <w:pPr>
              <w:pStyle w:val="acctfourfigures"/>
              <w:tabs>
                <w:tab w:val="clear" w:pos="765"/>
                <w:tab w:val="decimal" w:pos="1290"/>
              </w:tabs>
              <w:spacing w:line="240" w:lineRule="auto"/>
              <w:ind w:right="-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054D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237,397</w:t>
            </w:r>
          </w:p>
        </w:tc>
        <w:tc>
          <w:tcPr>
            <w:tcW w:w="180" w:type="dxa"/>
          </w:tcPr>
          <w:p w14:paraId="249AD45B" w14:textId="77777777" w:rsidR="00515AA0" w:rsidRPr="00515AA0" w:rsidRDefault="00515AA0" w:rsidP="00A77651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2D17249" w14:textId="5704E703" w:rsidR="00515AA0" w:rsidRPr="00515AA0" w:rsidRDefault="00A84757" w:rsidP="00A77651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47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34,47</w:t>
            </w:r>
            <w:r w:rsidR="00C54734" w:rsidRPr="00C547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</w:tr>
    </w:tbl>
    <w:p w14:paraId="4273E6C8" w14:textId="77777777" w:rsidR="00515AA0" w:rsidRPr="00B74380" w:rsidRDefault="00515AA0" w:rsidP="00515AA0">
      <w:pPr>
        <w:pStyle w:val="block"/>
        <w:spacing w:after="0" w:line="240" w:lineRule="auto"/>
        <w:ind w:left="547" w:right="43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</w:p>
    <w:p w14:paraId="2B770785" w14:textId="7F03B9DE" w:rsidR="00515AA0" w:rsidRDefault="00515AA0" w:rsidP="0018525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185255">
        <w:rPr>
          <w:rFonts w:ascii="Angsana New" w:hAnsi="Angsana New"/>
          <w:sz w:val="30"/>
          <w:szCs w:val="30"/>
          <w:cs/>
        </w:rPr>
        <w:t xml:space="preserve">ในปี </w:t>
      </w:r>
      <w:r w:rsidRPr="00185255">
        <w:rPr>
          <w:rFonts w:ascii="Angsana New" w:hAnsi="Angsana New"/>
          <w:sz w:val="30"/>
          <w:szCs w:val="30"/>
        </w:rPr>
        <w:t xml:space="preserve">2563 </w:t>
      </w:r>
      <w:r w:rsidRPr="00185255">
        <w:rPr>
          <w:rFonts w:ascii="Angsana New" w:hAnsi="Angsana New"/>
          <w:sz w:val="30"/>
          <w:szCs w:val="30"/>
          <w:cs/>
        </w:rPr>
        <w:t xml:space="preserve">สินทรัพย์สิทธิการใช้ของกลุ่มบริษัทและบริษัทเพิ่มขึ้นเป็นจำนวน </w:t>
      </w:r>
      <w:r w:rsidR="00B215CA">
        <w:rPr>
          <w:rFonts w:ascii="Angsana New" w:hAnsi="Angsana New"/>
          <w:sz w:val="30"/>
          <w:szCs w:val="30"/>
        </w:rPr>
        <w:t>145.2</w:t>
      </w:r>
      <w:r w:rsidR="002357D9">
        <w:rPr>
          <w:rFonts w:ascii="Angsana New" w:hAnsi="Angsana New"/>
          <w:sz w:val="30"/>
          <w:szCs w:val="30"/>
        </w:rPr>
        <w:t>8</w:t>
      </w:r>
      <w:r w:rsidRPr="00457C15">
        <w:rPr>
          <w:rFonts w:ascii="Angsana New" w:hAnsi="Angsana New"/>
          <w:sz w:val="30"/>
          <w:szCs w:val="30"/>
        </w:rPr>
        <w:t xml:space="preserve"> </w:t>
      </w:r>
      <w:r w:rsidRPr="00457C15">
        <w:rPr>
          <w:rFonts w:ascii="Angsana New" w:hAnsi="Angsana New"/>
          <w:sz w:val="30"/>
          <w:szCs w:val="30"/>
          <w:cs/>
        </w:rPr>
        <w:t xml:space="preserve">ล้านบาท และ </w:t>
      </w:r>
      <w:r w:rsidR="00457C15" w:rsidRPr="00457C15">
        <w:rPr>
          <w:rFonts w:ascii="Angsana New" w:hAnsi="Angsana New"/>
          <w:sz w:val="30"/>
          <w:szCs w:val="30"/>
        </w:rPr>
        <w:t>31.91</w:t>
      </w:r>
      <w:r w:rsidRPr="00457C15">
        <w:rPr>
          <w:rFonts w:ascii="Angsana New" w:hAnsi="Angsana New"/>
          <w:sz w:val="30"/>
          <w:szCs w:val="30"/>
        </w:rPr>
        <w:t xml:space="preserve"> </w:t>
      </w:r>
      <w:r w:rsidRPr="00457C15">
        <w:rPr>
          <w:rFonts w:ascii="Angsana New" w:hAnsi="Angsana New"/>
          <w:sz w:val="30"/>
          <w:szCs w:val="30"/>
          <w:cs/>
        </w:rPr>
        <w:t>ล้</w:t>
      </w:r>
      <w:r w:rsidRPr="00185255">
        <w:rPr>
          <w:rFonts w:ascii="Angsana New" w:hAnsi="Angsana New"/>
          <w:sz w:val="30"/>
          <w:szCs w:val="30"/>
          <w:cs/>
        </w:rPr>
        <w:t>านบาท</w:t>
      </w:r>
      <w:r w:rsidRPr="00185255">
        <w:rPr>
          <w:rFonts w:ascii="Angsana New" w:hAnsi="Angsana New"/>
          <w:sz w:val="30"/>
          <w:szCs w:val="30"/>
        </w:rPr>
        <w:t xml:space="preserve"> </w:t>
      </w:r>
      <w:r w:rsidRPr="00185255">
        <w:rPr>
          <w:rFonts w:ascii="Angsana New" w:hAnsi="Angsana New"/>
          <w:sz w:val="30"/>
          <w:szCs w:val="30"/>
          <w:cs/>
        </w:rPr>
        <w:t>ตามลำดับ</w:t>
      </w:r>
    </w:p>
    <w:p w14:paraId="6BFE39DF" w14:textId="77777777" w:rsidR="00185255" w:rsidRPr="00B74380" w:rsidRDefault="00185255" w:rsidP="00185255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10683B2E" w14:textId="4EA30206" w:rsidR="00515AA0" w:rsidRPr="00185255" w:rsidRDefault="00515AA0" w:rsidP="0018525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185255">
        <w:rPr>
          <w:rFonts w:ascii="Angsana New" w:hAnsi="Angsana New"/>
          <w:sz w:val="30"/>
          <w:szCs w:val="30"/>
          <w:cs/>
        </w:rPr>
        <w:t>กลุ่มบริษัทเช่าคลังสินค้า</w:t>
      </w:r>
      <w:r w:rsidRPr="00185255">
        <w:rPr>
          <w:rFonts w:ascii="Angsana New" w:hAnsi="Angsana New" w:hint="cs"/>
          <w:sz w:val="30"/>
          <w:szCs w:val="30"/>
          <w:cs/>
        </w:rPr>
        <w:t>หลายแห่งเป็น</w:t>
      </w:r>
      <w:r w:rsidRPr="00185255">
        <w:rPr>
          <w:rFonts w:ascii="Angsana New" w:hAnsi="Angsana New"/>
          <w:sz w:val="30"/>
          <w:szCs w:val="30"/>
          <w:cs/>
        </w:rPr>
        <w:t xml:space="preserve">ระยะเวลา </w:t>
      </w:r>
      <w:r w:rsidRPr="00185255">
        <w:rPr>
          <w:rFonts w:ascii="Angsana New" w:hAnsi="Angsana New"/>
          <w:sz w:val="30"/>
          <w:szCs w:val="30"/>
        </w:rPr>
        <w:t>3</w:t>
      </w:r>
      <w:r w:rsidRPr="00185255">
        <w:rPr>
          <w:rFonts w:ascii="Angsana New" w:hAnsi="Angsana New"/>
          <w:sz w:val="30"/>
          <w:szCs w:val="30"/>
          <w:cs/>
        </w:rPr>
        <w:t xml:space="preserve"> ปี</w:t>
      </w:r>
      <w:r w:rsidRPr="00185255">
        <w:rPr>
          <w:rFonts w:ascii="Angsana New" w:hAnsi="Angsana New" w:hint="cs"/>
          <w:sz w:val="30"/>
          <w:szCs w:val="30"/>
          <w:cs/>
        </w:rPr>
        <w:t xml:space="preserve"> </w:t>
      </w:r>
      <w:r w:rsidRPr="00185255">
        <w:rPr>
          <w:rFonts w:ascii="Angsana New" w:hAnsi="Angsana New"/>
          <w:sz w:val="30"/>
          <w:szCs w:val="30"/>
          <w:cs/>
        </w:rPr>
        <w:t xml:space="preserve">โดยมีสิทธิต่ออายุสัญญาเช่าเมื่อสิ้นสุดอายุสัญญา </w:t>
      </w:r>
      <w:r w:rsidRPr="00185255">
        <w:rPr>
          <w:rFonts w:ascii="Angsana New" w:hAnsi="Angsana New" w:hint="cs"/>
          <w:sz w:val="30"/>
          <w:szCs w:val="30"/>
          <w:cs/>
        </w:rPr>
        <w:t>ค่าเช่า</w:t>
      </w:r>
      <w:r w:rsidRPr="00185255">
        <w:rPr>
          <w:rFonts w:ascii="Angsana New" w:hAnsi="Angsana New"/>
          <w:sz w:val="30"/>
          <w:szCs w:val="30"/>
          <w:cs/>
        </w:rPr>
        <w:t>กำหนดชำระเป็นรายเดือนตามอัตรา</w:t>
      </w:r>
      <w:r w:rsidR="00E118B8">
        <w:rPr>
          <w:rFonts w:ascii="Angsana New" w:hAnsi="Angsana New" w:hint="cs"/>
          <w:sz w:val="30"/>
          <w:szCs w:val="30"/>
          <w:cs/>
        </w:rPr>
        <w:t>คงที่ตาม</w:t>
      </w:r>
      <w:r w:rsidRPr="00185255">
        <w:rPr>
          <w:rFonts w:ascii="Angsana New" w:hAnsi="Angsana New"/>
          <w:sz w:val="30"/>
          <w:szCs w:val="30"/>
          <w:cs/>
        </w:rPr>
        <w:t>ที่</w:t>
      </w:r>
      <w:r w:rsidRPr="00185255">
        <w:rPr>
          <w:rFonts w:ascii="Angsana New" w:hAnsi="Angsana New" w:hint="cs"/>
          <w:sz w:val="30"/>
          <w:szCs w:val="30"/>
          <w:cs/>
        </w:rPr>
        <w:t>ระบุ</w:t>
      </w:r>
      <w:r w:rsidRPr="00185255">
        <w:rPr>
          <w:rFonts w:ascii="Angsana New" w:hAnsi="Angsana New"/>
          <w:sz w:val="30"/>
          <w:szCs w:val="30"/>
          <w:cs/>
        </w:rPr>
        <w:t>ไว้ในสัญญา</w:t>
      </w:r>
    </w:p>
    <w:p w14:paraId="726046D2" w14:textId="213A29AE" w:rsidR="00015101" w:rsidRPr="00B74380" w:rsidRDefault="00185255" w:rsidP="0018525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185255">
        <w:rPr>
          <w:rFonts w:ascii="Angsana New" w:hAnsi="Angsana New"/>
          <w:sz w:val="30"/>
          <w:szCs w:val="30"/>
          <w:cs/>
        </w:rPr>
        <w:t xml:space="preserve">   </w:t>
      </w:r>
    </w:p>
    <w:p w14:paraId="334EC783" w14:textId="77777777" w:rsidR="00655204" w:rsidRPr="00655204" w:rsidRDefault="00655204" w:rsidP="00655204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55204">
        <w:rPr>
          <w:rFonts w:ascii="Angsana New" w:hAnsi="Angsana New"/>
          <w:i/>
          <w:iCs/>
          <w:sz w:val="30"/>
          <w:szCs w:val="30"/>
          <w:cs/>
        </w:rPr>
        <w:t>สิทธิเลือกในการขยายอายุสัญญาเช่า</w:t>
      </w:r>
    </w:p>
    <w:p w14:paraId="7048AE26" w14:textId="77777777" w:rsidR="00655204" w:rsidRPr="00B74380" w:rsidRDefault="00655204" w:rsidP="0065520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F4DE589" w14:textId="41E2E269" w:rsidR="00655204" w:rsidRPr="00655204" w:rsidRDefault="00655204" w:rsidP="0065520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55204">
        <w:rPr>
          <w:rFonts w:ascii="Angsana New" w:hAnsi="Angsana New"/>
          <w:sz w:val="30"/>
          <w:szCs w:val="30"/>
          <w:cs/>
        </w:rPr>
        <w:t>สัญญาเช่าอสังหาริมทรัพย์บางสัญญาให้สิทธิกลุ่มบริษัทในการเลือกขยายอายุสัญญาเช่าภายในหนึ่งปีก่อนสิ้นสุดระยะเวลาเช่าที่บอกเลิกไม่ได้ ในทางปฏิบัติกลุ่มบริษัทจะพิจารณารวมสิทธิในการขยายอายุสัญญาเช่าสำหรับ</w:t>
      </w:r>
      <w:r>
        <w:rPr>
          <w:rFonts w:ascii="Angsana New" w:hAnsi="Angsana New" w:hint="cs"/>
          <w:sz w:val="30"/>
          <w:szCs w:val="30"/>
          <w:cs/>
        </w:rPr>
        <w:t xml:space="preserve">  </w:t>
      </w:r>
      <w:r w:rsidRPr="00655204">
        <w:rPr>
          <w:rFonts w:ascii="Angsana New" w:hAnsi="Angsana New"/>
          <w:sz w:val="30"/>
          <w:szCs w:val="30"/>
          <w:cs/>
        </w:rPr>
        <w:t>สัญญาเช่าใหม่เพื่อให้มีความยืดหยุ่นในการดำเนินงาน สิทธิเลือกในการขยายอายุสัญญาเช่าเป็นสิทธิที่ให้</w:t>
      </w:r>
      <w:r>
        <w:rPr>
          <w:rFonts w:ascii="Angsana New" w:hAnsi="Angsana New" w:hint="cs"/>
          <w:sz w:val="30"/>
          <w:szCs w:val="30"/>
          <w:cs/>
        </w:rPr>
        <w:t xml:space="preserve">             </w:t>
      </w:r>
      <w:r w:rsidRPr="00655204">
        <w:rPr>
          <w:rFonts w:ascii="Angsana New" w:hAnsi="Angsana New"/>
          <w:sz w:val="30"/>
          <w:szCs w:val="30"/>
          <w:cs/>
        </w:rPr>
        <w:t>กลุ่มบริษัทเป็นผู้มีสิทธิเลือกโดยผู้ให้เช่าไม่มีสิทธิดังกล่าว กลุ่มบริษัทจะประเมินตั้งแต่วันที่สัญญาเช่าเริ่มมีผลว่า</w:t>
      </w:r>
      <w:r>
        <w:rPr>
          <w:rFonts w:ascii="Angsana New" w:hAnsi="Angsana New" w:hint="cs"/>
          <w:sz w:val="30"/>
          <w:szCs w:val="30"/>
          <w:cs/>
        </w:rPr>
        <w:t xml:space="preserve">     </w:t>
      </w:r>
      <w:r w:rsidRPr="00655204">
        <w:rPr>
          <w:rFonts w:ascii="Angsana New" w:hAnsi="Angsana New"/>
          <w:sz w:val="30"/>
          <w:szCs w:val="30"/>
          <w:cs/>
        </w:rPr>
        <w:t>มีความแน่นอนอย่างสมเหตุสมผลที่จะใช้สิทธิในการขยายอายุสัญญาเช่าหรือไม่  และกลุ่มบริษัทจะทบทวน</w:t>
      </w:r>
      <w:r>
        <w:rPr>
          <w:rFonts w:ascii="Angsana New" w:hAnsi="Angsana New" w:hint="cs"/>
          <w:sz w:val="30"/>
          <w:szCs w:val="30"/>
          <w:cs/>
        </w:rPr>
        <w:t xml:space="preserve">        </w:t>
      </w:r>
      <w:r w:rsidRPr="00655204">
        <w:rPr>
          <w:rFonts w:ascii="Angsana New" w:hAnsi="Angsana New"/>
          <w:sz w:val="30"/>
          <w:szCs w:val="30"/>
          <w:cs/>
        </w:rPr>
        <w:t xml:space="preserve">การประเมินว่ายังมีความแน่นอนอย่างสมเหตุสมผลที่จะใช้สิทธิเลือกในการขยายอายุสัญญาเช่าหรือไม่ หากมีเหตุการณ์สำคัญหรือมีการเปลี่ยนแปลงสถานการณ์อย่างมีสาระสำคัญซึ่งอยู่ภายใต้การควบคุมของกลุ่มบริษัท   </w:t>
      </w:r>
    </w:p>
    <w:p w14:paraId="4F5DB5A7" w14:textId="590E9F68" w:rsidR="00655204" w:rsidRDefault="00655204" w:rsidP="0018525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1064D86" w14:textId="09D8C102" w:rsidR="00655204" w:rsidRDefault="00655204" w:rsidP="0018525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B712D76" w14:textId="1FE9E980" w:rsidR="00655204" w:rsidRDefault="00655204" w:rsidP="0018525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BAFA0F9" w14:textId="4BBF699E" w:rsidR="00655204" w:rsidRDefault="00655204" w:rsidP="00185255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26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356"/>
        <w:gridCol w:w="1080"/>
        <w:gridCol w:w="180"/>
        <w:gridCol w:w="990"/>
        <w:gridCol w:w="180"/>
        <w:gridCol w:w="1080"/>
        <w:gridCol w:w="180"/>
        <w:gridCol w:w="1080"/>
      </w:tblGrid>
      <w:tr w:rsidR="00390505" w:rsidRPr="00B058CD" w14:paraId="00CC25C7" w14:textId="77777777" w:rsidTr="00390505">
        <w:trPr>
          <w:cantSplit/>
          <w:tblHeader/>
        </w:trPr>
        <w:tc>
          <w:tcPr>
            <w:tcW w:w="4356" w:type="dxa"/>
            <w:shd w:val="clear" w:color="auto" w:fill="auto"/>
            <w:vAlign w:val="bottom"/>
          </w:tcPr>
          <w:p w14:paraId="018BF1E5" w14:textId="77777777" w:rsidR="00390505" w:rsidRPr="00B058CD" w:rsidRDefault="00390505" w:rsidP="00A7765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250" w:type="dxa"/>
            <w:gridSpan w:val="3"/>
          </w:tcPr>
          <w:p w14:paraId="70CB8AEC" w14:textId="24317260" w:rsidR="00390505" w:rsidRPr="00B058CD" w:rsidRDefault="00390505" w:rsidP="00A77651">
            <w:pPr>
              <w:pStyle w:val="acctmergecolhdg"/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 w:rsidRPr="00B058CD">
              <w:rPr>
                <w:rFonts w:asciiTheme="minorHAnsi" w:hAnsiTheme="minorHAnsi" w:cstheme="minorHAns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4B9D6A6F" w14:textId="77777777" w:rsidR="00390505" w:rsidRPr="00B058CD" w:rsidRDefault="00390505" w:rsidP="00A77651">
            <w:pPr>
              <w:pStyle w:val="acctmergecolhdg"/>
              <w:spacing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7108FC83" w14:textId="25238FF4" w:rsidR="00390505" w:rsidRPr="00B058CD" w:rsidRDefault="00390505" w:rsidP="00A77651">
            <w:pPr>
              <w:pStyle w:val="acctmergecolhdg"/>
              <w:spacing w:line="240" w:lineRule="atLeast"/>
              <w:ind w:left="-85" w:right="-85"/>
              <w:rPr>
                <w:rFonts w:asciiTheme="minorHAnsi" w:hAnsiTheme="minorHAnsi" w:cstheme="minorHAnsi"/>
                <w:sz w:val="30"/>
                <w:szCs w:val="30"/>
              </w:rPr>
            </w:pPr>
            <w:r w:rsidRPr="00B058CD">
              <w:rPr>
                <w:rFonts w:asciiTheme="minorHAnsi" w:hAnsiTheme="minorHAnsi" w:cstheme="minorHAns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90505" w:rsidRPr="00B058CD" w14:paraId="44401B17" w14:textId="77777777" w:rsidTr="00390505">
        <w:trPr>
          <w:cantSplit/>
          <w:tblHeader/>
        </w:trPr>
        <w:tc>
          <w:tcPr>
            <w:tcW w:w="4356" w:type="dxa"/>
          </w:tcPr>
          <w:p w14:paraId="32D20442" w14:textId="77777777" w:rsidR="00390505" w:rsidRPr="00B058CD" w:rsidRDefault="00390505" w:rsidP="00A7765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B058CD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สำหรับปีสิ้นสุดวันที่ </w:t>
            </w:r>
            <w:r w:rsidRPr="00B058CD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B058CD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080" w:type="dxa"/>
          </w:tcPr>
          <w:p w14:paraId="3DFA1DF6" w14:textId="77777777" w:rsidR="00390505" w:rsidRPr="00B058CD" w:rsidRDefault="00390505" w:rsidP="00A77651">
            <w:pPr>
              <w:pStyle w:val="acctmergecolhdg"/>
              <w:spacing w:line="240" w:lineRule="atLeast"/>
              <w:rPr>
                <w:rFonts w:asciiTheme="minorHAnsi" w:hAnsiTheme="minorHAnsi" w:cstheme="minorHAnsi"/>
                <w:b w:val="0"/>
                <w:bCs/>
                <w:sz w:val="30"/>
                <w:szCs w:val="30"/>
                <w:lang w:val="en-US" w:bidi="th-TH"/>
              </w:rPr>
            </w:pPr>
            <w:r w:rsidRPr="00B058CD">
              <w:rPr>
                <w:rFonts w:asciiTheme="minorHAnsi" w:hAnsiTheme="minorHAnsi" w:cstheme="minorHAns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0" w:type="dxa"/>
          </w:tcPr>
          <w:p w14:paraId="3F5C3E5F" w14:textId="77777777" w:rsidR="00390505" w:rsidRPr="00B058CD" w:rsidRDefault="00390505" w:rsidP="00A77651">
            <w:pPr>
              <w:pStyle w:val="acctmergecolhdg"/>
              <w:spacing w:line="240" w:lineRule="atLeast"/>
              <w:rPr>
                <w:rFonts w:asciiTheme="minorHAnsi" w:hAnsiTheme="minorHAnsi" w:cstheme="minorHAnsi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0D19622" w14:textId="77777777" w:rsidR="00390505" w:rsidRPr="00B058CD" w:rsidRDefault="00390505" w:rsidP="00A77651">
            <w:pPr>
              <w:pStyle w:val="acctmergecolhdg"/>
              <w:spacing w:line="240" w:lineRule="atLeast"/>
              <w:rPr>
                <w:rFonts w:asciiTheme="minorHAnsi" w:hAnsiTheme="minorHAnsi" w:cstheme="minorHAnsi"/>
                <w:b w:val="0"/>
                <w:bCs/>
                <w:sz w:val="30"/>
                <w:szCs w:val="30"/>
              </w:rPr>
            </w:pPr>
            <w:r w:rsidRPr="00B058CD">
              <w:rPr>
                <w:rFonts w:asciiTheme="minorHAnsi" w:hAnsiTheme="minorHAnsi" w:cstheme="minorHAnsi"/>
                <w:b w:val="0"/>
                <w:bCs/>
                <w:sz w:val="30"/>
                <w:szCs w:val="30"/>
              </w:rPr>
              <w:t>2562</w:t>
            </w:r>
          </w:p>
        </w:tc>
        <w:tc>
          <w:tcPr>
            <w:tcW w:w="180" w:type="dxa"/>
          </w:tcPr>
          <w:p w14:paraId="1379651B" w14:textId="77777777" w:rsidR="00390505" w:rsidRPr="00B058CD" w:rsidRDefault="00390505" w:rsidP="00A77651">
            <w:pPr>
              <w:pStyle w:val="acctmergecolhdg"/>
              <w:spacing w:line="240" w:lineRule="atLeast"/>
              <w:rPr>
                <w:rFonts w:asciiTheme="minorHAnsi" w:hAnsiTheme="minorHAnsi" w:cstheme="minorHAnsi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3286C9D" w14:textId="77777777" w:rsidR="00390505" w:rsidRPr="00B058CD" w:rsidRDefault="00390505" w:rsidP="00A77651">
            <w:pPr>
              <w:pStyle w:val="acctmergecolhdg"/>
              <w:spacing w:line="240" w:lineRule="atLeast"/>
              <w:rPr>
                <w:rFonts w:asciiTheme="minorHAnsi" w:hAnsiTheme="minorHAnsi" w:cstheme="minorHAnsi"/>
                <w:b w:val="0"/>
                <w:bCs/>
                <w:sz w:val="30"/>
                <w:szCs w:val="30"/>
              </w:rPr>
            </w:pPr>
            <w:r w:rsidRPr="00B058CD">
              <w:rPr>
                <w:rFonts w:asciiTheme="minorHAnsi" w:hAnsiTheme="minorHAnsi" w:cstheme="minorHAnsi"/>
                <w:b w:val="0"/>
                <w:bCs/>
                <w:sz w:val="30"/>
                <w:szCs w:val="30"/>
              </w:rPr>
              <w:t>2563</w:t>
            </w:r>
          </w:p>
        </w:tc>
        <w:tc>
          <w:tcPr>
            <w:tcW w:w="180" w:type="dxa"/>
          </w:tcPr>
          <w:p w14:paraId="30DB9888" w14:textId="77777777" w:rsidR="00390505" w:rsidRPr="00B058CD" w:rsidRDefault="00390505" w:rsidP="00A77651">
            <w:pPr>
              <w:pStyle w:val="acctmergecolhdg"/>
              <w:spacing w:line="240" w:lineRule="atLeast"/>
              <w:rPr>
                <w:rFonts w:asciiTheme="minorHAnsi" w:hAnsiTheme="minorHAnsi" w:cstheme="minorHAnsi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77568C" w14:textId="77777777" w:rsidR="00390505" w:rsidRPr="00B058CD" w:rsidRDefault="00390505" w:rsidP="00A77651">
            <w:pPr>
              <w:pStyle w:val="acctmergecolhdg"/>
              <w:spacing w:line="240" w:lineRule="atLeast"/>
              <w:rPr>
                <w:rFonts w:asciiTheme="minorHAnsi" w:hAnsiTheme="minorHAnsi" w:cstheme="minorHAnsi"/>
                <w:b w:val="0"/>
                <w:bCs/>
                <w:sz w:val="30"/>
                <w:szCs w:val="30"/>
              </w:rPr>
            </w:pPr>
            <w:r w:rsidRPr="00B058CD">
              <w:rPr>
                <w:rFonts w:asciiTheme="minorHAnsi" w:hAnsiTheme="minorHAnsi" w:cstheme="minorHAnsi"/>
                <w:b w:val="0"/>
                <w:bCs/>
                <w:sz w:val="30"/>
                <w:szCs w:val="30"/>
              </w:rPr>
              <w:t>2562</w:t>
            </w:r>
          </w:p>
        </w:tc>
      </w:tr>
      <w:tr w:rsidR="00390505" w:rsidRPr="00B058CD" w14:paraId="673BF1B2" w14:textId="77777777" w:rsidTr="00390505">
        <w:trPr>
          <w:cantSplit/>
          <w:tblHeader/>
        </w:trPr>
        <w:tc>
          <w:tcPr>
            <w:tcW w:w="4356" w:type="dxa"/>
          </w:tcPr>
          <w:p w14:paraId="6A5C204A" w14:textId="7A9E6EBC" w:rsidR="00390505" w:rsidRPr="00B058CD" w:rsidRDefault="00390505" w:rsidP="00A77651">
            <w:pPr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4770" w:type="dxa"/>
            <w:gridSpan w:val="7"/>
          </w:tcPr>
          <w:p w14:paraId="6B4F960A" w14:textId="477DD568" w:rsidR="00390505" w:rsidRPr="00B058CD" w:rsidRDefault="00390505" w:rsidP="00A77651">
            <w:pPr>
              <w:pStyle w:val="acctfourfigures"/>
              <w:spacing w:line="240" w:lineRule="atLeast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B058CD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="00B058CD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058CD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B058CD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)</w:t>
            </w:r>
          </w:p>
        </w:tc>
      </w:tr>
      <w:tr w:rsidR="00390505" w:rsidRPr="00B058CD" w14:paraId="5DBA134D" w14:textId="77777777" w:rsidTr="00390505">
        <w:trPr>
          <w:cantSplit/>
        </w:trPr>
        <w:tc>
          <w:tcPr>
            <w:tcW w:w="4356" w:type="dxa"/>
          </w:tcPr>
          <w:p w14:paraId="01B42172" w14:textId="77777777" w:rsidR="00390505" w:rsidRPr="00B058CD" w:rsidRDefault="00390505" w:rsidP="00A77651">
            <w:pPr>
              <w:tabs>
                <w:tab w:val="clear" w:pos="680"/>
                <w:tab w:val="clear" w:pos="907"/>
              </w:tabs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  <w:r w:rsidRPr="00B058CD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จำนวนที่รับรู้ในกำไรหรือขาดทุน</w:t>
            </w:r>
            <w:r w:rsidRPr="00B058CD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B058CD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080" w:type="dxa"/>
          </w:tcPr>
          <w:p w14:paraId="7673B57A" w14:textId="77777777" w:rsidR="00390505" w:rsidRPr="00B058CD" w:rsidRDefault="00390505" w:rsidP="00A7765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00609D3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2B3C1D7" w14:textId="77777777" w:rsidR="00390505" w:rsidRPr="00B058CD" w:rsidRDefault="00390505" w:rsidP="00A7765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52014F3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AD05877" w14:textId="77777777" w:rsidR="00390505" w:rsidRPr="00B058CD" w:rsidRDefault="00390505" w:rsidP="00A7765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5DE8AD2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5807FF7" w14:textId="77777777" w:rsidR="00390505" w:rsidRPr="00B058CD" w:rsidRDefault="00390505" w:rsidP="00A7765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 w:firstLine="13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390505" w:rsidRPr="00B058CD" w14:paraId="219B75F7" w14:textId="77777777" w:rsidTr="00390505">
        <w:trPr>
          <w:cantSplit/>
        </w:trPr>
        <w:tc>
          <w:tcPr>
            <w:tcW w:w="4356" w:type="dxa"/>
          </w:tcPr>
          <w:p w14:paraId="027988CC" w14:textId="77777777" w:rsidR="00390505" w:rsidRPr="00B058CD" w:rsidRDefault="00390505" w:rsidP="00A77651">
            <w:pPr>
              <w:tabs>
                <w:tab w:val="clear" w:pos="680"/>
                <w:tab w:val="clear" w:pos="907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B058CD">
              <w:rPr>
                <w:rFonts w:asciiTheme="minorHAnsi" w:hAnsiTheme="minorHAnsi" w:cstheme="minorHAnsi"/>
                <w:sz w:val="30"/>
                <w:szCs w:val="30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080" w:type="dxa"/>
            <w:vAlign w:val="bottom"/>
          </w:tcPr>
          <w:p w14:paraId="0B81A75F" w14:textId="77777777" w:rsidR="00390505" w:rsidRPr="005D41AE" w:rsidRDefault="00390505" w:rsidP="005D41A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7FE8FE7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BE357B7" w14:textId="77777777" w:rsidR="00390505" w:rsidRPr="005D41AE" w:rsidRDefault="00390505" w:rsidP="005D41AE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BA8EB03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4CBBBD" w14:textId="77777777" w:rsidR="00390505" w:rsidRPr="005D41AE" w:rsidRDefault="00390505" w:rsidP="005D41A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CCB1FFE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797476A" w14:textId="77777777" w:rsidR="00390505" w:rsidRPr="005D41AE" w:rsidRDefault="00390505" w:rsidP="005D41AE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777E" w:rsidRPr="00B058CD" w14:paraId="62824F6E" w14:textId="77777777" w:rsidTr="00390505">
        <w:trPr>
          <w:cantSplit/>
        </w:trPr>
        <w:tc>
          <w:tcPr>
            <w:tcW w:w="4356" w:type="dxa"/>
          </w:tcPr>
          <w:p w14:paraId="739D6E56" w14:textId="3D4F3A51" w:rsidR="00C7777E" w:rsidRPr="00B058CD" w:rsidRDefault="00C7777E" w:rsidP="00C7777E">
            <w:pPr>
              <w:pStyle w:val="ListParagraph"/>
              <w:numPr>
                <w:ilvl w:val="0"/>
                <w:numId w:val="32"/>
              </w:num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พื้นที่และคลังสินค้า</w:t>
            </w:r>
          </w:p>
        </w:tc>
        <w:tc>
          <w:tcPr>
            <w:tcW w:w="1080" w:type="dxa"/>
            <w:vAlign w:val="bottom"/>
          </w:tcPr>
          <w:p w14:paraId="799ECE47" w14:textId="077C58FB" w:rsidR="00C7777E" w:rsidRPr="005D41AE" w:rsidRDefault="00C7777E" w:rsidP="00C7777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40,794</w:t>
            </w:r>
          </w:p>
        </w:tc>
        <w:tc>
          <w:tcPr>
            <w:tcW w:w="180" w:type="dxa"/>
            <w:vAlign w:val="bottom"/>
          </w:tcPr>
          <w:p w14:paraId="5C5C6F81" w14:textId="77777777" w:rsidR="00C7777E" w:rsidRPr="00B058CD" w:rsidRDefault="00C7777E" w:rsidP="00C7777E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12E8F7D" w14:textId="486E3C5F" w:rsidR="00C7777E" w:rsidRPr="005D41AE" w:rsidRDefault="00C7777E" w:rsidP="005D56F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2439044" w14:textId="77777777" w:rsidR="00C7777E" w:rsidRPr="00B058CD" w:rsidRDefault="00C7777E" w:rsidP="00C7777E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5026317" w14:textId="480EE247" w:rsidR="00C7777E" w:rsidRPr="005D41AE" w:rsidRDefault="00C7777E" w:rsidP="00C7777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7,256</w:t>
            </w:r>
          </w:p>
        </w:tc>
        <w:tc>
          <w:tcPr>
            <w:tcW w:w="180" w:type="dxa"/>
            <w:vAlign w:val="bottom"/>
          </w:tcPr>
          <w:p w14:paraId="47A0096D" w14:textId="77777777" w:rsidR="00C7777E" w:rsidRPr="00B058CD" w:rsidRDefault="00C7777E" w:rsidP="00C7777E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1966A8B" w14:textId="7E0B887E" w:rsidR="00C7777E" w:rsidRPr="005D41AE" w:rsidRDefault="00C7777E" w:rsidP="005D56F3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90505" w:rsidRPr="00B058CD" w14:paraId="6135A649" w14:textId="77777777" w:rsidTr="00390505">
        <w:trPr>
          <w:cantSplit/>
        </w:trPr>
        <w:tc>
          <w:tcPr>
            <w:tcW w:w="4356" w:type="dxa"/>
          </w:tcPr>
          <w:p w14:paraId="3C36B6E9" w14:textId="072A831D" w:rsidR="00390505" w:rsidRPr="00B058CD" w:rsidRDefault="00C7777E" w:rsidP="00326D6C">
            <w:pPr>
              <w:pStyle w:val="ListParagraph"/>
              <w:numPr>
                <w:ilvl w:val="0"/>
                <w:numId w:val="32"/>
              </w:num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เครื่องขายสินค้าอัตโนมัติ</w:t>
            </w:r>
          </w:p>
        </w:tc>
        <w:tc>
          <w:tcPr>
            <w:tcW w:w="1080" w:type="dxa"/>
            <w:vAlign w:val="bottom"/>
          </w:tcPr>
          <w:p w14:paraId="1A13D8EF" w14:textId="2D5BAAFB" w:rsidR="00390505" w:rsidRPr="00EB7CAF" w:rsidRDefault="00EB7CAF" w:rsidP="00EB7CAF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5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11</w:t>
            </w:r>
            <w:r w:rsidR="0007697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556</w:t>
            </w:r>
          </w:p>
        </w:tc>
        <w:tc>
          <w:tcPr>
            <w:tcW w:w="180" w:type="dxa"/>
            <w:vAlign w:val="bottom"/>
          </w:tcPr>
          <w:p w14:paraId="0676012D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817BF3C" w14:textId="77777777" w:rsidR="00390505" w:rsidRPr="005D41AE" w:rsidRDefault="00390505" w:rsidP="00D7708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2106139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96EAE70" w14:textId="23C3591D" w:rsidR="00390505" w:rsidRPr="00280EB2" w:rsidRDefault="00280EB2" w:rsidP="008C336A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626B349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B8E4FD" w14:textId="77777777" w:rsidR="00390505" w:rsidRPr="005D41AE" w:rsidRDefault="00390505" w:rsidP="00D7708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90505" w:rsidRPr="00B058CD" w14:paraId="277ACB8C" w14:textId="77777777" w:rsidTr="00390505">
        <w:trPr>
          <w:cantSplit/>
        </w:trPr>
        <w:tc>
          <w:tcPr>
            <w:tcW w:w="4356" w:type="dxa"/>
          </w:tcPr>
          <w:p w14:paraId="62391955" w14:textId="77777777" w:rsidR="00390505" w:rsidRPr="00B058CD" w:rsidRDefault="00390505" w:rsidP="00326D6C">
            <w:pPr>
              <w:pStyle w:val="ListParagraph"/>
              <w:numPr>
                <w:ilvl w:val="0"/>
                <w:numId w:val="32"/>
              </w:numPr>
              <w:tabs>
                <w:tab w:val="left" w:pos="227"/>
                <w:tab w:val="left" w:pos="454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tLeast"/>
              <w:rPr>
                <w:rFonts w:asciiTheme="minorHAnsi" w:hAnsiTheme="minorHAnsi" w:cstheme="minorHAnsi"/>
                <w:sz w:val="30"/>
                <w:szCs w:val="30"/>
              </w:rPr>
            </w:pPr>
            <w:r w:rsidRPr="00B058CD">
              <w:rPr>
                <w:rFonts w:asciiTheme="minorHAnsi" w:hAnsiTheme="minorHAnsi" w:cstheme="minorHAns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80" w:type="dxa"/>
            <w:vAlign w:val="bottom"/>
          </w:tcPr>
          <w:p w14:paraId="438DB16A" w14:textId="0901D838" w:rsidR="00390505" w:rsidRPr="005D41AE" w:rsidRDefault="00EB7CAF" w:rsidP="005D41A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7,637</w:t>
            </w:r>
          </w:p>
        </w:tc>
        <w:tc>
          <w:tcPr>
            <w:tcW w:w="180" w:type="dxa"/>
            <w:vAlign w:val="bottom"/>
          </w:tcPr>
          <w:p w14:paraId="2DDBF9B0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B06A808" w14:textId="77777777" w:rsidR="00390505" w:rsidRPr="005D41AE" w:rsidRDefault="00390505" w:rsidP="00D7708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969259A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D477F6" w14:textId="476A1496" w:rsidR="00390505" w:rsidRPr="005D41AE" w:rsidRDefault="00280EB2" w:rsidP="005D41A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5,849</w:t>
            </w:r>
          </w:p>
        </w:tc>
        <w:tc>
          <w:tcPr>
            <w:tcW w:w="180" w:type="dxa"/>
            <w:vAlign w:val="bottom"/>
          </w:tcPr>
          <w:p w14:paraId="5F0AEB50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0F238D3" w14:textId="77777777" w:rsidR="00390505" w:rsidRPr="005D41AE" w:rsidRDefault="00390505" w:rsidP="00D7708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90505" w:rsidRPr="00B058CD" w14:paraId="399E54AB" w14:textId="77777777" w:rsidTr="00390505">
        <w:trPr>
          <w:cantSplit/>
        </w:trPr>
        <w:tc>
          <w:tcPr>
            <w:tcW w:w="4356" w:type="dxa"/>
          </w:tcPr>
          <w:p w14:paraId="2BE978C3" w14:textId="77777777" w:rsidR="00390505" w:rsidRPr="00B058CD" w:rsidRDefault="00390505" w:rsidP="00A77651">
            <w:pPr>
              <w:tabs>
                <w:tab w:val="clear" w:pos="680"/>
                <w:tab w:val="clear" w:pos="907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B058CD">
              <w:rPr>
                <w:rFonts w:asciiTheme="minorHAnsi" w:hAnsiTheme="minorHAnsi" w:cstheme="minorHAnsi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080" w:type="dxa"/>
          </w:tcPr>
          <w:p w14:paraId="36CA8C8F" w14:textId="33AC885E" w:rsidR="00390505" w:rsidRPr="00EB7CAF" w:rsidRDefault="00EB7CAF" w:rsidP="005D41A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9,805</w:t>
            </w:r>
          </w:p>
        </w:tc>
        <w:tc>
          <w:tcPr>
            <w:tcW w:w="180" w:type="dxa"/>
            <w:vAlign w:val="bottom"/>
          </w:tcPr>
          <w:p w14:paraId="137F1AE0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36BD73" w14:textId="77777777" w:rsidR="00390505" w:rsidRPr="005D41AE" w:rsidRDefault="00390505" w:rsidP="00D7708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50E8F7C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A3766A" w14:textId="3B621744" w:rsidR="00390505" w:rsidRPr="005D41AE" w:rsidRDefault="00280EB2" w:rsidP="005D41A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362</w:t>
            </w:r>
          </w:p>
        </w:tc>
        <w:tc>
          <w:tcPr>
            <w:tcW w:w="180" w:type="dxa"/>
            <w:vAlign w:val="bottom"/>
          </w:tcPr>
          <w:p w14:paraId="6C02AFB3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E1B5525" w14:textId="77777777" w:rsidR="00390505" w:rsidRPr="005D41AE" w:rsidRDefault="00390505" w:rsidP="00D7708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90505" w:rsidRPr="00B058CD" w14:paraId="78AB6183" w14:textId="77777777" w:rsidTr="00390505">
        <w:trPr>
          <w:cantSplit/>
        </w:trPr>
        <w:tc>
          <w:tcPr>
            <w:tcW w:w="4356" w:type="dxa"/>
          </w:tcPr>
          <w:p w14:paraId="0A22F100" w14:textId="77777777" w:rsidR="00390505" w:rsidRPr="00B058CD" w:rsidRDefault="00390505" w:rsidP="00A77651">
            <w:pPr>
              <w:tabs>
                <w:tab w:val="clear" w:pos="680"/>
                <w:tab w:val="clear" w:pos="907"/>
              </w:tabs>
              <w:rPr>
                <w:rFonts w:asciiTheme="minorHAnsi" w:hAnsiTheme="minorHAnsi" w:cstheme="minorHAnsi"/>
                <w:sz w:val="30"/>
                <w:szCs w:val="30"/>
              </w:rPr>
            </w:pPr>
            <w:r w:rsidRPr="00B058CD">
              <w:rPr>
                <w:rFonts w:asciiTheme="minorHAnsi" w:hAnsiTheme="minorHAnsi" w:cstheme="minorHAnsi"/>
                <w:sz w:val="30"/>
                <w:szCs w:val="30"/>
                <w:cs/>
              </w:rPr>
              <w:t>ค่าใช้จ่ายที่เกี่ยวข้องกับสัญญาเช่าระยะสั้น</w:t>
            </w:r>
          </w:p>
        </w:tc>
        <w:tc>
          <w:tcPr>
            <w:tcW w:w="1080" w:type="dxa"/>
          </w:tcPr>
          <w:p w14:paraId="79844E69" w14:textId="2D06DEB9" w:rsidR="00390505" w:rsidRPr="005D41AE" w:rsidRDefault="008C336A" w:rsidP="005D41A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7,436</w:t>
            </w:r>
          </w:p>
        </w:tc>
        <w:tc>
          <w:tcPr>
            <w:tcW w:w="180" w:type="dxa"/>
            <w:vAlign w:val="bottom"/>
          </w:tcPr>
          <w:p w14:paraId="63C101F0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742E53" w14:textId="77777777" w:rsidR="00390505" w:rsidRPr="005D41AE" w:rsidRDefault="00390505" w:rsidP="00D7708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A2213B2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5A8316" w14:textId="3379A75F" w:rsidR="00390505" w:rsidRPr="005D41AE" w:rsidRDefault="008C336A" w:rsidP="005D41A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9,280</w:t>
            </w:r>
          </w:p>
        </w:tc>
        <w:tc>
          <w:tcPr>
            <w:tcW w:w="180" w:type="dxa"/>
            <w:vAlign w:val="bottom"/>
          </w:tcPr>
          <w:p w14:paraId="63639A4A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F22E4AB" w14:textId="77777777" w:rsidR="00390505" w:rsidRPr="005D41AE" w:rsidRDefault="00390505" w:rsidP="00D7708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90505" w:rsidRPr="00B058CD" w14:paraId="5313209C" w14:textId="77777777" w:rsidTr="00390505">
        <w:trPr>
          <w:cantSplit/>
        </w:trPr>
        <w:tc>
          <w:tcPr>
            <w:tcW w:w="4356" w:type="dxa"/>
          </w:tcPr>
          <w:p w14:paraId="1958C86C" w14:textId="77777777" w:rsidR="00B058CD" w:rsidRDefault="00390505" w:rsidP="00A77651">
            <w:pPr>
              <w:tabs>
                <w:tab w:val="clear" w:pos="680"/>
                <w:tab w:val="clear" w:pos="907"/>
              </w:tabs>
              <w:rPr>
                <w:rFonts w:asciiTheme="minorHAnsi" w:hAnsiTheme="minorHAnsi" w:cstheme="minorHAnsi"/>
                <w:sz w:val="30"/>
                <w:szCs w:val="30"/>
              </w:rPr>
            </w:pPr>
            <w:r w:rsidRPr="00B058CD">
              <w:rPr>
                <w:rFonts w:asciiTheme="minorHAnsi" w:hAnsiTheme="minorHAnsi" w:cstheme="minorHAnsi"/>
                <w:sz w:val="30"/>
                <w:szCs w:val="30"/>
                <w:cs/>
              </w:rPr>
              <w:t>ค่าใช้จ่ายที่เกี่ยวข้องกับสัญญาเช่าสินทรัพย์ที่มี</w:t>
            </w:r>
            <w:r w:rsidR="00B058CD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    </w:t>
            </w:r>
          </w:p>
          <w:p w14:paraId="61C8E649" w14:textId="3D80FBE2" w:rsidR="00390505" w:rsidRPr="00B058CD" w:rsidRDefault="00B058CD" w:rsidP="00A77651">
            <w:pPr>
              <w:tabs>
                <w:tab w:val="clear" w:pos="680"/>
                <w:tab w:val="clear" w:pos="907"/>
              </w:tabs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   </w:t>
            </w:r>
            <w:r w:rsidR="00390505" w:rsidRPr="00B058CD">
              <w:rPr>
                <w:rFonts w:asciiTheme="minorHAnsi" w:hAnsiTheme="minorHAnsi" w:cstheme="minorHAnsi"/>
                <w:sz w:val="30"/>
                <w:szCs w:val="30"/>
                <w:cs/>
              </w:rPr>
              <w:t>มูลค่าต่ำ</w:t>
            </w:r>
          </w:p>
        </w:tc>
        <w:tc>
          <w:tcPr>
            <w:tcW w:w="1080" w:type="dxa"/>
            <w:vAlign w:val="bottom"/>
          </w:tcPr>
          <w:p w14:paraId="7337568F" w14:textId="00BCC52E" w:rsidR="00390505" w:rsidRPr="005D41AE" w:rsidRDefault="00EB7CAF" w:rsidP="005D41A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56,6</w:t>
            </w:r>
            <w:r w:rsidR="008C336A">
              <w:rPr>
                <w:rFonts w:ascii="Angsana New" w:hAnsi="Angsana New"/>
                <w:sz w:val="30"/>
                <w:szCs w:val="30"/>
              </w:rPr>
              <w:t>69</w:t>
            </w:r>
          </w:p>
        </w:tc>
        <w:tc>
          <w:tcPr>
            <w:tcW w:w="180" w:type="dxa"/>
            <w:vAlign w:val="bottom"/>
          </w:tcPr>
          <w:p w14:paraId="2D009633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8EEBE3" w14:textId="77777777" w:rsidR="00390505" w:rsidRPr="005D41AE" w:rsidRDefault="00390505" w:rsidP="00D7708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7FC1046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0918BC" w14:textId="68ECC970" w:rsidR="00390505" w:rsidRPr="005D41AE" w:rsidRDefault="00390505" w:rsidP="005D41A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7</w:t>
            </w:r>
            <w:r w:rsidR="00280EB2">
              <w:rPr>
                <w:rFonts w:ascii="Angsana New" w:hAnsi="Angsana New"/>
                <w:sz w:val="30"/>
                <w:szCs w:val="30"/>
              </w:rPr>
              <w:t>82</w:t>
            </w:r>
          </w:p>
        </w:tc>
        <w:tc>
          <w:tcPr>
            <w:tcW w:w="180" w:type="dxa"/>
            <w:vAlign w:val="bottom"/>
          </w:tcPr>
          <w:p w14:paraId="5406ACD4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F211443" w14:textId="77777777" w:rsidR="00390505" w:rsidRPr="005D41AE" w:rsidRDefault="00390505" w:rsidP="00D77082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90505" w:rsidRPr="00B058CD" w14:paraId="2F6E406F" w14:textId="77777777" w:rsidTr="00390505">
        <w:trPr>
          <w:cantSplit/>
        </w:trPr>
        <w:tc>
          <w:tcPr>
            <w:tcW w:w="4356" w:type="dxa"/>
          </w:tcPr>
          <w:p w14:paraId="6B540952" w14:textId="77777777" w:rsidR="00390505" w:rsidRPr="00B058CD" w:rsidRDefault="00390505" w:rsidP="00A77651">
            <w:pPr>
              <w:tabs>
                <w:tab w:val="clear" w:pos="680"/>
                <w:tab w:val="clear" w:pos="907"/>
              </w:tabs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B058CD">
              <w:rPr>
                <w:rFonts w:asciiTheme="minorHAnsi" w:hAnsiTheme="minorHAnsi" w:cstheme="minorHAnsi"/>
                <w:sz w:val="30"/>
                <w:szCs w:val="30"/>
                <w:cs/>
              </w:rPr>
              <w:t>ค่าเช่าจ่าย</w:t>
            </w:r>
          </w:p>
        </w:tc>
        <w:tc>
          <w:tcPr>
            <w:tcW w:w="1080" w:type="dxa"/>
            <w:vAlign w:val="bottom"/>
          </w:tcPr>
          <w:p w14:paraId="11F683C1" w14:textId="77777777" w:rsidR="00390505" w:rsidRPr="00B058CD" w:rsidRDefault="00390505" w:rsidP="00D77082">
            <w:pPr>
              <w:pStyle w:val="acctfourfigures"/>
              <w:tabs>
                <w:tab w:val="clear" w:pos="765"/>
                <w:tab w:val="decimal" w:pos="690"/>
                <w:tab w:val="decimal" w:pos="1642"/>
              </w:tabs>
              <w:spacing w:line="240" w:lineRule="auto"/>
              <w:ind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58C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9294B6B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03F2C94" w14:textId="418362DF" w:rsidR="00390505" w:rsidRPr="005D41AE" w:rsidRDefault="00EB7CAF" w:rsidP="005D41AE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55,197</w:t>
            </w:r>
          </w:p>
        </w:tc>
        <w:tc>
          <w:tcPr>
            <w:tcW w:w="180" w:type="dxa"/>
            <w:vAlign w:val="bottom"/>
          </w:tcPr>
          <w:p w14:paraId="129DE20A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F55CEB" w14:textId="77777777" w:rsidR="00390505" w:rsidRPr="005D41AE" w:rsidRDefault="00390505" w:rsidP="008C336A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5D41A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8FA8FEC" w14:textId="77777777" w:rsidR="00390505" w:rsidRPr="00B058CD" w:rsidRDefault="00390505" w:rsidP="00A77651">
            <w:pPr>
              <w:pStyle w:val="acctfourfigures"/>
              <w:spacing w:line="240" w:lineRule="atLeast"/>
              <w:ind w:firstLine="13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F703A03" w14:textId="48CCF4CA" w:rsidR="00390505" w:rsidRPr="005D41AE" w:rsidRDefault="00280EB2" w:rsidP="005D41AE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9,326</w:t>
            </w:r>
          </w:p>
        </w:tc>
      </w:tr>
    </w:tbl>
    <w:p w14:paraId="0348248F" w14:textId="77777777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03FE827" w14:textId="151E055F" w:rsidR="00390505" w:rsidRDefault="00390505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390505">
        <w:rPr>
          <w:rFonts w:ascii="Angsana New" w:hAnsi="Angsana New"/>
          <w:sz w:val="30"/>
          <w:szCs w:val="30"/>
          <w:cs/>
        </w:rPr>
        <w:t xml:space="preserve">ในปี </w:t>
      </w:r>
      <w:r w:rsidRPr="00390505">
        <w:rPr>
          <w:rFonts w:ascii="Angsana New" w:hAnsi="Angsana New"/>
          <w:sz w:val="30"/>
          <w:szCs w:val="30"/>
        </w:rPr>
        <w:t xml:space="preserve">2563 </w:t>
      </w:r>
      <w:r w:rsidRPr="00390505">
        <w:rPr>
          <w:rFonts w:ascii="Angsana New" w:hAnsi="Angsana New"/>
          <w:sz w:val="30"/>
          <w:szCs w:val="30"/>
          <w:cs/>
        </w:rPr>
        <w:t>กระแสเงินสดจ่ายทั้งหมดของสัญญาเช่าของกลุ่มบริษัทและบริษัทมี</w:t>
      </w:r>
      <w:r w:rsidRPr="00FB2F02">
        <w:rPr>
          <w:rFonts w:ascii="Angsana New" w:hAnsi="Angsana New"/>
          <w:sz w:val="30"/>
          <w:szCs w:val="30"/>
          <w:cs/>
        </w:rPr>
        <w:t xml:space="preserve">จำนวน </w:t>
      </w:r>
      <w:r w:rsidR="0071220A" w:rsidRPr="00FB2F02">
        <w:rPr>
          <w:rFonts w:ascii="Angsana New" w:hAnsi="Angsana New"/>
          <w:sz w:val="30"/>
          <w:szCs w:val="30"/>
        </w:rPr>
        <w:t>1</w:t>
      </w:r>
      <w:r w:rsidR="00FB2F02" w:rsidRPr="00FB2F02">
        <w:rPr>
          <w:rFonts w:ascii="Angsana New" w:hAnsi="Angsana New"/>
          <w:sz w:val="30"/>
          <w:szCs w:val="30"/>
        </w:rPr>
        <w:t>34.78</w:t>
      </w:r>
      <w:r w:rsidRPr="00FB2F02">
        <w:rPr>
          <w:rFonts w:ascii="Angsana New" w:hAnsi="Angsana New"/>
          <w:sz w:val="30"/>
          <w:szCs w:val="30"/>
        </w:rPr>
        <w:t xml:space="preserve"> </w:t>
      </w:r>
      <w:r w:rsidRPr="00FB2F02">
        <w:rPr>
          <w:rFonts w:ascii="Angsana New" w:hAnsi="Angsana New"/>
          <w:sz w:val="30"/>
          <w:szCs w:val="30"/>
          <w:cs/>
        </w:rPr>
        <w:t xml:space="preserve">ล้านบาท และ </w:t>
      </w:r>
      <w:r w:rsidR="00FB2F02" w:rsidRPr="00FB2F02">
        <w:rPr>
          <w:rFonts w:ascii="Angsana New" w:hAnsi="Angsana New"/>
          <w:sz w:val="30"/>
          <w:szCs w:val="30"/>
        </w:rPr>
        <w:t>21</w:t>
      </w:r>
      <w:r w:rsidR="0071220A" w:rsidRPr="00FB2F02">
        <w:rPr>
          <w:rFonts w:ascii="Angsana New" w:hAnsi="Angsana New"/>
          <w:sz w:val="30"/>
          <w:szCs w:val="30"/>
        </w:rPr>
        <w:t>.</w:t>
      </w:r>
      <w:r w:rsidR="00FB2F02" w:rsidRPr="00FB2F02">
        <w:rPr>
          <w:rFonts w:ascii="Angsana New" w:hAnsi="Angsana New"/>
          <w:sz w:val="30"/>
          <w:szCs w:val="30"/>
        </w:rPr>
        <w:t>51</w:t>
      </w:r>
      <w:r w:rsidRPr="00390505">
        <w:rPr>
          <w:rFonts w:ascii="Angsana New" w:hAnsi="Angsana New"/>
          <w:sz w:val="30"/>
          <w:szCs w:val="30"/>
          <w:cs/>
        </w:rPr>
        <w:t>ล้านบาท ตามลำดับ</w:t>
      </w:r>
    </w:p>
    <w:p w14:paraId="21A602A9" w14:textId="01AF3B80" w:rsidR="009E6448" w:rsidRDefault="009E6448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A8A3DCC" w14:textId="64719099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3C51971" w14:textId="6B6DF869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4DFD7CA" w14:textId="4A666621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568E2AB" w14:textId="33CC9C6E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B99E76D" w14:textId="6A5014AA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D35B652" w14:textId="30A0253B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AC1202E" w14:textId="2DFC2CB9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E4C8EE6" w14:textId="1A12D14B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EF3E583" w14:textId="4DB8C66E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4A13CC2" w14:textId="78A4AD4C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099401B" w14:textId="723D439E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357EF3F" w14:textId="4F821EA0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DDDB8B1" w14:textId="4E032C9A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AD2E2AA" w14:textId="374E81FA" w:rsidR="00655204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9DD3527" w14:textId="77777777" w:rsidR="00655204" w:rsidRPr="00390505" w:rsidRDefault="00655204" w:rsidP="0039050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CCE3255" w14:textId="41FA4277" w:rsidR="00C47B87" w:rsidRPr="007929E5" w:rsidRDefault="00C47B87" w:rsidP="00326D6C">
      <w:pPr>
        <w:pStyle w:val="index"/>
        <w:numPr>
          <w:ilvl w:val="0"/>
          <w:numId w:val="26"/>
        </w:numPr>
        <w:tabs>
          <w:tab w:val="clear" w:pos="340"/>
          <w:tab w:val="num" w:pos="1080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lang w:bidi="th-TH"/>
        </w:rPr>
      </w:pPr>
      <w:r w:rsidRPr="007929E5">
        <w:rPr>
          <w:rFonts w:ascii="Angsana New" w:hAnsi="Angsana New" w:cs="Angsana New" w:hint="cs"/>
          <w:b/>
          <w:bCs/>
          <w:sz w:val="30"/>
          <w:szCs w:val="30"/>
          <w:cs/>
          <w:lang w:bidi="th-TH"/>
        </w:rPr>
        <w:lastRenderedPageBreak/>
        <w:t>สินทรัพย์ไม่มีตัวตน</w:t>
      </w:r>
    </w:p>
    <w:p w14:paraId="763E13A5" w14:textId="6A0FAFA3" w:rsidR="00843316" w:rsidRPr="007929E5" w:rsidRDefault="00843316" w:rsidP="00843316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="Angsana New" w:hAnsi="Angsana New" w:cs="Angsana New"/>
          <w:b/>
          <w:bCs/>
          <w:sz w:val="30"/>
          <w:szCs w:val="30"/>
          <w:rtl/>
          <w:cs/>
          <w:lang w:bidi="th-TH"/>
        </w:rPr>
      </w:pPr>
    </w:p>
    <w:tbl>
      <w:tblPr>
        <w:tblW w:w="9099" w:type="dxa"/>
        <w:tblInd w:w="441" w:type="dxa"/>
        <w:tblLayout w:type="fixed"/>
        <w:tblLook w:val="01E0" w:firstRow="1" w:lastRow="1" w:firstColumn="1" w:lastColumn="1" w:noHBand="0" w:noVBand="0"/>
      </w:tblPr>
      <w:tblGrid>
        <w:gridCol w:w="2979"/>
        <w:gridCol w:w="270"/>
        <w:gridCol w:w="1260"/>
        <w:gridCol w:w="270"/>
        <w:gridCol w:w="1350"/>
        <w:gridCol w:w="270"/>
        <w:gridCol w:w="1260"/>
        <w:gridCol w:w="270"/>
        <w:gridCol w:w="1170"/>
      </w:tblGrid>
      <w:tr w:rsidR="00995355" w:rsidRPr="007929E5" w14:paraId="1C07EADA" w14:textId="77777777" w:rsidTr="004A7971">
        <w:trPr>
          <w:cantSplit/>
          <w:trHeight w:val="380"/>
        </w:trPr>
        <w:tc>
          <w:tcPr>
            <w:tcW w:w="2979" w:type="dxa"/>
          </w:tcPr>
          <w:p w14:paraId="6E27B0A4" w14:textId="77777777" w:rsidR="00995355" w:rsidRPr="007929E5" w:rsidRDefault="00995355" w:rsidP="00031D2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3B082BC" w14:textId="77777777" w:rsidR="00995355" w:rsidRPr="007929E5" w:rsidRDefault="00995355" w:rsidP="00031D21">
            <w:pPr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vAlign w:val="bottom"/>
          </w:tcPr>
          <w:p w14:paraId="6C51DFE9" w14:textId="2FE54F57" w:rsidR="00995355" w:rsidRPr="007929E5" w:rsidRDefault="00995355" w:rsidP="00D87437">
            <w:pPr>
              <w:tabs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112BC" w:rsidRPr="007929E5" w14:paraId="618BBD6A" w14:textId="77777777" w:rsidTr="004A7971">
        <w:trPr>
          <w:cantSplit/>
          <w:trHeight w:val="749"/>
        </w:trPr>
        <w:tc>
          <w:tcPr>
            <w:tcW w:w="2979" w:type="dxa"/>
          </w:tcPr>
          <w:p w14:paraId="20836DA3" w14:textId="77777777" w:rsidR="000112BC" w:rsidRPr="007929E5" w:rsidRDefault="000112BC" w:rsidP="00031D2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D11D5F0" w14:textId="77777777" w:rsidR="000112BC" w:rsidRPr="007929E5" w:rsidRDefault="000112BC" w:rsidP="00031D21">
            <w:pPr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0493C37" w14:textId="77777777" w:rsidR="000112BC" w:rsidRPr="007929E5" w:rsidRDefault="000112BC" w:rsidP="00D87437">
            <w:pPr>
              <w:tabs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270" w:type="dxa"/>
            <w:vAlign w:val="bottom"/>
          </w:tcPr>
          <w:p w14:paraId="7497F6B3" w14:textId="77777777" w:rsidR="000112BC" w:rsidRPr="007929E5" w:rsidRDefault="000112BC" w:rsidP="00D87437">
            <w:pPr>
              <w:tabs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2542D9D" w14:textId="77777777" w:rsidR="000112BC" w:rsidRPr="007929E5" w:rsidRDefault="000112BC" w:rsidP="00B808D8">
            <w:pPr>
              <w:tabs>
                <w:tab w:val="clear" w:pos="2807"/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โปรแกรมคอมพิวเตอร์</w:t>
            </w:r>
          </w:p>
          <w:p w14:paraId="245B718B" w14:textId="4D8354AC" w:rsidR="000112BC" w:rsidRPr="007929E5" w:rsidRDefault="000112BC" w:rsidP="00B808D8">
            <w:pPr>
              <w:tabs>
                <w:tab w:val="clear" w:pos="2807"/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ระหว่า</w:t>
            </w:r>
            <w:r w:rsidRPr="007929E5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งติ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ดตั้ง</w:t>
            </w:r>
          </w:p>
        </w:tc>
        <w:tc>
          <w:tcPr>
            <w:tcW w:w="270" w:type="dxa"/>
          </w:tcPr>
          <w:p w14:paraId="631F9FE9" w14:textId="77777777" w:rsidR="000112BC" w:rsidRPr="007929E5" w:rsidRDefault="000112BC" w:rsidP="00D87437">
            <w:pPr>
              <w:tabs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204E417E" w14:textId="77777777" w:rsidR="000112BC" w:rsidRPr="007929E5" w:rsidRDefault="000112BC" w:rsidP="00D87437">
            <w:pPr>
              <w:tabs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ค่าสิทธิบัตรและ</w:t>
            </w:r>
          </w:p>
          <w:p w14:paraId="01FD0F53" w14:textId="77777777" w:rsidR="000112BC" w:rsidRPr="007929E5" w:rsidRDefault="000112BC" w:rsidP="00D87437">
            <w:pPr>
              <w:tabs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 w:hint="cs"/>
                <w:sz w:val="30"/>
                <w:szCs w:val="30"/>
                <w:cs/>
              </w:rPr>
              <w:t>เครื่องหมาย</w:t>
            </w:r>
          </w:p>
          <w:p w14:paraId="7EA809AB" w14:textId="4E16DE2A" w:rsidR="000112BC" w:rsidRPr="007929E5" w:rsidRDefault="000112BC" w:rsidP="00D87437">
            <w:pPr>
              <w:tabs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การค้า</w:t>
            </w:r>
          </w:p>
        </w:tc>
        <w:tc>
          <w:tcPr>
            <w:tcW w:w="270" w:type="dxa"/>
          </w:tcPr>
          <w:p w14:paraId="6B9F7D25" w14:textId="77777777" w:rsidR="000112BC" w:rsidRPr="007929E5" w:rsidRDefault="000112BC" w:rsidP="00D87437">
            <w:pPr>
              <w:tabs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4F46933F" w14:textId="574E22F2" w:rsidR="000112BC" w:rsidRPr="007929E5" w:rsidRDefault="000112BC" w:rsidP="00D87437">
            <w:pPr>
              <w:tabs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รวม</w:t>
            </w:r>
          </w:p>
        </w:tc>
      </w:tr>
      <w:tr w:rsidR="00E73E11" w:rsidRPr="007929E5" w14:paraId="38DED98F" w14:textId="77777777" w:rsidTr="004A7971">
        <w:trPr>
          <w:cantSplit/>
          <w:trHeight w:val="310"/>
        </w:trPr>
        <w:tc>
          <w:tcPr>
            <w:tcW w:w="2979" w:type="dxa"/>
          </w:tcPr>
          <w:p w14:paraId="79F52E12" w14:textId="6EA9B851" w:rsidR="00E73E11" w:rsidRPr="007929E5" w:rsidRDefault="00E73E11" w:rsidP="00031D2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DF568E4" w14:textId="77777777" w:rsidR="00E73E11" w:rsidRPr="007929E5" w:rsidRDefault="00E73E11" w:rsidP="00031D21">
            <w:pPr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50" w:type="dxa"/>
            <w:gridSpan w:val="7"/>
          </w:tcPr>
          <w:p w14:paraId="7A480B1A" w14:textId="65CD0807" w:rsidR="00E73E11" w:rsidRPr="007929E5" w:rsidRDefault="00E73E11" w:rsidP="00E73E11">
            <w:pPr>
              <w:tabs>
                <w:tab w:val="clear" w:pos="6322"/>
                <w:tab w:val="left" w:pos="1216"/>
              </w:tabs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ajorHAnsi" w:hAnsiTheme="majorHAnsi" w:cstheme="majorHAns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E73E11" w:rsidRPr="007929E5" w14:paraId="0A340AD5" w14:textId="77777777" w:rsidTr="004A7971">
        <w:trPr>
          <w:cantSplit/>
          <w:trHeight w:val="310"/>
        </w:trPr>
        <w:tc>
          <w:tcPr>
            <w:tcW w:w="2979" w:type="dxa"/>
          </w:tcPr>
          <w:p w14:paraId="0A5115E5" w14:textId="4F75A0E1" w:rsidR="00E73E11" w:rsidRPr="007929E5" w:rsidRDefault="00E73E11" w:rsidP="00031D2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70" w:type="dxa"/>
          </w:tcPr>
          <w:p w14:paraId="63C1B2C7" w14:textId="77777777" w:rsidR="00E73E11" w:rsidRPr="007929E5" w:rsidRDefault="00E73E11" w:rsidP="00031D21">
            <w:pPr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F46C2A" w14:textId="77777777" w:rsidR="00E73E11" w:rsidRPr="007929E5" w:rsidRDefault="00E73E11" w:rsidP="00D87437">
            <w:pPr>
              <w:tabs>
                <w:tab w:val="clear" w:pos="6322"/>
                <w:tab w:val="left" w:pos="1216"/>
              </w:tabs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3E64200" w14:textId="77777777" w:rsidR="00E73E11" w:rsidRPr="007929E5" w:rsidRDefault="00E73E11" w:rsidP="00D87437">
            <w:pPr>
              <w:tabs>
                <w:tab w:val="clear" w:pos="6322"/>
                <w:tab w:val="left" w:pos="1216"/>
              </w:tabs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37EE36C" w14:textId="77777777" w:rsidR="00E73E11" w:rsidRPr="007929E5" w:rsidRDefault="00E73E11" w:rsidP="00D87437">
            <w:pPr>
              <w:tabs>
                <w:tab w:val="clear" w:pos="6322"/>
                <w:tab w:val="left" w:pos="1216"/>
              </w:tabs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E795F5" w14:textId="77777777" w:rsidR="00E73E11" w:rsidRPr="007929E5" w:rsidRDefault="00E73E11" w:rsidP="00D87437">
            <w:pPr>
              <w:tabs>
                <w:tab w:val="clear" w:pos="6322"/>
                <w:tab w:val="left" w:pos="1216"/>
              </w:tabs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07084CF" w14:textId="77777777" w:rsidR="00E73E11" w:rsidRPr="007929E5" w:rsidRDefault="00E73E11" w:rsidP="00D87437">
            <w:pPr>
              <w:tabs>
                <w:tab w:val="clear" w:pos="6322"/>
                <w:tab w:val="left" w:pos="1216"/>
              </w:tabs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7A3EADE" w14:textId="77777777" w:rsidR="00E73E11" w:rsidRPr="007929E5" w:rsidRDefault="00E73E11" w:rsidP="00D87437">
            <w:pPr>
              <w:tabs>
                <w:tab w:val="clear" w:pos="6322"/>
                <w:tab w:val="left" w:pos="1216"/>
              </w:tabs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6760F41" w14:textId="77777777" w:rsidR="00E73E11" w:rsidRPr="007929E5" w:rsidRDefault="00E73E11" w:rsidP="00D87437">
            <w:pPr>
              <w:tabs>
                <w:tab w:val="clear" w:pos="6322"/>
                <w:tab w:val="left" w:pos="1216"/>
              </w:tabs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4A7971" w:rsidRPr="007929E5" w14:paraId="3314C160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6BFF657A" w14:textId="7CFEA3B2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 xml:space="preserve">1 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3FE4F002" w14:textId="77777777" w:rsidR="004A7971" w:rsidRPr="007929E5" w:rsidRDefault="004A7971" w:rsidP="004A7971">
            <w:pPr>
              <w:spacing w:line="380" w:lineRule="exac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4CD84BC7" w14:textId="7EE1ED3C" w:rsidR="004A7971" w:rsidRPr="004A7971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</w:rPr>
              <w:t>13,635</w:t>
            </w:r>
          </w:p>
        </w:tc>
        <w:tc>
          <w:tcPr>
            <w:tcW w:w="270" w:type="dxa"/>
            <w:vAlign w:val="center"/>
          </w:tcPr>
          <w:p w14:paraId="20DFDCF9" w14:textId="77777777" w:rsidR="004A7971" w:rsidRPr="004A7971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5FEE2CF1" w14:textId="72204381" w:rsidR="004A7971" w:rsidRPr="004A7971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</w:rPr>
              <w:t>47,686</w:t>
            </w:r>
          </w:p>
        </w:tc>
        <w:tc>
          <w:tcPr>
            <w:tcW w:w="270" w:type="dxa"/>
            <w:vAlign w:val="center"/>
          </w:tcPr>
          <w:p w14:paraId="4F3EF2B7" w14:textId="77777777" w:rsidR="004A7971" w:rsidRPr="004A7971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428A5928" w14:textId="2CA7F4F5" w:rsidR="004A7971" w:rsidRPr="004A7971" w:rsidRDefault="004A7971" w:rsidP="001F3F76">
            <w:pPr>
              <w:pStyle w:val="acctfourfigures"/>
              <w:tabs>
                <w:tab w:val="clear" w:pos="765"/>
                <w:tab w:val="decimal" w:pos="610"/>
              </w:tabs>
              <w:spacing w:line="380" w:lineRule="exact"/>
              <w:ind w:right="-103"/>
              <w:rPr>
                <w:rFonts w:asciiTheme="majorHAnsi" w:hAnsiTheme="majorHAnsi" w:cstheme="majorHAnsi"/>
                <w:sz w:val="30"/>
                <w:szCs w:val="30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6E0F43F3" w14:textId="77777777" w:rsidR="004A7971" w:rsidRPr="004A7971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3CF2362A" w14:textId="6DBFEB9E" w:rsidR="004A7971" w:rsidRPr="004A7971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</w:rPr>
              <w:t>61,321</w:t>
            </w:r>
          </w:p>
        </w:tc>
      </w:tr>
      <w:tr w:rsidR="004A7971" w:rsidRPr="007929E5" w14:paraId="6AAE78A7" w14:textId="77777777" w:rsidTr="004A7971">
        <w:trPr>
          <w:cantSplit/>
          <w:trHeight w:val="20"/>
        </w:trPr>
        <w:tc>
          <w:tcPr>
            <w:tcW w:w="2979" w:type="dxa"/>
          </w:tcPr>
          <w:p w14:paraId="653E42AB" w14:textId="77777777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209076BC" w14:textId="77777777" w:rsidR="004A7971" w:rsidRPr="007929E5" w:rsidRDefault="004A7971" w:rsidP="004A7971">
            <w:pPr>
              <w:spacing w:line="380" w:lineRule="exact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6127D141" w14:textId="11D9AAEC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11,509</w:t>
            </w:r>
          </w:p>
        </w:tc>
        <w:tc>
          <w:tcPr>
            <w:tcW w:w="270" w:type="dxa"/>
            <w:vAlign w:val="center"/>
          </w:tcPr>
          <w:p w14:paraId="4F9384FA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563BA349" w14:textId="2BBB81CE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43,512</w:t>
            </w:r>
          </w:p>
        </w:tc>
        <w:tc>
          <w:tcPr>
            <w:tcW w:w="270" w:type="dxa"/>
            <w:vAlign w:val="center"/>
          </w:tcPr>
          <w:p w14:paraId="48F400FC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08EAA992" w14:textId="7A8EA25D" w:rsidR="004A7971" w:rsidRPr="007929E5" w:rsidRDefault="004A7971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 w:hint="cs"/>
                <w:sz w:val="30"/>
                <w:szCs w:val="30"/>
                <w:cs/>
                <w:lang w:bidi="th-TH"/>
              </w:rPr>
              <w:t>232</w:t>
            </w:r>
          </w:p>
        </w:tc>
        <w:tc>
          <w:tcPr>
            <w:tcW w:w="270" w:type="dxa"/>
          </w:tcPr>
          <w:p w14:paraId="7BC30EB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53D698BD" w14:textId="55526B98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bidi="th-TH"/>
              </w:rPr>
              <w:t>55,253</w:t>
            </w:r>
          </w:p>
        </w:tc>
      </w:tr>
      <w:tr w:rsidR="004A7971" w:rsidRPr="007929E5" w14:paraId="738E422F" w14:textId="77777777" w:rsidTr="004A7971">
        <w:trPr>
          <w:cantSplit/>
          <w:trHeight w:val="20"/>
        </w:trPr>
        <w:tc>
          <w:tcPr>
            <w:tcW w:w="2979" w:type="dxa"/>
          </w:tcPr>
          <w:p w14:paraId="6BAE8C32" w14:textId="3EE0AA50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โอน</w:t>
            </w:r>
          </w:p>
        </w:tc>
        <w:tc>
          <w:tcPr>
            <w:tcW w:w="270" w:type="dxa"/>
          </w:tcPr>
          <w:p w14:paraId="2245397A" w14:textId="77777777" w:rsidR="004A7971" w:rsidRPr="007929E5" w:rsidRDefault="004A7971" w:rsidP="004A7971">
            <w:pPr>
              <w:spacing w:line="380" w:lineRule="exact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BAB298" w14:textId="6BA73C1D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5,951</w:t>
            </w:r>
          </w:p>
        </w:tc>
        <w:tc>
          <w:tcPr>
            <w:tcW w:w="270" w:type="dxa"/>
            <w:vAlign w:val="center"/>
          </w:tcPr>
          <w:p w14:paraId="196250AE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  <w:lang w:val="en-GB" w:bidi="ar-SA"/>
              </w:rPr>
            </w:pPr>
          </w:p>
        </w:tc>
        <w:tc>
          <w:tcPr>
            <w:tcW w:w="1350" w:type="dxa"/>
            <w:vAlign w:val="center"/>
          </w:tcPr>
          <w:p w14:paraId="2874EA1A" w14:textId="400FD2A9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(5,951)</w:t>
            </w:r>
          </w:p>
        </w:tc>
        <w:tc>
          <w:tcPr>
            <w:tcW w:w="270" w:type="dxa"/>
            <w:vAlign w:val="center"/>
          </w:tcPr>
          <w:p w14:paraId="2845B7B2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0E814E3" w14:textId="47D94FD8" w:rsidR="004A7971" w:rsidRPr="007929E5" w:rsidRDefault="004A7971" w:rsidP="001F3F76">
            <w:pPr>
              <w:pStyle w:val="acctfourfigures"/>
              <w:tabs>
                <w:tab w:val="clear" w:pos="765"/>
                <w:tab w:val="decimal" w:pos="610"/>
              </w:tabs>
              <w:spacing w:line="380" w:lineRule="exact"/>
              <w:ind w:right="-103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050743F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88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15A4EFBF" w14:textId="7AF8E52B" w:rsidR="004A7971" w:rsidRPr="007929E5" w:rsidRDefault="004A7971" w:rsidP="001F3F76">
            <w:pPr>
              <w:pStyle w:val="acctfourfigures"/>
              <w:tabs>
                <w:tab w:val="clear" w:pos="765"/>
                <w:tab w:val="decimal" w:pos="52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  <w:tr w:rsidR="004A7971" w:rsidRPr="007929E5" w14:paraId="797DC00B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338DF013" w14:textId="19C97FD1" w:rsidR="004A7971" w:rsidRPr="007929E5" w:rsidRDefault="004A7971" w:rsidP="004A7971">
            <w:pPr>
              <w:tabs>
                <w:tab w:val="clear" w:pos="227"/>
                <w:tab w:val="clear" w:pos="454"/>
                <w:tab w:val="left" w:pos="594"/>
              </w:tabs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และ</w:t>
            </w:r>
          </w:p>
        </w:tc>
        <w:tc>
          <w:tcPr>
            <w:tcW w:w="270" w:type="dxa"/>
          </w:tcPr>
          <w:p w14:paraId="673FCB10" w14:textId="77777777" w:rsidR="004A7971" w:rsidRPr="007929E5" w:rsidRDefault="004A7971" w:rsidP="004A7971">
            <w:pPr>
              <w:spacing w:line="380" w:lineRule="exact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155E0D91" w14:textId="18A062AD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543B249A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5AEDD08B" w14:textId="22510102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70663BEF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5C929387" w14:textId="53C40718" w:rsidR="004A7971" w:rsidRPr="007929E5" w:rsidRDefault="004A7971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08327D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1D163F0E" w14:textId="0CE54CE8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4A7971" w:rsidRPr="007929E5" w14:paraId="69BD19A0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683D5C88" w14:textId="47D251F1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left" w:pos="594"/>
                <w:tab w:val="left" w:pos="684"/>
              </w:tabs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1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513B509" w14:textId="77777777" w:rsidR="004A7971" w:rsidRPr="007929E5" w:rsidRDefault="004A7971" w:rsidP="004A7971">
            <w:pPr>
              <w:spacing w:line="380" w:lineRule="exact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014D5C4" w14:textId="20C58251" w:rsidR="004A7971" w:rsidRPr="007929E5" w:rsidRDefault="004A7971" w:rsidP="00CF4A66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DD707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31,095</w:t>
            </w:r>
          </w:p>
        </w:tc>
        <w:tc>
          <w:tcPr>
            <w:tcW w:w="270" w:type="dxa"/>
            <w:vAlign w:val="center"/>
          </w:tcPr>
          <w:p w14:paraId="2A597C39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350" w:type="dxa"/>
            <w:vAlign w:val="center"/>
          </w:tcPr>
          <w:p w14:paraId="04B2251E" w14:textId="54252D99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85,247</w:t>
            </w:r>
          </w:p>
        </w:tc>
        <w:tc>
          <w:tcPr>
            <w:tcW w:w="270" w:type="dxa"/>
            <w:vAlign w:val="center"/>
          </w:tcPr>
          <w:p w14:paraId="4146A9F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73E0E696" w14:textId="31532E0F" w:rsidR="004A7971" w:rsidRPr="007929E5" w:rsidRDefault="004A7971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232</w:t>
            </w:r>
          </w:p>
        </w:tc>
        <w:tc>
          <w:tcPr>
            <w:tcW w:w="270" w:type="dxa"/>
          </w:tcPr>
          <w:p w14:paraId="2CC170C6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4EF3602A" w14:textId="5F1AC95E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116,574</w:t>
            </w:r>
          </w:p>
        </w:tc>
      </w:tr>
      <w:tr w:rsidR="004A7971" w:rsidRPr="007929E5" w14:paraId="4A34A3AE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168CFE52" w14:textId="77777777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3A05588C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7A22B4A5" w14:textId="6F952600" w:rsidR="004A7971" w:rsidRPr="007929E5" w:rsidRDefault="000579AF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8,018</w:t>
            </w:r>
          </w:p>
        </w:tc>
        <w:tc>
          <w:tcPr>
            <w:tcW w:w="270" w:type="dxa"/>
            <w:vAlign w:val="center"/>
          </w:tcPr>
          <w:p w14:paraId="20790A37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2D91CE47" w14:textId="54F47455" w:rsidR="004A7971" w:rsidRPr="007929E5" w:rsidRDefault="000579AF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52,718</w:t>
            </w:r>
          </w:p>
        </w:tc>
        <w:tc>
          <w:tcPr>
            <w:tcW w:w="270" w:type="dxa"/>
            <w:vAlign w:val="center"/>
          </w:tcPr>
          <w:p w14:paraId="4DA355F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59F9ACE0" w14:textId="4C37871F" w:rsidR="004A7971" w:rsidRPr="007929E5" w:rsidRDefault="000579AF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sz w:val="30"/>
                <w:szCs w:val="30"/>
                <w:lang w:bidi="th-TH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bidi="th-TH"/>
              </w:rPr>
              <w:t>50</w:t>
            </w:r>
          </w:p>
        </w:tc>
        <w:tc>
          <w:tcPr>
            <w:tcW w:w="270" w:type="dxa"/>
          </w:tcPr>
          <w:p w14:paraId="4BFFE2D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E255B85" w14:textId="495CAFE8" w:rsidR="004A7971" w:rsidRPr="007929E5" w:rsidRDefault="000579AF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  <w:lang w:bidi="th-TH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bidi="th-TH"/>
              </w:rPr>
              <w:t>60,786</w:t>
            </w:r>
          </w:p>
        </w:tc>
      </w:tr>
      <w:tr w:rsidR="004A7971" w:rsidRPr="007929E5" w14:paraId="5CF9AA28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6078240C" w14:textId="77777777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โอน</w:t>
            </w:r>
          </w:p>
        </w:tc>
        <w:tc>
          <w:tcPr>
            <w:tcW w:w="270" w:type="dxa"/>
          </w:tcPr>
          <w:p w14:paraId="7C0BD864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6D797414" w14:textId="7433742F" w:rsidR="004A7971" w:rsidRPr="007929E5" w:rsidRDefault="000579AF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46,272</w:t>
            </w:r>
          </w:p>
        </w:tc>
        <w:tc>
          <w:tcPr>
            <w:tcW w:w="270" w:type="dxa"/>
            <w:vAlign w:val="center"/>
          </w:tcPr>
          <w:p w14:paraId="676717ED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8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  <w:lang w:val="en-GB" w:bidi="ar-SA"/>
              </w:rPr>
            </w:pPr>
          </w:p>
        </w:tc>
        <w:tc>
          <w:tcPr>
            <w:tcW w:w="1350" w:type="dxa"/>
            <w:vAlign w:val="center"/>
          </w:tcPr>
          <w:p w14:paraId="3D2CD79C" w14:textId="3726CB9F" w:rsidR="004A7971" w:rsidRPr="007929E5" w:rsidRDefault="000579AF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(46,272)</w:t>
            </w:r>
          </w:p>
        </w:tc>
        <w:tc>
          <w:tcPr>
            <w:tcW w:w="270" w:type="dxa"/>
            <w:vAlign w:val="center"/>
          </w:tcPr>
          <w:p w14:paraId="7C584D0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880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EF436D5" w14:textId="09478F80" w:rsidR="004A7971" w:rsidRPr="007929E5" w:rsidRDefault="000579AF" w:rsidP="00A24FA2">
            <w:pPr>
              <w:pStyle w:val="acctfourfigures"/>
              <w:tabs>
                <w:tab w:val="clear" w:pos="765"/>
                <w:tab w:val="decimal" w:pos="610"/>
              </w:tabs>
              <w:spacing w:line="380" w:lineRule="exact"/>
              <w:ind w:right="-103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636D7FD2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790"/>
                <w:tab w:val="decimal" w:pos="88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629082E0" w14:textId="03D52A02" w:rsidR="004A7971" w:rsidRPr="007929E5" w:rsidRDefault="000579AF" w:rsidP="00A24FA2">
            <w:pPr>
              <w:pStyle w:val="acctfourfigures"/>
              <w:tabs>
                <w:tab w:val="clear" w:pos="765"/>
                <w:tab w:val="decimal" w:pos="52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  <w:tr w:rsidR="004A7971" w:rsidRPr="007929E5" w14:paraId="35164C9E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7101B81D" w14:textId="581C91E8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A012CD7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21B22" w14:textId="4FF5B599" w:rsidR="004A7971" w:rsidRPr="00DD7071" w:rsidRDefault="000579AF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85,385</w:t>
            </w:r>
          </w:p>
        </w:tc>
        <w:tc>
          <w:tcPr>
            <w:tcW w:w="270" w:type="dxa"/>
            <w:vAlign w:val="center"/>
          </w:tcPr>
          <w:p w14:paraId="1977B7D4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2036" w14:textId="08EA3D06" w:rsidR="004A7971" w:rsidRPr="007929E5" w:rsidRDefault="000579AF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91,693</w:t>
            </w:r>
          </w:p>
        </w:tc>
        <w:tc>
          <w:tcPr>
            <w:tcW w:w="270" w:type="dxa"/>
            <w:vAlign w:val="center"/>
          </w:tcPr>
          <w:p w14:paraId="33EA95A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97FD8" w14:textId="65FCF203" w:rsidR="004A7971" w:rsidRPr="007929E5" w:rsidRDefault="000579AF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282</w:t>
            </w:r>
          </w:p>
        </w:tc>
        <w:tc>
          <w:tcPr>
            <w:tcW w:w="270" w:type="dxa"/>
          </w:tcPr>
          <w:p w14:paraId="37FEFA0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BFFEF" w14:textId="25A8A4C0" w:rsidR="004A7971" w:rsidRPr="007929E5" w:rsidRDefault="000579AF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177,360</w:t>
            </w:r>
          </w:p>
        </w:tc>
      </w:tr>
      <w:tr w:rsidR="004A7971" w:rsidRPr="007929E5" w14:paraId="6C1AB379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35559C88" w14:textId="77777777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062ED9E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5E428290" w14:textId="77777777" w:rsidR="004A7971" w:rsidRPr="00DD7071" w:rsidRDefault="004A7971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3897C90C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32089911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EE4F48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00848561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6FD9A86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7A1E0109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4A7971" w:rsidRPr="007929E5" w14:paraId="49BBC1D1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49D4951A" w14:textId="1221A694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ค่าตัดจำหน่าย</w:t>
            </w:r>
            <w:r w:rsidRPr="007929E5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สะสม</w:t>
            </w:r>
          </w:p>
        </w:tc>
        <w:tc>
          <w:tcPr>
            <w:tcW w:w="270" w:type="dxa"/>
          </w:tcPr>
          <w:p w14:paraId="7B68EC7F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0345AD1E" w14:textId="77777777" w:rsidR="004A7971" w:rsidRPr="00DD7071" w:rsidRDefault="004A7971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230EF772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103795F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3F806B56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CA296D6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4816C5B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3426A60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4A7971" w:rsidRPr="007929E5" w14:paraId="607159E5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151C3236" w14:textId="3F109139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 xml:space="preserve">1 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5BEEBCD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868FB6E" w14:textId="06774A9D" w:rsidR="004A7971" w:rsidRPr="004A7971" w:rsidRDefault="004A7971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</w:rPr>
              <w:t>2,172</w:t>
            </w:r>
          </w:p>
        </w:tc>
        <w:tc>
          <w:tcPr>
            <w:tcW w:w="270" w:type="dxa"/>
            <w:vAlign w:val="center"/>
          </w:tcPr>
          <w:p w14:paraId="2E826A6D" w14:textId="77777777" w:rsidR="004A7971" w:rsidRPr="004A7971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5C39ABAA" w14:textId="34FF6A71" w:rsidR="004A7971" w:rsidRPr="004A7971" w:rsidRDefault="004A7971" w:rsidP="001F3F76">
            <w:pPr>
              <w:pStyle w:val="acctfourfigures"/>
              <w:tabs>
                <w:tab w:val="clear" w:pos="765"/>
                <w:tab w:val="decimal" w:pos="70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2B7B9152" w14:textId="77777777" w:rsidR="004A7971" w:rsidRPr="004A7971" w:rsidRDefault="004A7971" w:rsidP="004A7971">
            <w:pPr>
              <w:pStyle w:val="acctfourfigures"/>
              <w:tabs>
                <w:tab w:val="clear" w:pos="765"/>
                <w:tab w:val="decimal" w:pos="790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E82B43B" w14:textId="22B992CE" w:rsidR="004A7971" w:rsidRPr="004A7971" w:rsidRDefault="004A7971" w:rsidP="001F3F76">
            <w:pPr>
              <w:pStyle w:val="acctfourfigures"/>
              <w:tabs>
                <w:tab w:val="clear" w:pos="765"/>
                <w:tab w:val="decimal" w:pos="610"/>
              </w:tabs>
              <w:spacing w:line="380" w:lineRule="exact"/>
              <w:ind w:right="-103"/>
              <w:rPr>
                <w:rFonts w:asciiTheme="majorHAnsi" w:hAnsiTheme="majorHAnsi" w:cstheme="majorHAnsi"/>
                <w:sz w:val="30"/>
                <w:szCs w:val="30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749132D" w14:textId="77777777" w:rsidR="004A7971" w:rsidRPr="004A7971" w:rsidRDefault="004A7971" w:rsidP="004A7971">
            <w:pPr>
              <w:pStyle w:val="acctfourfigures"/>
              <w:tabs>
                <w:tab w:val="clear" w:pos="765"/>
                <w:tab w:val="decimal" w:pos="790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097173BA" w14:textId="28FEA238" w:rsidR="004A7971" w:rsidRPr="004A7971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4A7971">
              <w:rPr>
                <w:rFonts w:asciiTheme="majorHAnsi" w:hAnsiTheme="majorHAnsi" w:cstheme="majorHAnsi"/>
                <w:sz w:val="30"/>
                <w:szCs w:val="30"/>
              </w:rPr>
              <w:t>2,172</w:t>
            </w:r>
          </w:p>
        </w:tc>
      </w:tr>
      <w:tr w:rsidR="004A7971" w:rsidRPr="007929E5" w14:paraId="3652721C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7229098F" w14:textId="3901A212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270" w:type="dxa"/>
          </w:tcPr>
          <w:p w14:paraId="2B60AB96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6A35E0D" w14:textId="40DC0DF0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2,912</w:t>
            </w:r>
          </w:p>
        </w:tc>
        <w:tc>
          <w:tcPr>
            <w:tcW w:w="270" w:type="dxa"/>
            <w:vAlign w:val="center"/>
          </w:tcPr>
          <w:p w14:paraId="345BFA48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79D62AA" w14:textId="50E6F7F0" w:rsidR="004A7971" w:rsidRPr="007929E5" w:rsidRDefault="004A7971" w:rsidP="001F3F76">
            <w:pPr>
              <w:pStyle w:val="acctfourfigures"/>
              <w:tabs>
                <w:tab w:val="clear" w:pos="765"/>
                <w:tab w:val="decimal" w:pos="70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7BDEEAAC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790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1DDBD4C" w14:textId="0E2972B8" w:rsidR="004A7971" w:rsidRPr="007929E5" w:rsidRDefault="004A7971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22B3ED5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790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BA50F8D" w14:textId="376E9B80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2,918</w:t>
            </w:r>
          </w:p>
        </w:tc>
      </w:tr>
      <w:tr w:rsidR="004A7971" w:rsidRPr="007929E5" w14:paraId="0E1C7C9F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0D560763" w14:textId="0B3E76FA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และ </w:t>
            </w:r>
          </w:p>
        </w:tc>
        <w:tc>
          <w:tcPr>
            <w:tcW w:w="270" w:type="dxa"/>
          </w:tcPr>
          <w:p w14:paraId="386616FD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F8CC053" w14:textId="043E953C" w:rsidR="004A7971" w:rsidRPr="00DD7071" w:rsidRDefault="004A7971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15BB16E2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56990B4" w14:textId="0E80F4DE" w:rsidR="004A7971" w:rsidRPr="007929E5" w:rsidRDefault="004A7971" w:rsidP="004A7971">
            <w:pPr>
              <w:pStyle w:val="acctfourfigures"/>
              <w:tabs>
                <w:tab w:val="clear" w:pos="765"/>
                <w:tab w:val="decimal" w:pos="790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7DE1107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790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3E42C070" w14:textId="7B2D28BE" w:rsidR="004A7971" w:rsidRPr="007929E5" w:rsidRDefault="004A7971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1DD5C89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790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433B110" w14:textId="43C517C1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4A7971" w:rsidRPr="007929E5" w14:paraId="7CC90237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75E59003" w14:textId="680CB06B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   1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02D2C266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6A78678B" w14:textId="6D405D20" w:rsidR="004A7971" w:rsidRPr="00DD7071" w:rsidRDefault="004A7971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</w:pPr>
            <w:r w:rsidRPr="00DD707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5,084</w:t>
            </w:r>
          </w:p>
        </w:tc>
        <w:tc>
          <w:tcPr>
            <w:tcW w:w="270" w:type="dxa"/>
            <w:vAlign w:val="center"/>
          </w:tcPr>
          <w:p w14:paraId="28292AF3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4E616286" w14:textId="59418970" w:rsidR="004A7971" w:rsidRPr="007929E5" w:rsidRDefault="004A7971" w:rsidP="001F3F76">
            <w:pPr>
              <w:pStyle w:val="acctfourfigures"/>
              <w:tabs>
                <w:tab w:val="clear" w:pos="765"/>
                <w:tab w:val="decimal" w:pos="700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090D9C01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6A26865C" w14:textId="42426E6C" w:rsidR="004A7971" w:rsidRPr="007929E5" w:rsidRDefault="004A7971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2FD79DF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313942EB" w14:textId="0992EBD2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5,090</w:t>
            </w:r>
          </w:p>
        </w:tc>
      </w:tr>
      <w:tr w:rsidR="004A7971" w:rsidRPr="007929E5" w14:paraId="000764CE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16C2B1B8" w14:textId="090A1309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270" w:type="dxa"/>
          </w:tcPr>
          <w:p w14:paraId="46289A10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EAB36D3" w14:textId="1E262190" w:rsidR="004A7971" w:rsidRPr="007929E5" w:rsidRDefault="002D6333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bidi="th-TH"/>
              </w:rPr>
              <w:t>9,169</w:t>
            </w:r>
          </w:p>
        </w:tc>
        <w:tc>
          <w:tcPr>
            <w:tcW w:w="270" w:type="dxa"/>
            <w:vAlign w:val="center"/>
          </w:tcPr>
          <w:p w14:paraId="2962FC6B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57A5E73" w14:textId="7E984980" w:rsidR="004A7971" w:rsidRPr="007929E5" w:rsidRDefault="002D6333" w:rsidP="00A24FA2">
            <w:pPr>
              <w:pStyle w:val="acctfourfigures"/>
              <w:tabs>
                <w:tab w:val="clear" w:pos="765"/>
                <w:tab w:val="decimal" w:pos="700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528649D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790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4CC1581" w14:textId="0788B5EA" w:rsidR="004A7971" w:rsidRPr="007929E5" w:rsidRDefault="002D6333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26</w:t>
            </w:r>
          </w:p>
        </w:tc>
        <w:tc>
          <w:tcPr>
            <w:tcW w:w="270" w:type="dxa"/>
          </w:tcPr>
          <w:p w14:paraId="2461992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4F3D5C36" w14:textId="5D6B8293" w:rsidR="004A7971" w:rsidRPr="007929E5" w:rsidRDefault="002D6333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9,195</w:t>
            </w:r>
          </w:p>
        </w:tc>
      </w:tr>
      <w:tr w:rsidR="004A7971" w:rsidRPr="007929E5" w14:paraId="6F820096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3E30006B" w14:textId="233726D2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28CE8EE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0C70F" w14:textId="7DB90BDB" w:rsidR="004A7971" w:rsidRPr="00DD7071" w:rsidRDefault="00692B54" w:rsidP="00692B54">
            <w:pPr>
              <w:pStyle w:val="acctfourfigures"/>
              <w:tabs>
                <w:tab w:val="clear" w:pos="765"/>
              </w:tabs>
              <w:spacing w:line="380" w:lineRule="exact"/>
              <w:ind w:right="-374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  <w:t>14,253</w:t>
            </w:r>
          </w:p>
        </w:tc>
        <w:tc>
          <w:tcPr>
            <w:tcW w:w="270" w:type="dxa"/>
            <w:vAlign w:val="center"/>
          </w:tcPr>
          <w:p w14:paraId="1E7140B3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BD9FC" w14:textId="3348A82A" w:rsidR="004A7971" w:rsidRPr="007929E5" w:rsidRDefault="002D6333" w:rsidP="00A24FA2">
            <w:pPr>
              <w:pStyle w:val="acctfourfigures"/>
              <w:tabs>
                <w:tab w:val="clear" w:pos="765"/>
                <w:tab w:val="decimal" w:pos="700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1C7689E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790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5A91B" w14:textId="21365A4D" w:rsidR="004A7971" w:rsidRPr="007929E5" w:rsidRDefault="00692B54" w:rsidP="00E14EB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32</w:t>
            </w:r>
          </w:p>
        </w:tc>
        <w:tc>
          <w:tcPr>
            <w:tcW w:w="270" w:type="dxa"/>
          </w:tcPr>
          <w:p w14:paraId="2A853525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49918" w14:textId="1D23E81D" w:rsidR="004A7971" w:rsidRPr="007929E5" w:rsidRDefault="00692B54" w:rsidP="00692B54">
            <w:pPr>
              <w:pStyle w:val="acctfourfigures"/>
              <w:tabs>
                <w:tab w:val="clear" w:pos="765"/>
              </w:tabs>
              <w:spacing w:line="380" w:lineRule="exact"/>
              <w:ind w:right="-291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14,285</w:t>
            </w:r>
          </w:p>
        </w:tc>
      </w:tr>
      <w:tr w:rsidR="004A7971" w:rsidRPr="007929E5" w14:paraId="133A4164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44E940FB" w14:textId="77777777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36EA99C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076DAA01" w14:textId="77777777" w:rsidR="004A7971" w:rsidRPr="00DD7071" w:rsidRDefault="004A7971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151FA429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79E96A6B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AA48D8D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65D7054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4F36C3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98A21AB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4A7971" w:rsidRPr="007929E5" w14:paraId="26AAB2BD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72F058D9" w14:textId="449FA422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270" w:type="dxa"/>
          </w:tcPr>
          <w:p w14:paraId="098D78B1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135BDB85" w14:textId="77777777" w:rsidR="004A7971" w:rsidRPr="00DD7071" w:rsidRDefault="004A7971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center"/>
          </w:tcPr>
          <w:p w14:paraId="46014027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3906F2E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5AA186D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01BF012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79B481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16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center"/>
          </w:tcPr>
          <w:p w14:paraId="3B28C8C3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4A7971" w:rsidRPr="007929E5" w14:paraId="747FBD53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1E3EDFC3" w14:textId="0D334C37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D1B0EEF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4218D186" w14:textId="3C84E573" w:rsidR="004A7971" w:rsidRPr="00DD7071" w:rsidRDefault="004A7971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bidi="th-TH"/>
              </w:rPr>
            </w:pPr>
            <w:r w:rsidRPr="00DD707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26,011</w:t>
            </w:r>
          </w:p>
        </w:tc>
        <w:tc>
          <w:tcPr>
            <w:tcW w:w="270" w:type="dxa"/>
            <w:vAlign w:val="center"/>
          </w:tcPr>
          <w:p w14:paraId="4D2ACE55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  <w:tab w:val="decimal" w:pos="1116"/>
              </w:tabs>
              <w:ind w:right="-112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center"/>
          </w:tcPr>
          <w:p w14:paraId="7E3A65BF" w14:textId="68794E7E" w:rsidR="004A7971" w:rsidRPr="00DD7071" w:rsidRDefault="004A7971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DD7071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85,247</w:t>
            </w:r>
          </w:p>
        </w:tc>
        <w:tc>
          <w:tcPr>
            <w:tcW w:w="270" w:type="dxa"/>
            <w:vAlign w:val="center"/>
          </w:tcPr>
          <w:p w14:paraId="215E4C8C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  <w:tab w:val="decimal" w:pos="1116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39AB4996" w14:textId="743B9A74" w:rsidR="004A7971" w:rsidRPr="007929E5" w:rsidRDefault="004A7971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D7071"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  <w:t>226</w:t>
            </w:r>
          </w:p>
        </w:tc>
        <w:tc>
          <w:tcPr>
            <w:tcW w:w="270" w:type="dxa"/>
          </w:tcPr>
          <w:p w14:paraId="7B32D83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  <w:tab w:val="decimal" w:pos="1116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center"/>
          </w:tcPr>
          <w:p w14:paraId="689D457D" w14:textId="1F1F7D4F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111,484</w:t>
            </w:r>
          </w:p>
        </w:tc>
      </w:tr>
      <w:tr w:rsidR="004A7971" w:rsidRPr="007929E5" w14:paraId="7ED9CA00" w14:textId="77777777" w:rsidTr="004A7971">
        <w:trPr>
          <w:cantSplit/>
          <w:trHeight w:val="20"/>
        </w:trPr>
        <w:tc>
          <w:tcPr>
            <w:tcW w:w="2979" w:type="dxa"/>
            <w:shd w:val="clear" w:color="auto" w:fill="auto"/>
          </w:tcPr>
          <w:p w14:paraId="0C10692B" w14:textId="005DD699" w:rsidR="004A7971" w:rsidRPr="007929E5" w:rsidRDefault="004A7971" w:rsidP="004A7971">
            <w:pPr>
              <w:spacing w:line="380" w:lineRule="exact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256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C9F56C2" w14:textId="77777777" w:rsidR="004A7971" w:rsidRPr="007929E5" w:rsidRDefault="004A7971" w:rsidP="004A7971">
            <w:pPr>
              <w:spacing w:line="380" w:lineRule="exact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D03CE6" w14:textId="5E872D57" w:rsidR="004A7971" w:rsidRPr="00DD7071" w:rsidRDefault="002D6333" w:rsidP="004A7971">
            <w:pPr>
              <w:pStyle w:val="acctfourfigures"/>
              <w:tabs>
                <w:tab w:val="clear" w:pos="765"/>
                <w:tab w:val="decimal" w:pos="115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  <w:t>71,132</w:t>
            </w:r>
          </w:p>
        </w:tc>
        <w:tc>
          <w:tcPr>
            <w:tcW w:w="270" w:type="dxa"/>
            <w:vAlign w:val="center"/>
          </w:tcPr>
          <w:p w14:paraId="4ABD1719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  <w:tab w:val="decimal" w:pos="1116"/>
              </w:tabs>
              <w:ind w:right="-112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2C083A" w14:textId="284B0FB0" w:rsidR="004A7971" w:rsidRPr="00DD7071" w:rsidRDefault="002D6333" w:rsidP="004A7971">
            <w:pPr>
              <w:pStyle w:val="acctfourfigures"/>
              <w:tabs>
                <w:tab w:val="clear" w:pos="765"/>
                <w:tab w:val="decimal" w:pos="1425"/>
              </w:tabs>
              <w:spacing w:line="380" w:lineRule="exact"/>
              <w:ind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91,693</w:t>
            </w:r>
          </w:p>
        </w:tc>
        <w:tc>
          <w:tcPr>
            <w:tcW w:w="270" w:type="dxa"/>
            <w:vAlign w:val="center"/>
          </w:tcPr>
          <w:p w14:paraId="5B44735C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  <w:tab w:val="decimal" w:pos="1116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0A658A" w14:textId="5C307196" w:rsidR="004A7971" w:rsidRPr="00DD7071" w:rsidRDefault="002D6333" w:rsidP="004A7971">
            <w:pPr>
              <w:pStyle w:val="acctfourfigures"/>
              <w:tabs>
                <w:tab w:val="clear" w:pos="765"/>
                <w:tab w:val="decimal" w:pos="930"/>
              </w:tabs>
              <w:spacing w:line="380" w:lineRule="exact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250</w:t>
            </w:r>
          </w:p>
        </w:tc>
        <w:tc>
          <w:tcPr>
            <w:tcW w:w="270" w:type="dxa"/>
          </w:tcPr>
          <w:p w14:paraId="65E6462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  <w:tab w:val="decimal" w:pos="1116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E1E6371" w14:textId="0778EA14" w:rsidR="004A7971" w:rsidRPr="007929E5" w:rsidRDefault="002D6333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163,075</w:t>
            </w:r>
          </w:p>
        </w:tc>
      </w:tr>
    </w:tbl>
    <w:p w14:paraId="76A777B1" w14:textId="77777777" w:rsidR="002112E7" w:rsidRPr="007929E5" w:rsidRDefault="002112E7">
      <w:pPr>
        <w:rPr>
          <w:cs/>
        </w:rPr>
        <w:sectPr w:rsidR="002112E7" w:rsidRPr="007929E5" w:rsidSect="00425AF1">
          <w:headerReference w:type="default" r:id="rId17"/>
          <w:type w:val="nextColumn"/>
          <w:pgSz w:w="11909" w:h="16834" w:code="9"/>
          <w:pgMar w:top="691" w:right="1152" w:bottom="576" w:left="1152" w:header="720" w:footer="720" w:gutter="0"/>
          <w:paperSrc w:first="7" w:other="7"/>
          <w:cols w:space="720"/>
          <w:docGrid w:linePitch="245"/>
        </w:sectPr>
      </w:pPr>
    </w:p>
    <w:tbl>
      <w:tblPr>
        <w:tblW w:w="8982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942"/>
        <w:gridCol w:w="450"/>
        <w:gridCol w:w="1260"/>
        <w:gridCol w:w="270"/>
        <w:gridCol w:w="1440"/>
        <w:gridCol w:w="270"/>
        <w:gridCol w:w="1350"/>
      </w:tblGrid>
      <w:tr w:rsidR="00A52E5C" w:rsidRPr="007929E5" w14:paraId="6F607774" w14:textId="77777777" w:rsidTr="004A7971">
        <w:trPr>
          <w:cantSplit/>
          <w:trHeight w:val="398"/>
        </w:trPr>
        <w:tc>
          <w:tcPr>
            <w:tcW w:w="3942" w:type="dxa"/>
          </w:tcPr>
          <w:p w14:paraId="08076C88" w14:textId="77777777" w:rsidR="00A52E5C" w:rsidRPr="007929E5" w:rsidRDefault="00A52E5C" w:rsidP="00572392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vAlign w:val="bottom"/>
          </w:tcPr>
          <w:p w14:paraId="1FDB45CB" w14:textId="77777777" w:rsidR="00A52E5C" w:rsidRPr="007929E5" w:rsidRDefault="00A52E5C" w:rsidP="0057239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0" w:type="dxa"/>
            <w:gridSpan w:val="5"/>
            <w:vAlign w:val="bottom"/>
          </w:tcPr>
          <w:p w14:paraId="6B492013" w14:textId="6CF47703" w:rsidR="00A52E5C" w:rsidRPr="007929E5" w:rsidRDefault="00A52E5C" w:rsidP="0057239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GB" w:eastAsia="en-GB"/>
              </w:rPr>
              <w:t>งบการเงินเฉพาะกิจการ</w:t>
            </w:r>
          </w:p>
        </w:tc>
      </w:tr>
      <w:tr w:rsidR="00A52E5C" w:rsidRPr="007929E5" w14:paraId="63906929" w14:textId="77777777" w:rsidTr="004A7971">
        <w:trPr>
          <w:cantSplit/>
          <w:trHeight w:val="749"/>
        </w:trPr>
        <w:tc>
          <w:tcPr>
            <w:tcW w:w="3942" w:type="dxa"/>
          </w:tcPr>
          <w:p w14:paraId="3B7DB184" w14:textId="77777777" w:rsidR="00A52E5C" w:rsidRPr="007929E5" w:rsidRDefault="00A52E5C" w:rsidP="00572392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vAlign w:val="bottom"/>
          </w:tcPr>
          <w:p w14:paraId="600FEEDE" w14:textId="77777777" w:rsidR="00A52E5C" w:rsidRPr="007929E5" w:rsidRDefault="00A52E5C" w:rsidP="0057239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E4B9349" w14:textId="77777777" w:rsidR="00A52E5C" w:rsidRPr="007929E5" w:rsidRDefault="00A52E5C" w:rsidP="0057239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270" w:type="dxa"/>
            <w:vAlign w:val="bottom"/>
          </w:tcPr>
          <w:p w14:paraId="145E5327" w14:textId="77777777" w:rsidR="00A52E5C" w:rsidRPr="007929E5" w:rsidRDefault="00A52E5C" w:rsidP="0057239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0D95DD9" w14:textId="77777777" w:rsidR="00A52E5C" w:rsidRPr="007929E5" w:rsidRDefault="00A52E5C" w:rsidP="0057239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270" w:type="dxa"/>
          </w:tcPr>
          <w:p w14:paraId="4DF215B0" w14:textId="77777777" w:rsidR="00A52E5C" w:rsidRPr="007929E5" w:rsidRDefault="00A52E5C" w:rsidP="0057239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5B36E231" w14:textId="77777777" w:rsidR="00A52E5C" w:rsidRPr="007929E5" w:rsidRDefault="00A52E5C" w:rsidP="0057239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A52E5C" w:rsidRPr="007929E5" w14:paraId="709D6158" w14:textId="77777777" w:rsidTr="004A7971">
        <w:trPr>
          <w:cantSplit/>
          <w:trHeight w:val="218"/>
        </w:trPr>
        <w:tc>
          <w:tcPr>
            <w:tcW w:w="3942" w:type="dxa"/>
          </w:tcPr>
          <w:p w14:paraId="76C926DB" w14:textId="77777777" w:rsidR="00A52E5C" w:rsidRPr="007929E5" w:rsidRDefault="00A52E5C" w:rsidP="00572392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vAlign w:val="bottom"/>
          </w:tcPr>
          <w:p w14:paraId="1DE486BD" w14:textId="77777777" w:rsidR="00A52E5C" w:rsidRPr="007929E5" w:rsidRDefault="00A52E5C" w:rsidP="0057239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0" w:type="dxa"/>
            <w:gridSpan w:val="5"/>
            <w:vAlign w:val="bottom"/>
          </w:tcPr>
          <w:p w14:paraId="1A169D4D" w14:textId="0A67846D" w:rsidR="00A52E5C" w:rsidRPr="007929E5" w:rsidRDefault="00A52E5C" w:rsidP="00572392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52E5C" w:rsidRPr="007929E5" w14:paraId="0203023B" w14:textId="77777777" w:rsidTr="004A7971">
        <w:trPr>
          <w:cantSplit/>
        </w:trPr>
        <w:tc>
          <w:tcPr>
            <w:tcW w:w="3942" w:type="dxa"/>
          </w:tcPr>
          <w:p w14:paraId="7C5964F8" w14:textId="77777777" w:rsidR="00A52E5C" w:rsidRPr="007929E5" w:rsidRDefault="00A52E5C" w:rsidP="00AD038F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450" w:type="dxa"/>
          </w:tcPr>
          <w:p w14:paraId="0C83681F" w14:textId="77777777" w:rsidR="00A52E5C" w:rsidRPr="007929E5" w:rsidRDefault="00A52E5C" w:rsidP="00AD038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83E21A3" w14:textId="77777777" w:rsidR="00A52E5C" w:rsidRPr="007929E5" w:rsidRDefault="00A52E5C" w:rsidP="00AD038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29D42C7" w14:textId="77777777" w:rsidR="00A52E5C" w:rsidRPr="007929E5" w:rsidRDefault="00A52E5C" w:rsidP="00AD038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7E60C4B" w14:textId="77777777" w:rsidR="00A52E5C" w:rsidRPr="007929E5" w:rsidRDefault="00A52E5C" w:rsidP="00AD038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F729CBF" w14:textId="77777777" w:rsidR="00A52E5C" w:rsidRPr="007929E5" w:rsidRDefault="00A52E5C" w:rsidP="00AD038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AF41CD5" w14:textId="77777777" w:rsidR="00A52E5C" w:rsidRPr="007929E5" w:rsidRDefault="00A52E5C" w:rsidP="00AD038F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A7971" w:rsidRPr="007929E5" w14:paraId="4A1F276A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487945CF" w14:textId="458FD795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929E5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450" w:type="dxa"/>
          </w:tcPr>
          <w:p w14:paraId="6F77EEC4" w14:textId="77777777" w:rsidR="004A7971" w:rsidRPr="007929E5" w:rsidRDefault="004A7971" w:rsidP="004A7971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670FBA81" w14:textId="66121FB8" w:rsidR="004A7971" w:rsidRPr="004A7971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4A7971">
              <w:rPr>
                <w:rFonts w:ascii="Angsana New" w:hAnsi="Angsana New"/>
                <w:sz w:val="30"/>
                <w:szCs w:val="30"/>
              </w:rPr>
              <w:t>13,334</w:t>
            </w:r>
          </w:p>
        </w:tc>
        <w:tc>
          <w:tcPr>
            <w:tcW w:w="270" w:type="dxa"/>
            <w:vAlign w:val="center"/>
          </w:tcPr>
          <w:p w14:paraId="6172D6E1" w14:textId="77777777" w:rsidR="004A7971" w:rsidRPr="004A7971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78905B22" w14:textId="20EFC7BF" w:rsidR="004A7971" w:rsidRPr="004A7971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4A7971">
              <w:rPr>
                <w:rFonts w:ascii="Angsana New" w:hAnsi="Angsana New"/>
                <w:sz w:val="30"/>
                <w:szCs w:val="30"/>
              </w:rPr>
              <w:t>774</w:t>
            </w:r>
          </w:p>
        </w:tc>
        <w:tc>
          <w:tcPr>
            <w:tcW w:w="270" w:type="dxa"/>
            <w:vAlign w:val="center"/>
          </w:tcPr>
          <w:p w14:paraId="550512DF" w14:textId="77777777" w:rsidR="004A7971" w:rsidRPr="004A7971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3EB1E807" w14:textId="783FE54C" w:rsidR="004A7971" w:rsidRPr="004A7971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4A7971">
              <w:rPr>
                <w:rFonts w:ascii="Angsana New" w:hAnsi="Angsana New"/>
                <w:sz w:val="30"/>
                <w:szCs w:val="30"/>
              </w:rPr>
              <w:t>14,108</w:t>
            </w:r>
          </w:p>
        </w:tc>
      </w:tr>
      <w:tr w:rsidR="004A7971" w:rsidRPr="007929E5" w14:paraId="5965AE56" w14:textId="77777777" w:rsidTr="004A7971">
        <w:trPr>
          <w:cantSplit/>
        </w:trPr>
        <w:tc>
          <w:tcPr>
            <w:tcW w:w="3942" w:type="dxa"/>
          </w:tcPr>
          <w:p w14:paraId="7D0A22A0" w14:textId="78C71DDC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450" w:type="dxa"/>
          </w:tcPr>
          <w:p w14:paraId="08DF5B4D" w14:textId="77777777" w:rsidR="004A7971" w:rsidRPr="007929E5" w:rsidRDefault="004A7971" w:rsidP="004A7971">
            <w:pPr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BBE4028" w14:textId="010197D1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10,882</w:t>
            </w:r>
          </w:p>
        </w:tc>
        <w:tc>
          <w:tcPr>
            <w:tcW w:w="270" w:type="dxa"/>
            <w:vAlign w:val="center"/>
          </w:tcPr>
          <w:p w14:paraId="4CB03EA8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64D5D8D9" w14:textId="21C68A46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22,235</w:t>
            </w:r>
          </w:p>
        </w:tc>
        <w:tc>
          <w:tcPr>
            <w:tcW w:w="270" w:type="dxa"/>
            <w:vAlign w:val="center"/>
          </w:tcPr>
          <w:p w14:paraId="7AECF33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6F3B84E1" w14:textId="77C3135C" w:rsidR="004A7971" w:rsidRPr="007929E5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4A7971">
              <w:rPr>
                <w:rFonts w:ascii="Angsana New" w:hAnsi="Angsana New"/>
                <w:sz w:val="30"/>
                <w:szCs w:val="30"/>
              </w:rPr>
              <w:t>33</w:t>
            </w: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,117</w:t>
            </w:r>
          </w:p>
        </w:tc>
      </w:tr>
      <w:tr w:rsidR="004A7971" w:rsidRPr="007929E5" w14:paraId="7889E080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2CDE0A29" w14:textId="66C8557B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7929E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และ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450" w:type="dxa"/>
          </w:tcPr>
          <w:p w14:paraId="5D389678" w14:textId="77777777" w:rsidR="004A7971" w:rsidRPr="007929E5" w:rsidRDefault="004A7971" w:rsidP="004A7971">
            <w:pPr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5EF14FAF" w14:textId="5BE43BC2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6A8AE176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ind w:right="-112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DE10504" w14:textId="4A7DEC6F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3C8A653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2458AA4C" w14:textId="6E40E429" w:rsidR="004A7971" w:rsidRPr="007929E5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A7971" w:rsidRPr="007929E5" w14:paraId="06858845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5C7685DC" w14:textId="23477CAB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1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50" w:type="dxa"/>
          </w:tcPr>
          <w:p w14:paraId="49FA3066" w14:textId="77777777" w:rsidR="004A7971" w:rsidRPr="007929E5" w:rsidRDefault="004A7971" w:rsidP="004A7971">
            <w:pPr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1E1F8CFA" w14:textId="729B5765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24,216</w:t>
            </w:r>
          </w:p>
        </w:tc>
        <w:tc>
          <w:tcPr>
            <w:tcW w:w="270" w:type="dxa"/>
            <w:vAlign w:val="center"/>
          </w:tcPr>
          <w:p w14:paraId="3B701715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ind w:right="-112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440" w:type="dxa"/>
            <w:vAlign w:val="center"/>
          </w:tcPr>
          <w:p w14:paraId="27B2E882" w14:textId="4C74ABC3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23,009</w:t>
            </w:r>
          </w:p>
        </w:tc>
        <w:tc>
          <w:tcPr>
            <w:tcW w:w="270" w:type="dxa"/>
            <w:vAlign w:val="center"/>
          </w:tcPr>
          <w:p w14:paraId="158E796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15D42469" w14:textId="32EE2B3C" w:rsidR="004A7971" w:rsidRPr="007929E5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47,225</w:t>
            </w:r>
          </w:p>
        </w:tc>
      </w:tr>
      <w:tr w:rsidR="004A7971" w:rsidRPr="007929E5" w14:paraId="0CB0E016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4BC9746A" w14:textId="77777777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450" w:type="dxa"/>
          </w:tcPr>
          <w:p w14:paraId="0A83ECF0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02257248" w14:textId="7B052628" w:rsidR="004A7971" w:rsidRPr="007929E5" w:rsidRDefault="003D351F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="00EB5AA8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581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19DE562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E4343DA" w14:textId="219B9BD1" w:rsidR="004A7971" w:rsidRPr="007929E5" w:rsidRDefault="00EB5AA8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29,70</w:t>
            </w:r>
            <w:r w:rsidR="00A1502B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58EC136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1097053E" w14:textId="7B4EE13B" w:rsidR="004A7971" w:rsidRPr="007929E5" w:rsidRDefault="003D351F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37,285</w:t>
            </w:r>
          </w:p>
        </w:tc>
      </w:tr>
      <w:tr w:rsidR="003D351F" w:rsidRPr="007929E5" w14:paraId="19CB99B2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225DBEE6" w14:textId="5C885D36" w:rsidR="003D351F" w:rsidRPr="007929E5" w:rsidRDefault="003D351F" w:rsidP="004A7971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450" w:type="dxa"/>
          </w:tcPr>
          <w:p w14:paraId="0171542D" w14:textId="77777777" w:rsidR="003D351F" w:rsidRPr="007929E5" w:rsidRDefault="003D351F" w:rsidP="004A7971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73B6F4EC" w14:textId="29626038" w:rsidR="003D351F" w:rsidRDefault="003D351F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27,458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CDEF2E0" w14:textId="77777777" w:rsidR="003D351F" w:rsidRPr="007929E5" w:rsidRDefault="003D351F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0186B65" w14:textId="4DE0968C" w:rsidR="003D351F" w:rsidRDefault="003D351F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(27,458)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3DCCA5F" w14:textId="77777777" w:rsidR="003D351F" w:rsidRPr="007929E5" w:rsidRDefault="003D351F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284C7FB2" w14:textId="1C239816" w:rsidR="003D351F" w:rsidRDefault="003D351F" w:rsidP="003D351F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4A7971" w:rsidRPr="007929E5" w14:paraId="10E37192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6E37BD68" w14:textId="2741D46B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50" w:type="dxa"/>
          </w:tcPr>
          <w:p w14:paraId="6B6A31CB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5320E" w14:textId="0C3CB052" w:rsidR="004A7971" w:rsidRPr="007929E5" w:rsidRDefault="001C447D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59,255</w:t>
            </w:r>
          </w:p>
        </w:tc>
        <w:tc>
          <w:tcPr>
            <w:tcW w:w="270" w:type="dxa"/>
            <w:vAlign w:val="center"/>
          </w:tcPr>
          <w:p w14:paraId="365E1FEC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07C56" w14:textId="0F70D8B8" w:rsidR="004A7971" w:rsidRPr="007929E5" w:rsidRDefault="001C447D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25,254</w:t>
            </w:r>
          </w:p>
        </w:tc>
        <w:tc>
          <w:tcPr>
            <w:tcW w:w="270" w:type="dxa"/>
            <w:vAlign w:val="center"/>
          </w:tcPr>
          <w:p w14:paraId="360EEDF2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B3CAB" w14:textId="0B4DC2D4" w:rsidR="004A7971" w:rsidRPr="007929E5" w:rsidRDefault="001C447D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84,510</w:t>
            </w:r>
          </w:p>
        </w:tc>
      </w:tr>
      <w:tr w:rsidR="004A7971" w:rsidRPr="007929E5" w14:paraId="7CD4DE26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26EA3F52" w14:textId="77777777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50" w:type="dxa"/>
          </w:tcPr>
          <w:p w14:paraId="038BF732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2B96FAC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5A2068CE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28619AF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43833120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1B007D55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4A7971" w:rsidRPr="007929E5" w14:paraId="54A9BB0A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0088B4DA" w14:textId="775BC076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ค่าตัดจำหน่าย</w:t>
            </w:r>
            <w:r w:rsidRPr="007929E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สะสม</w:t>
            </w:r>
          </w:p>
        </w:tc>
        <w:tc>
          <w:tcPr>
            <w:tcW w:w="450" w:type="dxa"/>
          </w:tcPr>
          <w:p w14:paraId="178EB543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58CC894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39BC62FF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6402982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52946A6F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22C402BC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A7971" w:rsidRPr="007929E5" w14:paraId="67C8ADEC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0E79592F" w14:textId="51FDF6EC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7929E5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450" w:type="dxa"/>
          </w:tcPr>
          <w:p w14:paraId="605F1ECA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3C2D067F" w14:textId="69EAD647" w:rsidR="004A7971" w:rsidRPr="004A7971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A7971">
              <w:rPr>
                <w:rFonts w:ascii="Angsana New" w:hAnsi="Angsana New"/>
                <w:sz w:val="30"/>
                <w:szCs w:val="30"/>
              </w:rPr>
              <w:t>2,127</w:t>
            </w:r>
          </w:p>
        </w:tc>
        <w:tc>
          <w:tcPr>
            <w:tcW w:w="270" w:type="dxa"/>
            <w:vAlign w:val="center"/>
          </w:tcPr>
          <w:p w14:paraId="265F0B2F" w14:textId="77777777" w:rsidR="004A7971" w:rsidRPr="004A7971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ind w:right="-112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440" w:type="dxa"/>
            <w:vAlign w:val="center"/>
          </w:tcPr>
          <w:p w14:paraId="6A7DCE81" w14:textId="27782F87" w:rsidR="004A7971" w:rsidRPr="004A7971" w:rsidRDefault="004A7971" w:rsidP="001F3F7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4A7971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7768182E" w14:textId="77777777" w:rsidR="004A7971" w:rsidRPr="004A7971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6F749D6F" w14:textId="25387D6F" w:rsidR="004A7971" w:rsidRPr="004A7971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4A7971">
              <w:rPr>
                <w:rFonts w:ascii="Angsana New" w:hAnsi="Angsana New"/>
                <w:sz w:val="30"/>
                <w:szCs w:val="30"/>
              </w:rPr>
              <w:t>2,127</w:t>
            </w:r>
          </w:p>
        </w:tc>
      </w:tr>
      <w:tr w:rsidR="004A7971" w:rsidRPr="007929E5" w14:paraId="09B69089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2A41B606" w14:textId="7D60F91B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450" w:type="dxa"/>
          </w:tcPr>
          <w:p w14:paraId="35F0C751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11B3EAC" w14:textId="048C9CAD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2,328</w:t>
            </w:r>
          </w:p>
        </w:tc>
        <w:tc>
          <w:tcPr>
            <w:tcW w:w="270" w:type="dxa"/>
            <w:vAlign w:val="center"/>
          </w:tcPr>
          <w:p w14:paraId="3D403AEE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084ECEC4" w14:textId="7ACCE54C" w:rsidR="004A7971" w:rsidRPr="007929E5" w:rsidRDefault="004A7971" w:rsidP="001F3F76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525EF86A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206CD1BA" w14:textId="1995B4D9" w:rsidR="004A7971" w:rsidRPr="007929E5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2,328</w:t>
            </w:r>
          </w:p>
        </w:tc>
      </w:tr>
      <w:tr w:rsidR="004A7971" w:rsidRPr="007929E5" w14:paraId="5F4C910E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3BD38195" w14:textId="0529B98B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7929E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และ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450" w:type="dxa"/>
          </w:tcPr>
          <w:p w14:paraId="3C1EF23E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0A400872" w14:textId="3D4B5FED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5590C1AC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6AE4FD78" w14:textId="0AECE64A" w:rsidR="004A7971" w:rsidRPr="007929E5" w:rsidRDefault="004A7971" w:rsidP="004A7971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6DDCE77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14:paraId="4EA9B333" w14:textId="3AC3F724" w:rsidR="004A7971" w:rsidRPr="007929E5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A7971" w:rsidRPr="007929E5" w14:paraId="6B46744A" w14:textId="77777777" w:rsidTr="004A7971">
        <w:trPr>
          <w:cantSplit/>
        </w:trPr>
        <w:tc>
          <w:tcPr>
            <w:tcW w:w="3942" w:type="dxa"/>
            <w:shd w:val="clear" w:color="auto" w:fill="auto"/>
          </w:tcPr>
          <w:p w14:paraId="1765A4A6" w14:textId="2CC0CC9C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1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50" w:type="dxa"/>
          </w:tcPr>
          <w:p w14:paraId="316A30A0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51D82611" w14:textId="6BE0B7BA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4,455</w:t>
            </w:r>
          </w:p>
        </w:tc>
        <w:tc>
          <w:tcPr>
            <w:tcW w:w="270" w:type="dxa"/>
            <w:vAlign w:val="center"/>
          </w:tcPr>
          <w:p w14:paraId="6C394000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center"/>
          </w:tcPr>
          <w:p w14:paraId="42F23FF0" w14:textId="26F538E8" w:rsidR="004A7971" w:rsidRPr="007929E5" w:rsidRDefault="004A7971" w:rsidP="001F3F76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628BB0A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Align w:val="center"/>
          </w:tcPr>
          <w:p w14:paraId="2404E809" w14:textId="2894EA22" w:rsidR="004A7971" w:rsidRPr="007929E5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4,455</w:t>
            </w:r>
          </w:p>
        </w:tc>
      </w:tr>
      <w:tr w:rsidR="004A7971" w:rsidRPr="007929E5" w14:paraId="7AB659A6" w14:textId="77777777" w:rsidTr="004A7971">
        <w:trPr>
          <w:cantSplit/>
        </w:trPr>
        <w:tc>
          <w:tcPr>
            <w:tcW w:w="3942" w:type="dxa"/>
          </w:tcPr>
          <w:p w14:paraId="08E81E9E" w14:textId="77777777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  <w:cs/>
              </w:rPr>
              <w:t>ค่าตัดจำหน่ายสำหรับปี</w:t>
            </w:r>
          </w:p>
        </w:tc>
        <w:tc>
          <w:tcPr>
            <w:tcW w:w="450" w:type="dxa"/>
          </w:tcPr>
          <w:p w14:paraId="4BEB3DE2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1E092" w14:textId="43307A54" w:rsidR="004A7971" w:rsidRPr="007929E5" w:rsidRDefault="00355FD2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8,104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500EFDF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9B5AF" w14:textId="3B39714F" w:rsidR="004A7971" w:rsidRPr="007929E5" w:rsidRDefault="00355FD2" w:rsidP="00355FD2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00BC18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0C58C5" w14:textId="01645CED" w:rsidR="004A7971" w:rsidRPr="007929E5" w:rsidRDefault="00EE7A14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8,104</w:t>
            </w:r>
          </w:p>
        </w:tc>
      </w:tr>
      <w:tr w:rsidR="004A7971" w:rsidRPr="007929E5" w14:paraId="5AB90DE4" w14:textId="77777777" w:rsidTr="004A7971">
        <w:trPr>
          <w:cantSplit/>
        </w:trPr>
        <w:tc>
          <w:tcPr>
            <w:tcW w:w="3942" w:type="dxa"/>
          </w:tcPr>
          <w:p w14:paraId="409A3E93" w14:textId="28E6B8E4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50" w:type="dxa"/>
          </w:tcPr>
          <w:p w14:paraId="785F5E3F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AF96B6" w14:textId="7DA5F6D7" w:rsidR="004A7971" w:rsidRPr="007929E5" w:rsidRDefault="00355FD2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12,559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435BFD3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3BEED" w14:textId="61063E85" w:rsidR="004A7971" w:rsidRPr="007929E5" w:rsidRDefault="00355FD2" w:rsidP="00355FD2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B1069B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415E7" w14:textId="07F0FE94" w:rsidR="004A7971" w:rsidRPr="007929E5" w:rsidRDefault="00EE7A14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12,559</w:t>
            </w:r>
          </w:p>
        </w:tc>
      </w:tr>
      <w:tr w:rsidR="004A7971" w:rsidRPr="007929E5" w14:paraId="0A5F8928" w14:textId="77777777" w:rsidTr="004A7971">
        <w:trPr>
          <w:cantSplit/>
        </w:trPr>
        <w:tc>
          <w:tcPr>
            <w:tcW w:w="3942" w:type="dxa"/>
          </w:tcPr>
          <w:p w14:paraId="3E6FD338" w14:textId="77777777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50" w:type="dxa"/>
          </w:tcPr>
          <w:p w14:paraId="6306DD17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5C9BB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0CE8596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7979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8B0773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DA6B9F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A7971" w:rsidRPr="007929E5" w14:paraId="72292E97" w14:textId="77777777" w:rsidTr="004A7971">
        <w:trPr>
          <w:cantSplit/>
        </w:trPr>
        <w:tc>
          <w:tcPr>
            <w:tcW w:w="3942" w:type="dxa"/>
          </w:tcPr>
          <w:p w14:paraId="0856CEE8" w14:textId="48CF12BD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450" w:type="dxa"/>
          </w:tcPr>
          <w:p w14:paraId="054C3D0D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8CED9FD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28D9694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8E22178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62ADDBE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14:paraId="6589CA77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A7971" w:rsidRPr="007929E5" w14:paraId="3563D753" w14:textId="77777777" w:rsidTr="004A7971">
        <w:trPr>
          <w:cantSplit/>
        </w:trPr>
        <w:tc>
          <w:tcPr>
            <w:tcW w:w="3942" w:type="dxa"/>
          </w:tcPr>
          <w:p w14:paraId="722327F4" w14:textId="62592ECF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450" w:type="dxa"/>
          </w:tcPr>
          <w:p w14:paraId="49C0B181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0667F74" w14:textId="0AF7533B" w:rsidR="004A7971" w:rsidRPr="007929E5" w:rsidRDefault="004A7971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19,761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7343398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DD99024" w14:textId="44639B6C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23,009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E7B9105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771B6C" w14:textId="24BDE0C4" w:rsidR="004A7971" w:rsidRPr="007929E5" w:rsidRDefault="004A7971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42,770</w:t>
            </w:r>
          </w:p>
        </w:tc>
      </w:tr>
      <w:tr w:rsidR="004A7971" w:rsidRPr="007929E5" w14:paraId="6443C9C5" w14:textId="77777777" w:rsidTr="004A7971">
        <w:trPr>
          <w:cantSplit/>
        </w:trPr>
        <w:tc>
          <w:tcPr>
            <w:tcW w:w="3942" w:type="dxa"/>
          </w:tcPr>
          <w:p w14:paraId="524863DE" w14:textId="60131B48" w:rsidR="004A7971" w:rsidRPr="007929E5" w:rsidRDefault="004A7971" w:rsidP="004A7971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50" w:type="dxa"/>
          </w:tcPr>
          <w:p w14:paraId="3E2C17E3" w14:textId="77777777" w:rsidR="004A7971" w:rsidRPr="007929E5" w:rsidRDefault="004A7971" w:rsidP="004A7971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9D29F2" w14:textId="05434933" w:rsidR="004A7971" w:rsidRPr="007929E5" w:rsidRDefault="00355FD2" w:rsidP="004A7971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46,697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45EF184" w14:textId="77777777" w:rsidR="004A7971" w:rsidRPr="007929E5" w:rsidRDefault="004A7971" w:rsidP="004A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line="240" w:lineRule="auto"/>
              <w:ind w:right="-11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B202CF" w14:textId="74E2486A" w:rsidR="004A7971" w:rsidRPr="007929E5" w:rsidRDefault="00355FD2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25,254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8229644" w14:textId="77777777" w:rsidR="004A7971" w:rsidRPr="007929E5" w:rsidRDefault="004A7971" w:rsidP="004A7971">
            <w:pPr>
              <w:pStyle w:val="acctfourfigures"/>
              <w:tabs>
                <w:tab w:val="clear" w:pos="765"/>
                <w:tab w:val="decimal" w:pos="115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EB8B18" w14:textId="38A9AB74" w:rsidR="004A7971" w:rsidRPr="007929E5" w:rsidRDefault="00355FD2" w:rsidP="004A7971">
            <w:pPr>
              <w:pStyle w:val="acctfourfigures"/>
              <w:tabs>
                <w:tab w:val="clear" w:pos="765"/>
                <w:tab w:val="decimal" w:pos="1064"/>
              </w:tabs>
              <w:spacing w:line="240" w:lineRule="auto"/>
              <w:ind w:right="-11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71,951</w:t>
            </w:r>
          </w:p>
        </w:tc>
      </w:tr>
    </w:tbl>
    <w:p w14:paraId="17A0714C" w14:textId="77777777" w:rsidR="000E49C0" w:rsidRPr="007929E5" w:rsidRDefault="000E49C0"/>
    <w:p w14:paraId="32C26369" w14:textId="77777777" w:rsidR="00B808D8" w:rsidRPr="007929E5" w:rsidRDefault="00B80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/>
          <w:b/>
          <w:bCs/>
          <w:sz w:val="30"/>
          <w:szCs w:val="30"/>
          <w:cs/>
          <w:lang w:val="th-TH"/>
        </w:rPr>
        <w:sectPr w:rsidR="00B808D8" w:rsidRPr="007929E5" w:rsidSect="00425AF1">
          <w:headerReference w:type="default" r:id="rId18"/>
          <w:type w:val="nextColumn"/>
          <w:pgSz w:w="11909" w:h="16834" w:code="9"/>
          <w:pgMar w:top="691" w:right="1152" w:bottom="576" w:left="1152" w:header="720" w:footer="720" w:gutter="0"/>
          <w:paperSrc w:first="7" w:other="7"/>
          <w:cols w:space="720"/>
          <w:docGrid w:linePitch="245"/>
        </w:sectPr>
      </w:pPr>
    </w:p>
    <w:p w14:paraId="4A943EC3" w14:textId="77777777" w:rsidR="00FD5A00" w:rsidRPr="007929E5" w:rsidRDefault="00F44682" w:rsidP="00326D6C">
      <w:pPr>
        <w:pStyle w:val="index"/>
        <w:numPr>
          <w:ilvl w:val="0"/>
          <w:numId w:val="26"/>
        </w:numPr>
        <w:tabs>
          <w:tab w:val="clear" w:pos="340"/>
          <w:tab w:val="num" w:pos="1080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rtl/>
          <w:cs/>
        </w:rPr>
      </w:pPr>
      <w:r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lastRenderedPageBreak/>
        <w:t>หนี้สินที่มีภาระดอกเบี้ย</w:t>
      </w:r>
    </w:p>
    <w:p w14:paraId="34389DB3" w14:textId="7D28E495" w:rsidR="00FD5A00" w:rsidRPr="007929E5" w:rsidRDefault="00FD5A00" w:rsidP="00FD5A00">
      <w:pPr>
        <w:pStyle w:val="BodyText2"/>
        <w:ind w:left="540"/>
        <w:rPr>
          <w:rFonts w:asciiTheme="minorHAnsi" w:hAnsiTheme="minorHAnsi" w:cstheme="minorHAnsi"/>
          <w:sz w:val="18"/>
          <w:szCs w:val="18"/>
          <w:lang w:val="en-US"/>
        </w:rPr>
      </w:pPr>
    </w:p>
    <w:tbl>
      <w:tblPr>
        <w:tblStyle w:val="TableGrid"/>
        <w:tblW w:w="954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65"/>
        <w:gridCol w:w="1034"/>
        <w:gridCol w:w="238"/>
        <w:gridCol w:w="999"/>
        <w:gridCol w:w="239"/>
        <w:gridCol w:w="912"/>
        <w:gridCol w:w="236"/>
        <w:gridCol w:w="1033"/>
        <w:gridCol w:w="256"/>
        <w:gridCol w:w="1016"/>
        <w:gridCol w:w="236"/>
        <w:gridCol w:w="831"/>
      </w:tblGrid>
      <w:tr w:rsidR="00A81C2B" w:rsidRPr="007929E5" w14:paraId="66C50CFF" w14:textId="77777777" w:rsidTr="00D6653C">
        <w:trPr>
          <w:tblHeader/>
        </w:trPr>
        <w:tc>
          <w:tcPr>
            <w:tcW w:w="2250" w:type="dxa"/>
          </w:tcPr>
          <w:p w14:paraId="3E367B58" w14:textId="5661DCB1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265" w:type="dxa"/>
          </w:tcPr>
          <w:p w14:paraId="4B26BF40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7030" w:type="dxa"/>
            <w:gridSpan w:val="11"/>
            <w:hideMark/>
          </w:tcPr>
          <w:p w14:paraId="2883E3C0" w14:textId="748CBDFF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bCs/>
                <w:sz w:val="26"/>
                <w:szCs w:val="26"/>
                <w:cs/>
                <w:lang w:val="en-GB" w:eastAsia="en-GB"/>
              </w:rPr>
              <w:t>งบการเงินรวม</w:t>
            </w:r>
          </w:p>
        </w:tc>
      </w:tr>
      <w:tr w:rsidR="00A81C2B" w:rsidRPr="007929E5" w14:paraId="5D7FD938" w14:textId="77777777" w:rsidTr="00D6653C">
        <w:trPr>
          <w:tblHeader/>
        </w:trPr>
        <w:tc>
          <w:tcPr>
            <w:tcW w:w="2250" w:type="dxa"/>
          </w:tcPr>
          <w:p w14:paraId="30908115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jc w:val="thaiDistribute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265" w:type="dxa"/>
          </w:tcPr>
          <w:p w14:paraId="32B4D26E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3422" w:type="dxa"/>
            <w:gridSpan w:val="5"/>
            <w:hideMark/>
          </w:tcPr>
          <w:p w14:paraId="5DF98A98" w14:textId="0E8426AE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lang w:val="en-GB" w:eastAsia="en-GB"/>
              </w:rPr>
              <w:t>256</w:t>
            </w:r>
            <w:r w:rsidR="004A7971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3</w:t>
            </w:r>
          </w:p>
        </w:tc>
        <w:tc>
          <w:tcPr>
            <w:tcW w:w="236" w:type="dxa"/>
          </w:tcPr>
          <w:p w14:paraId="4946D1BE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3372" w:type="dxa"/>
            <w:gridSpan w:val="5"/>
            <w:hideMark/>
          </w:tcPr>
          <w:p w14:paraId="3CE94EC6" w14:textId="08B8FDE4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lang w:val="en-GB" w:eastAsia="en-GB"/>
              </w:rPr>
              <w:t>256</w:t>
            </w:r>
            <w:r w:rsidR="004A7971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2</w:t>
            </w:r>
          </w:p>
        </w:tc>
      </w:tr>
      <w:tr w:rsidR="00A81C2B" w:rsidRPr="007929E5" w14:paraId="757D3514" w14:textId="77777777" w:rsidTr="00D6653C">
        <w:trPr>
          <w:tblHeader/>
        </w:trPr>
        <w:tc>
          <w:tcPr>
            <w:tcW w:w="2250" w:type="dxa"/>
          </w:tcPr>
          <w:p w14:paraId="0CBD2AA4" w14:textId="035C524A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265" w:type="dxa"/>
            <w:vAlign w:val="bottom"/>
          </w:tcPr>
          <w:p w14:paraId="50197B44" w14:textId="1BD4B7DA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96" w:right="-11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eastAsia="en-GB"/>
              </w:rPr>
            </w:pPr>
          </w:p>
        </w:tc>
        <w:tc>
          <w:tcPr>
            <w:tcW w:w="1034" w:type="dxa"/>
            <w:vAlign w:val="bottom"/>
            <w:hideMark/>
          </w:tcPr>
          <w:p w14:paraId="7C9AC78D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96"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cs/>
                <w:lang w:val="en-GB" w:eastAsia="en-GB"/>
              </w:rPr>
              <w:t>ส่วนที่มีหลักประกัน</w:t>
            </w:r>
          </w:p>
        </w:tc>
        <w:tc>
          <w:tcPr>
            <w:tcW w:w="238" w:type="dxa"/>
            <w:vAlign w:val="bottom"/>
          </w:tcPr>
          <w:p w14:paraId="58E662FC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999" w:type="dxa"/>
            <w:vAlign w:val="bottom"/>
            <w:hideMark/>
          </w:tcPr>
          <w:p w14:paraId="197033A4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31" w:right="-143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cs/>
                <w:lang w:val="en-GB" w:eastAsia="en-GB"/>
              </w:rPr>
              <w:t>ส่วนที่ไม่มีหลักประกัน</w:t>
            </w:r>
          </w:p>
        </w:tc>
        <w:tc>
          <w:tcPr>
            <w:tcW w:w="239" w:type="dxa"/>
            <w:vAlign w:val="bottom"/>
          </w:tcPr>
          <w:p w14:paraId="0079E91B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912" w:type="dxa"/>
            <w:vAlign w:val="bottom"/>
            <w:hideMark/>
          </w:tcPr>
          <w:p w14:paraId="5FF07212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40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 w:eastAsia="en-GB"/>
              </w:rPr>
              <w:t>รวม</w:t>
            </w:r>
          </w:p>
        </w:tc>
        <w:tc>
          <w:tcPr>
            <w:tcW w:w="236" w:type="dxa"/>
            <w:vAlign w:val="center"/>
          </w:tcPr>
          <w:p w14:paraId="2654FE66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1033" w:type="dxa"/>
            <w:vAlign w:val="bottom"/>
            <w:hideMark/>
          </w:tcPr>
          <w:p w14:paraId="25B0568A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cs/>
                <w:lang w:val="en-GB" w:eastAsia="en-GB"/>
              </w:rPr>
              <w:t>ส่วนที่มีหลักประกัน</w:t>
            </w:r>
          </w:p>
        </w:tc>
        <w:tc>
          <w:tcPr>
            <w:tcW w:w="256" w:type="dxa"/>
            <w:vAlign w:val="bottom"/>
          </w:tcPr>
          <w:p w14:paraId="78F4AA8C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1016" w:type="dxa"/>
            <w:vAlign w:val="bottom"/>
            <w:hideMark/>
          </w:tcPr>
          <w:p w14:paraId="5D3FA276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cs/>
                <w:lang w:val="en-GB" w:eastAsia="en-GB"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6D486E65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831" w:type="dxa"/>
            <w:vAlign w:val="bottom"/>
            <w:hideMark/>
          </w:tcPr>
          <w:p w14:paraId="0EBFF741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 w:eastAsia="en-GB"/>
              </w:rPr>
              <w:t>รวม</w:t>
            </w:r>
          </w:p>
        </w:tc>
      </w:tr>
      <w:tr w:rsidR="00A81C2B" w:rsidRPr="007929E5" w14:paraId="1694568A" w14:textId="77777777" w:rsidTr="00D6653C">
        <w:trPr>
          <w:tblHeader/>
        </w:trPr>
        <w:tc>
          <w:tcPr>
            <w:tcW w:w="2250" w:type="dxa"/>
          </w:tcPr>
          <w:p w14:paraId="5F6A3082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265" w:type="dxa"/>
          </w:tcPr>
          <w:p w14:paraId="07D3C8F7" w14:textId="77777777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eastAsia="en-GB"/>
              </w:rPr>
            </w:pPr>
          </w:p>
        </w:tc>
        <w:tc>
          <w:tcPr>
            <w:tcW w:w="7030" w:type="dxa"/>
            <w:gridSpan w:val="11"/>
            <w:vAlign w:val="bottom"/>
            <w:hideMark/>
          </w:tcPr>
          <w:p w14:paraId="62D1681F" w14:textId="4ED09B2A" w:rsidR="00A81C2B" w:rsidRPr="007929E5" w:rsidRDefault="00A81C2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i/>
                <w:iCs/>
                <w:sz w:val="26"/>
                <w:szCs w:val="26"/>
                <w:lang w:val="en-GB" w:eastAsia="en-GB"/>
              </w:rPr>
              <w:t>(</w:t>
            </w:r>
            <w:r w:rsidR="005B5E55" w:rsidRPr="007929E5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val="en-GB" w:eastAsia="en-GB"/>
              </w:rPr>
              <w:t>พัน</w:t>
            </w:r>
            <w:r w:rsidRPr="007929E5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val="en-GB" w:eastAsia="en-GB"/>
              </w:rPr>
              <w:t>บาท)</w:t>
            </w:r>
          </w:p>
        </w:tc>
      </w:tr>
      <w:tr w:rsidR="00832A9A" w:rsidRPr="007929E5" w14:paraId="73C9DDD9" w14:textId="77777777" w:rsidTr="00D6653C">
        <w:trPr>
          <w:trHeight w:val="704"/>
        </w:trPr>
        <w:tc>
          <w:tcPr>
            <w:tcW w:w="2250" w:type="dxa"/>
            <w:vAlign w:val="bottom"/>
            <w:hideMark/>
          </w:tcPr>
          <w:p w14:paraId="40346219" w14:textId="77777777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เงินกู้ยืมระยะสั้นจาก</w:t>
            </w:r>
            <w:r w:rsidRPr="007929E5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</w:p>
          <w:p w14:paraId="37C5A869" w14:textId="021B6F32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 xml:space="preserve">   สถาบันการเงิน</w:t>
            </w:r>
          </w:p>
        </w:tc>
        <w:tc>
          <w:tcPr>
            <w:tcW w:w="265" w:type="dxa"/>
            <w:vAlign w:val="bottom"/>
          </w:tcPr>
          <w:p w14:paraId="34DAA241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4" w:type="dxa"/>
            <w:vAlign w:val="bottom"/>
          </w:tcPr>
          <w:p w14:paraId="428F76D9" w14:textId="1920FDEB" w:rsidR="00832A9A" w:rsidRPr="007929E5" w:rsidRDefault="00BC7E1F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2</w:t>
            </w:r>
            <w:r w:rsidR="00EB7353"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20,000</w:t>
            </w:r>
          </w:p>
        </w:tc>
        <w:tc>
          <w:tcPr>
            <w:tcW w:w="238" w:type="dxa"/>
            <w:vAlign w:val="bottom"/>
          </w:tcPr>
          <w:p w14:paraId="14CF3781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99" w:type="dxa"/>
            <w:vAlign w:val="bottom"/>
          </w:tcPr>
          <w:p w14:paraId="6C910D14" w14:textId="21B9DA25" w:rsidR="00832A9A" w:rsidRPr="007929E5" w:rsidRDefault="00EB7353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95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21,669</w:t>
            </w:r>
          </w:p>
        </w:tc>
        <w:tc>
          <w:tcPr>
            <w:tcW w:w="239" w:type="dxa"/>
            <w:vAlign w:val="bottom"/>
          </w:tcPr>
          <w:p w14:paraId="13AFA178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95"/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912" w:type="dxa"/>
            <w:shd w:val="clear" w:color="auto" w:fill="auto"/>
            <w:vAlign w:val="bottom"/>
          </w:tcPr>
          <w:p w14:paraId="53D22CF8" w14:textId="0E153FCE" w:rsidR="00832A9A" w:rsidRPr="007929E5" w:rsidRDefault="00EB7353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241,669</w:t>
            </w:r>
          </w:p>
        </w:tc>
        <w:tc>
          <w:tcPr>
            <w:tcW w:w="236" w:type="dxa"/>
            <w:vAlign w:val="bottom"/>
          </w:tcPr>
          <w:p w14:paraId="4113FEA9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3" w:type="dxa"/>
            <w:vAlign w:val="bottom"/>
          </w:tcPr>
          <w:p w14:paraId="371D67B2" w14:textId="6ADB50E4" w:rsidR="00832A9A" w:rsidRPr="007929E5" w:rsidRDefault="00832A9A" w:rsidP="001F3F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256" w:type="dxa"/>
            <w:vAlign w:val="bottom"/>
          </w:tcPr>
          <w:p w14:paraId="7E1FEA62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16" w:type="dxa"/>
            <w:vAlign w:val="bottom"/>
          </w:tcPr>
          <w:p w14:paraId="296F9FD3" w14:textId="7B58D923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92,211</w:t>
            </w:r>
          </w:p>
        </w:tc>
        <w:tc>
          <w:tcPr>
            <w:tcW w:w="236" w:type="dxa"/>
            <w:vAlign w:val="bottom"/>
          </w:tcPr>
          <w:p w14:paraId="3A531C9F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831" w:type="dxa"/>
            <w:vAlign w:val="bottom"/>
          </w:tcPr>
          <w:p w14:paraId="217DD7BB" w14:textId="7BBD09FB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92,211</w:t>
            </w:r>
          </w:p>
        </w:tc>
      </w:tr>
      <w:tr w:rsidR="00832A9A" w:rsidRPr="007929E5" w14:paraId="05444BE4" w14:textId="77777777" w:rsidTr="00D6653C">
        <w:tc>
          <w:tcPr>
            <w:tcW w:w="2250" w:type="dxa"/>
            <w:hideMark/>
          </w:tcPr>
          <w:p w14:paraId="70E1AB69" w14:textId="77777777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เงินกู้ยืมระยะยาวจาก</w:t>
            </w:r>
          </w:p>
          <w:p w14:paraId="5AF8A68A" w14:textId="629AC515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สถาบันการเงิน</w:t>
            </w:r>
          </w:p>
        </w:tc>
        <w:tc>
          <w:tcPr>
            <w:tcW w:w="265" w:type="dxa"/>
          </w:tcPr>
          <w:p w14:paraId="1019E52F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4" w:type="dxa"/>
            <w:vAlign w:val="bottom"/>
          </w:tcPr>
          <w:p w14:paraId="4C7A08E0" w14:textId="386D0953" w:rsidR="00832A9A" w:rsidRPr="007929E5" w:rsidRDefault="00EB7353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254,141</w:t>
            </w:r>
          </w:p>
        </w:tc>
        <w:tc>
          <w:tcPr>
            <w:tcW w:w="238" w:type="dxa"/>
            <w:vAlign w:val="bottom"/>
          </w:tcPr>
          <w:p w14:paraId="00B35A30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99" w:type="dxa"/>
            <w:vAlign w:val="bottom"/>
          </w:tcPr>
          <w:p w14:paraId="7B978A9F" w14:textId="66CDCA04" w:rsidR="00832A9A" w:rsidRPr="007929E5" w:rsidRDefault="00EB7353" w:rsidP="001F3F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ind w:right="95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239" w:type="dxa"/>
            <w:vAlign w:val="bottom"/>
          </w:tcPr>
          <w:p w14:paraId="7FADF5E3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95"/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912" w:type="dxa"/>
            <w:shd w:val="clear" w:color="auto" w:fill="auto"/>
            <w:vAlign w:val="bottom"/>
          </w:tcPr>
          <w:p w14:paraId="4FBF0212" w14:textId="6641FB68" w:rsidR="00832A9A" w:rsidRPr="007929E5" w:rsidRDefault="00EB7353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254,141</w:t>
            </w:r>
          </w:p>
        </w:tc>
        <w:tc>
          <w:tcPr>
            <w:tcW w:w="236" w:type="dxa"/>
            <w:vAlign w:val="bottom"/>
          </w:tcPr>
          <w:p w14:paraId="6DBF4913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3" w:type="dxa"/>
            <w:vAlign w:val="bottom"/>
          </w:tcPr>
          <w:p w14:paraId="5E634441" w14:textId="5F71AA8D" w:rsidR="00832A9A" w:rsidRPr="006E34CD" w:rsidRDefault="00EB7353" w:rsidP="009C0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ind w:right="-280"/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</w:pPr>
            <w:r w:rsidRPr="006E34CD"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82,463</w:t>
            </w:r>
          </w:p>
        </w:tc>
        <w:tc>
          <w:tcPr>
            <w:tcW w:w="256" w:type="dxa"/>
            <w:vAlign w:val="bottom"/>
          </w:tcPr>
          <w:p w14:paraId="213E5040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16" w:type="dxa"/>
            <w:vAlign w:val="bottom"/>
          </w:tcPr>
          <w:p w14:paraId="6E996A88" w14:textId="6482636D" w:rsidR="00832A9A" w:rsidRPr="007929E5" w:rsidRDefault="00EB7353" w:rsidP="001F3F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90"/>
              <w:jc w:val="center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236" w:type="dxa"/>
            <w:vAlign w:val="bottom"/>
          </w:tcPr>
          <w:p w14:paraId="0E98E7F5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831" w:type="dxa"/>
            <w:vAlign w:val="bottom"/>
          </w:tcPr>
          <w:p w14:paraId="1B0761EC" w14:textId="208BB91D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82,463</w:t>
            </w:r>
          </w:p>
        </w:tc>
      </w:tr>
      <w:tr w:rsidR="00832A9A" w:rsidRPr="007929E5" w14:paraId="63CCF906" w14:textId="77777777" w:rsidTr="00D6653C">
        <w:tc>
          <w:tcPr>
            <w:tcW w:w="2250" w:type="dxa"/>
            <w:hideMark/>
          </w:tcPr>
          <w:p w14:paraId="491FC9B4" w14:textId="080FF613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  <w:r w:rsidRPr="007929E5">
              <w:rPr>
                <w:rFonts w:ascii="Angsana New" w:hAnsi="Angsana New"/>
                <w:sz w:val="26"/>
                <w:szCs w:val="26"/>
              </w:rPr>
              <w:t xml:space="preserve">  </w:t>
            </w:r>
          </w:p>
          <w:p w14:paraId="19C736CA" w14:textId="77777777" w:rsidR="00832A9A" w:rsidRPr="00250597" w:rsidRDefault="00832A9A" w:rsidP="00832A9A">
            <w:pPr>
              <w:spacing w:line="240" w:lineRule="auto"/>
              <w:ind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250597">
              <w:rPr>
                <w:rFonts w:ascii="Angsana New" w:hAnsi="Angsana New"/>
                <w:i/>
                <w:iCs/>
                <w:sz w:val="26"/>
                <w:szCs w:val="26"/>
              </w:rPr>
              <w:t xml:space="preserve"> </w:t>
            </w:r>
            <w:r w:rsidR="00250597" w:rsidRPr="00250597">
              <w:rPr>
                <w:rFonts w:ascii="Angsana New" w:hAnsi="Angsana New"/>
                <w:i/>
                <w:iCs/>
                <w:sz w:val="26"/>
                <w:szCs w:val="26"/>
              </w:rPr>
              <w:t xml:space="preserve">(2562: </w:t>
            </w:r>
            <w:r w:rsidR="00250597" w:rsidRPr="00250597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หนี้สินตาม</w:t>
            </w:r>
          </w:p>
          <w:p w14:paraId="5551C721" w14:textId="231E5897" w:rsidR="00250597" w:rsidRPr="007929E5" w:rsidRDefault="00250597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250597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 xml:space="preserve">   สัญญาเช่าการเงิน)</w:t>
            </w:r>
          </w:p>
        </w:tc>
        <w:tc>
          <w:tcPr>
            <w:tcW w:w="265" w:type="dxa"/>
          </w:tcPr>
          <w:p w14:paraId="3D512C55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4" w:type="dxa"/>
            <w:vAlign w:val="bottom"/>
          </w:tcPr>
          <w:p w14:paraId="6E1E8F92" w14:textId="4F51F3AE" w:rsidR="00832A9A" w:rsidRPr="008776A7" w:rsidRDefault="00EB7353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8776A7"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260,855</w:t>
            </w:r>
          </w:p>
        </w:tc>
        <w:tc>
          <w:tcPr>
            <w:tcW w:w="238" w:type="dxa"/>
            <w:vAlign w:val="bottom"/>
          </w:tcPr>
          <w:p w14:paraId="2576B3F3" w14:textId="77777777" w:rsidR="00832A9A" w:rsidRPr="008776A7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999" w:type="dxa"/>
            <w:vAlign w:val="bottom"/>
          </w:tcPr>
          <w:p w14:paraId="55E237EF" w14:textId="00D2CCF8" w:rsidR="00832A9A" w:rsidRPr="008776A7" w:rsidRDefault="008776A7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8776A7"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106</w:t>
            </w:r>
            <w:r w:rsidR="00EB7353" w:rsidRPr="008776A7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,</w:t>
            </w:r>
            <w:r w:rsidRPr="008776A7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198</w:t>
            </w:r>
          </w:p>
        </w:tc>
        <w:tc>
          <w:tcPr>
            <w:tcW w:w="239" w:type="dxa"/>
            <w:vAlign w:val="bottom"/>
          </w:tcPr>
          <w:p w14:paraId="6288B0AD" w14:textId="77777777" w:rsidR="00832A9A" w:rsidRPr="008776A7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912" w:type="dxa"/>
            <w:vAlign w:val="bottom"/>
          </w:tcPr>
          <w:p w14:paraId="30EEC96C" w14:textId="1748D1DA" w:rsidR="00832A9A" w:rsidRPr="008776A7" w:rsidRDefault="00EB7353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</w:pPr>
            <w:r w:rsidRPr="008776A7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3</w:t>
            </w:r>
            <w:r w:rsidR="008776A7" w:rsidRPr="008776A7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67</w:t>
            </w:r>
            <w:r w:rsidRPr="008776A7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,</w:t>
            </w:r>
            <w:r w:rsidR="008776A7" w:rsidRPr="008776A7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053</w:t>
            </w:r>
          </w:p>
        </w:tc>
        <w:tc>
          <w:tcPr>
            <w:tcW w:w="236" w:type="dxa"/>
            <w:vAlign w:val="bottom"/>
          </w:tcPr>
          <w:p w14:paraId="53B1EF4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3" w:type="dxa"/>
            <w:vAlign w:val="bottom"/>
          </w:tcPr>
          <w:p w14:paraId="6C3555BA" w14:textId="3646EB21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83,773</w:t>
            </w:r>
          </w:p>
        </w:tc>
        <w:tc>
          <w:tcPr>
            <w:tcW w:w="256" w:type="dxa"/>
            <w:vAlign w:val="bottom"/>
          </w:tcPr>
          <w:p w14:paraId="55269FB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16" w:type="dxa"/>
            <w:vAlign w:val="bottom"/>
          </w:tcPr>
          <w:p w14:paraId="45CA96C9" w14:textId="6409AC24" w:rsidR="00832A9A" w:rsidRPr="007D0A78" w:rsidRDefault="00832A9A" w:rsidP="001F3F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0"/>
              <w:jc w:val="center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236" w:type="dxa"/>
            <w:vAlign w:val="bottom"/>
          </w:tcPr>
          <w:p w14:paraId="08076C4C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831" w:type="dxa"/>
            <w:vAlign w:val="bottom"/>
          </w:tcPr>
          <w:p w14:paraId="1FD259D5" w14:textId="2CDD1569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83,773</w:t>
            </w:r>
          </w:p>
        </w:tc>
      </w:tr>
      <w:tr w:rsidR="00832A9A" w:rsidRPr="007929E5" w14:paraId="0A913E80" w14:textId="77777777" w:rsidTr="00D6653C">
        <w:tc>
          <w:tcPr>
            <w:tcW w:w="2250" w:type="dxa"/>
            <w:hideMark/>
          </w:tcPr>
          <w:p w14:paraId="7A687FC4" w14:textId="77777777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รวมหนี้สินที่มีภาระ</w:t>
            </w:r>
          </w:p>
          <w:p w14:paraId="2647DB0A" w14:textId="5389ACA1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</w:t>
            </w:r>
            <w:r w:rsidRPr="007929E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265" w:type="dxa"/>
          </w:tcPr>
          <w:p w14:paraId="2DAADB96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B6D1E0" w14:textId="757D2E29" w:rsidR="00832A9A" w:rsidRPr="007929E5" w:rsidRDefault="00E74EFE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-280"/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  <w:t>734,</w:t>
            </w:r>
            <w:r w:rsidR="00EB7353"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  <w:t>996</w:t>
            </w:r>
          </w:p>
        </w:tc>
        <w:tc>
          <w:tcPr>
            <w:tcW w:w="238" w:type="dxa"/>
            <w:vAlign w:val="bottom"/>
          </w:tcPr>
          <w:p w14:paraId="169E43B0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-28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976B16" w14:textId="138199B9" w:rsidR="00832A9A" w:rsidRPr="007929E5" w:rsidRDefault="00E74EFE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9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127</w:t>
            </w:r>
            <w:r w:rsidR="00EB7353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867</w:t>
            </w:r>
          </w:p>
        </w:tc>
        <w:tc>
          <w:tcPr>
            <w:tcW w:w="239" w:type="dxa"/>
            <w:vAlign w:val="bottom"/>
          </w:tcPr>
          <w:p w14:paraId="5BF41504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D7151E" w14:textId="134B02E8" w:rsidR="00832A9A" w:rsidRPr="007929E5" w:rsidRDefault="00EB7353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8</w:t>
            </w:r>
            <w:r w:rsidR="00E74EF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62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,</w:t>
            </w:r>
            <w:r w:rsidR="00E74EFE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863</w:t>
            </w:r>
          </w:p>
        </w:tc>
        <w:tc>
          <w:tcPr>
            <w:tcW w:w="236" w:type="dxa"/>
            <w:vAlign w:val="bottom"/>
          </w:tcPr>
          <w:p w14:paraId="7F51F17E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AA6790" w14:textId="3B1204EA" w:rsidR="00832A9A" w:rsidRPr="007929E5" w:rsidRDefault="00EB7353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-280"/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  <w:t>166</w:t>
            </w:r>
            <w:r w:rsidR="00832A9A"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  <w:t>236</w:t>
            </w:r>
          </w:p>
        </w:tc>
        <w:tc>
          <w:tcPr>
            <w:tcW w:w="256" w:type="dxa"/>
            <w:vAlign w:val="bottom"/>
          </w:tcPr>
          <w:p w14:paraId="7553AB4B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5DF4DFD" w14:textId="00C901BA" w:rsidR="00832A9A" w:rsidRPr="007929E5" w:rsidRDefault="00EB7353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92</w:t>
            </w:r>
            <w:r w:rsidR="00832A9A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211</w:t>
            </w:r>
          </w:p>
        </w:tc>
        <w:tc>
          <w:tcPr>
            <w:tcW w:w="236" w:type="dxa"/>
            <w:vAlign w:val="bottom"/>
          </w:tcPr>
          <w:p w14:paraId="02BFB290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31F503" w14:textId="7E60984E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258,447</w:t>
            </w:r>
          </w:p>
        </w:tc>
      </w:tr>
    </w:tbl>
    <w:p w14:paraId="24D6282F" w14:textId="77777777" w:rsidR="00A81C2B" w:rsidRPr="002D7B6F" w:rsidRDefault="00A81C2B" w:rsidP="00FD5A00">
      <w:pPr>
        <w:pStyle w:val="BodyText2"/>
        <w:ind w:left="540"/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954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805"/>
        <w:gridCol w:w="1034"/>
        <w:gridCol w:w="238"/>
        <w:gridCol w:w="999"/>
        <w:gridCol w:w="239"/>
        <w:gridCol w:w="912"/>
        <w:gridCol w:w="236"/>
        <w:gridCol w:w="1033"/>
        <w:gridCol w:w="256"/>
        <w:gridCol w:w="1016"/>
        <w:gridCol w:w="236"/>
        <w:gridCol w:w="831"/>
      </w:tblGrid>
      <w:tr w:rsidR="006F66DD" w:rsidRPr="007929E5" w14:paraId="7C8F0A9F" w14:textId="77777777" w:rsidTr="009F344A">
        <w:trPr>
          <w:tblHeader/>
        </w:trPr>
        <w:tc>
          <w:tcPr>
            <w:tcW w:w="1710" w:type="dxa"/>
          </w:tcPr>
          <w:p w14:paraId="6B88C369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805" w:type="dxa"/>
          </w:tcPr>
          <w:p w14:paraId="78BD7D77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7030" w:type="dxa"/>
            <w:gridSpan w:val="11"/>
            <w:hideMark/>
          </w:tcPr>
          <w:p w14:paraId="188334D8" w14:textId="7E51030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bCs/>
                <w:sz w:val="26"/>
                <w:szCs w:val="26"/>
                <w:cs/>
                <w:lang w:val="en-GB" w:eastAsia="en-GB"/>
              </w:rPr>
              <w:t>งบการเงินเฉพาะกิจการ</w:t>
            </w:r>
          </w:p>
        </w:tc>
      </w:tr>
      <w:tr w:rsidR="006F66DD" w:rsidRPr="007929E5" w14:paraId="5BF8863F" w14:textId="77777777" w:rsidTr="009F344A">
        <w:trPr>
          <w:tblHeader/>
        </w:trPr>
        <w:tc>
          <w:tcPr>
            <w:tcW w:w="1710" w:type="dxa"/>
          </w:tcPr>
          <w:p w14:paraId="169772E5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jc w:val="thaiDistribute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805" w:type="dxa"/>
          </w:tcPr>
          <w:p w14:paraId="4B1F7BDB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3422" w:type="dxa"/>
            <w:gridSpan w:val="5"/>
            <w:hideMark/>
          </w:tcPr>
          <w:p w14:paraId="11DF5109" w14:textId="319D96B4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lang w:val="en-GB" w:eastAsia="en-GB"/>
              </w:rPr>
              <w:t>256</w:t>
            </w:r>
            <w:r w:rsidR="00832A9A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3</w:t>
            </w:r>
          </w:p>
        </w:tc>
        <w:tc>
          <w:tcPr>
            <w:tcW w:w="236" w:type="dxa"/>
          </w:tcPr>
          <w:p w14:paraId="3F347CE5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3372" w:type="dxa"/>
            <w:gridSpan w:val="5"/>
            <w:hideMark/>
          </w:tcPr>
          <w:p w14:paraId="5BA820A0" w14:textId="17E23B69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lang w:val="en-GB" w:eastAsia="en-GB"/>
              </w:rPr>
              <w:t>256</w:t>
            </w:r>
            <w:r w:rsidR="00832A9A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2</w:t>
            </w:r>
          </w:p>
        </w:tc>
      </w:tr>
      <w:tr w:rsidR="006F66DD" w:rsidRPr="007929E5" w14:paraId="722FA64E" w14:textId="77777777" w:rsidTr="009F344A">
        <w:trPr>
          <w:tblHeader/>
        </w:trPr>
        <w:tc>
          <w:tcPr>
            <w:tcW w:w="1710" w:type="dxa"/>
          </w:tcPr>
          <w:p w14:paraId="6842FCD8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805" w:type="dxa"/>
            <w:vAlign w:val="bottom"/>
            <w:hideMark/>
          </w:tcPr>
          <w:p w14:paraId="6CEAE220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96" w:right="-110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val="en-GB" w:eastAsia="en-GB"/>
              </w:rPr>
              <w:t>หมายเหตุ</w:t>
            </w:r>
          </w:p>
        </w:tc>
        <w:tc>
          <w:tcPr>
            <w:tcW w:w="1034" w:type="dxa"/>
            <w:vAlign w:val="bottom"/>
            <w:hideMark/>
          </w:tcPr>
          <w:p w14:paraId="09F1E8E7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96" w:right="-11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cs/>
                <w:lang w:val="en-GB" w:eastAsia="en-GB"/>
              </w:rPr>
              <w:t>ส่วนที่มีหลักประกัน</w:t>
            </w:r>
          </w:p>
        </w:tc>
        <w:tc>
          <w:tcPr>
            <w:tcW w:w="238" w:type="dxa"/>
            <w:vAlign w:val="bottom"/>
          </w:tcPr>
          <w:p w14:paraId="2080A263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999" w:type="dxa"/>
            <w:vAlign w:val="bottom"/>
            <w:hideMark/>
          </w:tcPr>
          <w:p w14:paraId="01E279D9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31" w:right="-143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cs/>
                <w:lang w:val="en-GB" w:eastAsia="en-GB"/>
              </w:rPr>
              <w:t>ส่วนที่ไม่มีหลักประกัน</w:t>
            </w:r>
          </w:p>
        </w:tc>
        <w:tc>
          <w:tcPr>
            <w:tcW w:w="239" w:type="dxa"/>
            <w:vAlign w:val="bottom"/>
          </w:tcPr>
          <w:p w14:paraId="6869310D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912" w:type="dxa"/>
            <w:vAlign w:val="bottom"/>
            <w:hideMark/>
          </w:tcPr>
          <w:p w14:paraId="268BBAE9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40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 w:eastAsia="en-GB"/>
              </w:rPr>
              <w:t>รวม</w:t>
            </w:r>
          </w:p>
        </w:tc>
        <w:tc>
          <w:tcPr>
            <w:tcW w:w="236" w:type="dxa"/>
            <w:vAlign w:val="center"/>
          </w:tcPr>
          <w:p w14:paraId="598E3870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1033" w:type="dxa"/>
            <w:vAlign w:val="bottom"/>
            <w:hideMark/>
          </w:tcPr>
          <w:p w14:paraId="4017F894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cs/>
                <w:lang w:val="en-GB" w:eastAsia="en-GB"/>
              </w:rPr>
              <w:t>ส่วนที่มีหลักประกัน</w:t>
            </w:r>
          </w:p>
        </w:tc>
        <w:tc>
          <w:tcPr>
            <w:tcW w:w="256" w:type="dxa"/>
            <w:vAlign w:val="bottom"/>
          </w:tcPr>
          <w:p w14:paraId="72A82213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1016" w:type="dxa"/>
            <w:vAlign w:val="bottom"/>
            <w:hideMark/>
          </w:tcPr>
          <w:p w14:paraId="37302AB7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sz w:val="26"/>
                <w:szCs w:val="26"/>
                <w:cs/>
                <w:lang w:val="en-GB" w:eastAsia="en-GB"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4DE3730A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831" w:type="dxa"/>
            <w:vAlign w:val="bottom"/>
            <w:hideMark/>
          </w:tcPr>
          <w:p w14:paraId="29C12831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38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  <w:lang w:val="en-GB" w:eastAsia="en-GB"/>
              </w:rPr>
              <w:t>รวม</w:t>
            </w:r>
          </w:p>
        </w:tc>
      </w:tr>
      <w:tr w:rsidR="006F66DD" w:rsidRPr="007929E5" w14:paraId="4562CC63" w14:textId="77777777" w:rsidTr="009F344A">
        <w:trPr>
          <w:tblHeader/>
        </w:trPr>
        <w:tc>
          <w:tcPr>
            <w:tcW w:w="1710" w:type="dxa"/>
          </w:tcPr>
          <w:p w14:paraId="290BFB9E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0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805" w:type="dxa"/>
          </w:tcPr>
          <w:p w14:paraId="4BC0AAD9" w14:textId="7777777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eastAsia="en-GB"/>
              </w:rPr>
            </w:pPr>
          </w:p>
        </w:tc>
        <w:tc>
          <w:tcPr>
            <w:tcW w:w="7030" w:type="dxa"/>
            <w:gridSpan w:val="11"/>
            <w:vAlign w:val="bottom"/>
            <w:hideMark/>
          </w:tcPr>
          <w:p w14:paraId="3967277E" w14:textId="50CF8317" w:rsidR="006F66DD" w:rsidRPr="007929E5" w:rsidRDefault="006F66DD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 w:hint="cs"/>
                <w:i/>
                <w:iCs/>
                <w:sz w:val="26"/>
                <w:szCs w:val="26"/>
                <w:lang w:val="en-GB" w:eastAsia="en-GB"/>
              </w:rPr>
              <w:t>(</w:t>
            </w:r>
            <w:r w:rsidR="005B5E55" w:rsidRPr="007929E5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val="en-GB" w:eastAsia="en-GB"/>
              </w:rPr>
              <w:t>พั</w:t>
            </w:r>
            <w:r w:rsidRPr="007929E5">
              <w:rPr>
                <w:rFonts w:asciiTheme="majorBidi" w:hAnsiTheme="majorBidi" w:cstheme="majorBidi" w:hint="cs"/>
                <w:i/>
                <w:iCs/>
                <w:sz w:val="26"/>
                <w:szCs w:val="26"/>
                <w:cs/>
                <w:lang w:val="en-GB" w:eastAsia="en-GB"/>
              </w:rPr>
              <w:t>นบาท)</w:t>
            </w:r>
          </w:p>
        </w:tc>
      </w:tr>
      <w:tr w:rsidR="00832A9A" w:rsidRPr="007929E5" w14:paraId="2301E510" w14:textId="77777777" w:rsidTr="00990803">
        <w:trPr>
          <w:trHeight w:val="668"/>
        </w:trPr>
        <w:tc>
          <w:tcPr>
            <w:tcW w:w="1710" w:type="dxa"/>
            <w:vAlign w:val="bottom"/>
            <w:hideMark/>
          </w:tcPr>
          <w:p w14:paraId="7C6B8C61" w14:textId="02DE21A1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เงินกู้ยืมระยะสั้นจาก</w:t>
            </w:r>
          </w:p>
          <w:p w14:paraId="44F54F43" w14:textId="78DEE393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สถาบันการเงิน</w:t>
            </w:r>
          </w:p>
        </w:tc>
        <w:tc>
          <w:tcPr>
            <w:tcW w:w="805" w:type="dxa"/>
            <w:vAlign w:val="bottom"/>
          </w:tcPr>
          <w:p w14:paraId="11EE9815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4" w:type="dxa"/>
            <w:vAlign w:val="bottom"/>
          </w:tcPr>
          <w:p w14:paraId="094D0FD6" w14:textId="085EA6E4" w:rsidR="00832A9A" w:rsidRPr="007929E5" w:rsidRDefault="00BC7E1F" w:rsidP="00BC7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200,000</w:t>
            </w:r>
          </w:p>
        </w:tc>
        <w:tc>
          <w:tcPr>
            <w:tcW w:w="238" w:type="dxa"/>
            <w:vAlign w:val="bottom"/>
          </w:tcPr>
          <w:p w14:paraId="6C652CAD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99" w:type="dxa"/>
            <w:vAlign w:val="bottom"/>
          </w:tcPr>
          <w:p w14:paraId="006FE1F0" w14:textId="3469C43D" w:rsidR="00832A9A" w:rsidRPr="00660F9F" w:rsidRDefault="00BC7E1F" w:rsidP="00BC7E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ind w:right="95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239" w:type="dxa"/>
            <w:vAlign w:val="bottom"/>
          </w:tcPr>
          <w:p w14:paraId="5F3B55AE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912" w:type="dxa"/>
            <w:vAlign w:val="bottom"/>
          </w:tcPr>
          <w:p w14:paraId="0252D579" w14:textId="469F7193" w:rsidR="00832A9A" w:rsidRPr="007929E5" w:rsidRDefault="00675048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200,000</w:t>
            </w:r>
          </w:p>
        </w:tc>
        <w:tc>
          <w:tcPr>
            <w:tcW w:w="236" w:type="dxa"/>
            <w:vAlign w:val="bottom"/>
          </w:tcPr>
          <w:p w14:paraId="3ED4390E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3" w:type="dxa"/>
            <w:vAlign w:val="bottom"/>
          </w:tcPr>
          <w:p w14:paraId="3214CE34" w14:textId="1DB999A2" w:rsidR="00832A9A" w:rsidRPr="007929E5" w:rsidRDefault="00832A9A" w:rsidP="00FF3B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256" w:type="dxa"/>
            <w:vAlign w:val="bottom"/>
          </w:tcPr>
          <w:p w14:paraId="6337733C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16" w:type="dxa"/>
            <w:vAlign w:val="bottom"/>
          </w:tcPr>
          <w:p w14:paraId="57039BA1" w14:textId="7A8E6173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78,860</w:t>
            </w:r>
          </w:p>
        </w:tc>
        <w:tc>
          <w:tcPr>
            <w:tcW w:w="236" w:type="dxa"/>
            <w:vAlign w:val="bottom"/>
          </w:tcPr>
          <w:p w14:paraId="407664F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831" w:type="dxa"/>
            <w:vAlign w:val="bottom"/>
          </w:tcPr>
          <w:p w14:paraId="1401C57C" w14:textId="261DE08A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78,860</w:t>
            </w:r>
          </w:p>
        </w:tc>
      </w:tr>
      <w:tr w:rsidR="00832A9A" w:rsidRPr="007929E5" w14:paraId="517BC2ED" w14:textId="77777777" w:rsidTr="00600634">
        <w:tc>
          <w:tcPr>
            <w:tcW w:w="1710" w:type="dxa"/>
            <w:hideMark/>
          </w:tcPr>
          <w:p w14:paraId="52652B95" w14:textId="77777777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เงินกู้ยืมระยะสั้นจาก</w:t>
            </w:r>
          </w:p>
          <w:p w14:paraId="0E45D4EA" w14:textId="77777777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 xml:space="preserve">   บุคคลหรือกิจการ</w:t>
            </w:r>
          </w:p>
          <w:p w14:paraId="2805CA0F" w14:textId="77777777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 xml:space="preserve">   ที่เกี่ยวข้องกัน </w:t>
            </w:r>
          </w:p>
        </w:tc>
        <w:tc>
          <w:tcPr>
            <w:tcW w:w="805" w:type="dxa"/>
            <w:vAlign w:val="bottom"/>
            <w:hideMark/>
          </w:tcPr>
          <w:p w14:paraId="01256C02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en-GB" w:eastAsia="en-GB"/>
              </w:rPr>
            </w:pPr>
            <w:r w:rsidRPr="007929E5">
              <w:rPr>
                <w:rFonts w:asciiTheme="majorBidi" w:hAnsiTheme="majorBidi" w:cstheme="majorBidi"/>
                <w:i/>
                <w:iCs/>
                <w:sz w:val="26"/>
                <w:szCs w:val="26"/>
                <w:lang w:val="en-GB" w:eastAsia="en-GB"/>
              </w:rPr>
              <w:t>5</w:t>
            </w:r>
          </w:p>
        </w:tc>
        <w:tc>
          <w:tcPr>
            <w:tcW w:w="1034" w:type="dxa"/>
            <w:vAlign w:val="bottom"/>
          </w:tcPr>
          <w:p w14:paraId="13AD31F1" w14:textId="7498D3B3" w:rsidR="00832A9A" w:rsidRPr="007929E5" w:rsidRDefault="009D0A19" w:rsidP="00FF3B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238" w:type="dxa"/>
            <w:vAlign w:val="bottom"/>
          </w:tcPr>
          <w:p w14:paraId="76619A4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</w:p>
        </w:tc>
        <w:tc>
          <w:tcPr>
            <w:tcW w:w="999" w:type="dxa"/>
            <w:vAlign w:val="bottom"/>
          </w:tcPr>
          <w:p w14:paraId="1968962F" w14:textId="5A9EC82A" w:rsidR="00832A9A" w:rsidRPr="007929E5" w:rsidRDefault="00675048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95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63,970</w:t>
            </w:r>
          </w:p>
        </w:tc>
        <w:tc>
          <w:tcPr>
            <w:tcW w:w="239" w:type="dxa"/>
            <w:vAlign w:val="bottom"/>
          </w:tcPr>
          <w:p w14:paraId="5C565905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912" w:type="dxa"/>
            <w:vAlign w:val="bottom"/>
          </w:tcPr>
          <w:p w14:paraId="77A20DBF" w14:textId="440F3483" w:rsidR="00832A9A" w:rsidRPr="007929E5" w:rsidRDefault="00675048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63,970</w:t>
            </w:r>
          </w:p>
        </w:tc>
        <w:tc>
          <w:tcPr>
            <w:tcW w:w="236" w:type="dxa"/>
            <w:vAlign w:val="bottom"/>
          </w:tcPr>
          <w:p w14:paraId="1EF65F09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1033" w:type="dxa"/>
            <w:vAlign w:val="bottom"/>
          </w:tcPr>
          <w:p w14:paraId="1BFB08E7" w14:textId="09061240" w:rsidR="00832A9A" w:rsidRPr="007929E5" w:rsidRDefault="00832A9A" w:rsidP="00FF3B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0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256" w:type="dxa"/>
            <w:vAlign w:val="bottom"/>
          </w:tcPr>
          <w:p w14:paraId="089149E2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1016" w:type="dxa"/>
            <w:vAlign w:val="bottom"/>
          </w:tcPr>
          <w:p w14:paraId="48CC0CE9" w14:textId="3F406145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63,500</w:t>
            </w:r>
          </w:p>
        </w:tc>
        <w:tc>
          <w:tcPr>
            <w:tcW w:w="236" w:type="dxa"/>
            <w:vAlign w:val="bottom"/>
          </w:tcPr>
          <w:p w14:paraId="57182E1F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</w:tc>
        <w:tc>
          <w:tcPr>
            <w:tcW w:w="831" w:type="dxa"/>
            <w:vAlign w:val="bottom"/>
          </w:tcPr>
          <w:p w14:paraId="1654E256" w14:textId="73C5905F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63,500</w:t>
            </w:r>
          </w:p>
        </w:tc>
      </w:tr>
      <w:tr w:rsidR="00832A9A" w:rsidRPr="007929E5" w14:paraId="25B73A5A" w14:textId="77777777" w:rsidTr="00600634">
        <w:tc>
          <w:tcPr>
            <w:tcW w:w="1710" w:type="dxa"/>
            <w:hideMark/>
          </w:tcPr>
          <w:p w14:paraId="13F1D518" w14:textId="77777777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เงินกู้ยืมระยะยาวจาก</w:t>
            </w:r>
          </w:p>
          <w:p w14:paraId="3F88A8C6" w14:textId="77777777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สถาบันการเงิน</w:t>
            </w:r>
          </w:p>
        </w:tc>
        <w:tc>
          <w:tcPr>
            <w:tcW w:w="805" w:type="dxa"/>
          </w:tcPr>
          <w:p w14:paraId="78BF907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4" w:type="dxa"/>
            <w:vAlign w:val="bottom"/>
          </w:tcPr>
          <w:p w14:paraId="68160B95" w14:textId="3F3CF038" w:rsidR="00832A9A" w:rsidRPr="007929E5" w:rsidRDefault="009D0A19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179,866</w:t>
            </w:r>
          </w:p>
        </w:tc>
        <w:tc>
          <w:tcPr>
            <w:tcW w:w="238" w:type="dxa"/>
            <w:vAlign w:val="bottom"/>
          </w:tcPr>
          <w:p w14:paraId="30C731C4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99" w:type="dxa"/>
            <w:vAlign w:val="bottom"/>
          </w:tcPr>
          <w:p w14:paraId="64CCEF7D" w14:textId="1871D378" w:rsidR="00832A9A" w:rsidRPr="00660F9F" w:rsidRDefault="00675048" w:rsidP="00FF3B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ind w:right="95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239" w:type="dxa"/>
            <w:vAlign w:val="bottom"/>
          </w:tcPr>
          <w:p w14:paraId="250C6C99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912" w:type="dxa"/>
            <w:vAlign w:val="bottom"/>
          </w:tcPr>
          <w:p w14:paraId="68AEE96B" w14:textId="29AE5C65" w:rsidR="00832A9A" w:rsidRPr="007929E5" w:rsidRDefault="00675048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179,8</w:t>
            </w:r>
            <w:r w:rsidR="00B91A43"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6</w:t>
            </w: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6</w:t>
            </w:r>
          </w:p>
        </w:tc>
        <w:tc>
          <w:tcPr>
            <w:tcW w:w="236" w:type="dxa"/>
            <w:vAlign w:val="bottom"/>
          </w:tcPr>
          <w:p w14:paraId="193DA4C9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3" w:type="dxa"/>
            <w:vAlign w:val="bottom"/>
          </w:tcPr>
          <w:p w14:paraId="05D7F65A" w14:textId="10617330" w:rsidR="00832A9A" w:rsidRPr="007929E5" w:rsidRDefault="00675048" w:rsidP="006E34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29,110</w:t>
            </w:r>
          </w:p>
        </w:tc>
        <w:tc>
          <w:tcPr>
            <w:tcW w:w="256" w:type="dxa"/>
            <w:vAlign w:val="bottom"/>
          </w:tcPr>
          <w:p w14:paraId="4912A0E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16" w:type="dxa"/>
            <w:vAlign w:val="bottom"/>
          </w:tcPr>
          <w:p w14:paraId="6AB39F53" w14:textId="45E97FB4" w:rsidR="00832A9A" w:rsidRPr="007929E5" w:rsidRDefault="00675048" w:rsidP="00FF3B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-</w:t>
            </w:r>
          </w:p>
        </w:tc>
        <w:tc>
          <w:tcPr>
            <w:tcW w:w="236" w:type="dxa"/>
            <w:vAlign w:val="bottom"/>
          </w:tcPr>
          <w:p w14:paraId="07F4121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831" w:type="dxa"/>
            <w:vAlign w:val="bottom"/>
          </w:tcPr>
          <w:p w14:paraId="344066DF" w14:textId="00255A3A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29,110</w:t>
            </w:r>
          </w:p>
        </w:tc>
      </w:tr>
      <w:tr w:rsidR="00E93A58" w:rsidRPr="007929E5" w14:paraId="2AFE5F1C" w14:textId="77777777" w:rsidTr="00600634">
        <w:tc>
          <w:tcPr>
            <w:tcW w:w="1710" w:type="dxa"/>
            <w:hideMark/>
          </w:tcPr>
          <w:p w14:paraId="60BC7566" w14:textId="77777777" w:rsidR="00E93A58" w:rsidRPr="007929E5" w:rsidRDefault="00E93A58" w:rsidP="00E93A58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หนี้สินตามสัญญาเช่า</w:t>
            </w:r>
            <w:r w:rsidRPr="007929E5">
              <w:rPr>
                <w:rFonts w:ascii="Angsana New" w:hAnsi="Angsana New"/>
                <w:sz w:val="26"/>
                <w:szCs w:val="26"/>
              </w:rPr>
              <w:t xml:space="preserve">  </w:t>
            </w:r>
          </w:p>
          <w:p w14:paraId="38F0C550" w14:textId="77777777" w:rsidR="00E93A58" w:rsidRPr="00250597" w:rsidRDefault="00E93A58" w:rsidP="00E93A58">
            <w:pPr>
              <w:spacing w:line="240" w:lineRule="auto"/>
              <w:ind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250597">
              <w:rPr>
                <w:rFonts w:ascii="Angsana New" w:hAnsi="Angsana New"/>
                <w:i/>
                <w:iCs/>
                <w:sz w:val="26"/>
                <w:szCs w:val="26"/>
              </w:rPr>
              <w:t xml:space="preserve"> (2562: </w:t>
            </w:r>
            <w:r w:rsidRPr="00250597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หนี้สินตาม</w:t>
            </w:r>
          </w:p>
          <w:p w14:paraId="01A449CC" w14:textId="07CE6030" w:rsidR="00E93A58" w:rsidRPr="007929E5" w:rsidRDefault="00E93A58" w:rsidP="00E93A58">
            <w:pPr>
              <w:spacing w:line="240" w:lineRule="auto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250597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 xml:space="preserve">   สัญญาเช่าการเงิน)</w:t>
            </w:r>
          </w:p>
        </w:tc>
        <w:tc>
          <w:tcPr>
            <w:tcW w:w="805" w:type="dxa"/>
          </w:tcPr>
          <w:p w14:paraId="16AFB78F" w14:textId="77777777" w:rsidR="00E93A58" w:rsidRPr="007929E5" w:rsidRDefault="00E93A58" w:rsidP="00E93A5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4" w:type="dxa"/>
            <w:vAlign w:val="bottom"/>
          </w:tcPr>
          <w:p w14:paraId="6E219A82" w14:textId="0EE5DCFD" w:rsidR="00E93A58" w:rsidRPr="007D0A78" w:rsidRDefault="009D0A19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13,584</w:t>
            </w:r>
          </w:p>
        </w:tc>
        <w:tc>
          <w:tcPr>
            <w:tcW w:w="238" w:type="dxa"/>
            <w:vAlign w:val="bottom"/>
          </w:tcPr>
          <w:p w14:paraId="1A316F91" w14:textId="77777777" w:rsidR="00E93A58" w:rsidRPr="007929E5" w:rsidRDefault="00E93A58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999" w:type="dxa"/>
            <w:vAlign w:val="bottom"/>
          </w:tcPr>
          <w:p w14:paraId="7591D2FB" w14:textId="5D752CD0" w:rsidR="00E93A58" w:rsidRPr="007D0A78" w:rsidRDefault="00675048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19,593</w:t>
            </w:r>
          </w:p>
        </w:tc>
        <w:tc>
          <w:tcPr>
            <w:tcW w:w="239" w:type="dxa"/>
            <w:vAlign w:val="bottom"/>
          </w:tcPr>
          <w:p w14:paraId="7657E80F" w14:textId="77777777" w:rsidR="00E93A58" w:rsidRPr="007929E5" w:rsidRDefault="00E93A58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912" w:type="dxa"/>
            <w:vAlign w:val="bottom"/>
          </w:tcPr>
          <w:p w14:paraId="256E717A" w14:textId="7D1398A2" w:rsidR="00E93A58" w:rsidRPr="007929E5" w:rsidRDefault="00675048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33,177</w:t>
            </w:r>
          </w:p>
        </w:tc>
        <w:tc>
          <w:tcPr>
            <w:tcW w:w="236" w:type="dxa"/>
            <w:vAlign w:val="bottom"/>
          </w:tcPr>
          <w:p w14:paraId="190409B3" w14:textId="77777777" w:rsidR="00E93A58" w:rsidRPr="007929E5" w:rsidRDefault="00E93A58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3" w:type="dxa"/>
            <w:vAlign w:val="bottom"/>
          </w:tcPr>
          <w:p w14:paraId="770BB8F1" w14:textId="77777777" w:rsidR="00E93A58" w:rsidRPr="007D0A78" w:rsidRDefault="00E93A58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</w:pPr>
          </w:p>
          <w:p w14:paraId="4AF4CA3B" w14:textId="17C2EC51" w:rsidR="00E93A58" w:rsidRPr="007929E5" w:rsidRDefault="00E93A58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7D0A78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8,177</w:t>
            </w:r>
          </w:p>
        </w:tc>
        <w:tc>
          <w:tcPr>
            <w:tcW w:w="256" w:type="dxa"/>
            <w:vAlign w:val="bottom"/>
          </w:tcPr>
          <w:p w14:paraId="2BFF07BC" w14:textId="77777777" w:rsidR="00E93A58" w:rsidRPr="007929E5" w:rsidRDefault="00E93A58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16" w:type="dxa"/>
            <w:vAlign w:val="bottom"/>
          </w:tcPr>
          <w:p w14:paraId="71D88A04" w14:textId="46B0C00E" w:rsidR="00E93A58" w:rsidRPr="007D0A78" w:rsidRDefault="00E93A58" w:rsidP="00FF3B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0"/>
              </w:tabs>
              <w:ind w:right="-280"/>
              <w:rPr>
                <w:rFonts w:asciiTheme="majorBidi" w:hAnsiTheme="majorBidi" w:cstheme="majorBidi"/>
                <w:sz w:val="26"/>
                <w:szCs w:val="26"/>
                <w:lang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eastAsia="en-GB"/>
              </w:rPr>
              <w:t>-</w:t>
            </w:r>
          </w:p>
        </w:tc>
        <w:tc>
          <w:tcPr>
            <w:tcW w:w="236" w:type="dxa"/>
            <w:vAlign w:val="bottom"/>
          </w:tcPr>
          <w:p w14:paraId="1B33A9AD" w14:textId="77777777" w:rsidR="00E93A58" w:rsidRPr="007929E5" w:rsidRDefault="00E93A58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831" w:type="dxa"/>
            <w:vAlign w:val="bottom"/>
          </w:tcPr>
          <w:p w14:paraId="6821E7F9" w14:textId="77777777" w:rsidR="00E93A58" w:rsidRPr="007929E5" w:rsidRDefault="00E93A58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</w:p>
          <w:p w14:paraId="4B5585E4" w14:textId="77CD1DD6" w:rsidR="00E93A58" w:rsidRPr="007929E5" w:rsidRDefault="00E93A58" w:rsidP="00E93A5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/>
                <w:sz w:val="26"/>
                <w:szCs w:val="26"/>
                <w:lang w:val="en-GB" w:eastAsia="en-GB"/>
              </w:rPr>
              <w:t>8,177</w:t>
            </w:r>
          </w:p>
        </w:tc>
      </w:tr>
      <w:tr w:rsidR="00832A9A" w:rsidRPr="007929E5" w14:paraId="093A3449" w14:textId="77777777" w:rsidTr="00600634">
        <w:tc>
          <w:tcPr>
            <w:tcW w:w="1710" w:type="dxa"/>
            <w:hideMark/>
          </w:tcPr>
          <w:p w14:paraId="0CDEF52C" w14:textId="77777777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รวมหนี้สินที่มีภาระ</w:t>
            </w:r>
          </w:p>
          <w:p w14:paraId="65022D5B" w14:textId="05C992F6" w:rsidR="00832A9A" w:rsidRPr="007929E5" w:rsidRDefault="00832A9A" w:rsidP="00832A9A">
            <w:pPr>
              <w:spacing w:line="240" w:lineRule="auto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</w:t>
            </w:r>
            <w:r w:rsidRPr="007929E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805" w:type="dxa"/>
          </w:tcPr>
          <w:p w14:paraId="1F92F991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47CECAA" w14:textId="0C4E0732" w:rsidR="00832A9A" w:rsidRPr="007929E5" w:rsidRDefault="00E74EFE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  <w:t>3</w:t>
            </w:r>
            <w:r w:rsidR="009D0A19"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  <w:t>93,450</w:t>
            </w:r>
          </w:p>
        </w:tc>
        <w:tc>
          <w:tcPr>
            <w:tcW w:w="238" w:type="dxa"/>
            <w:vAlign w:val="bottom"/>
          </w:tcPr>
          <w:p w14:paraId="2790306B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9E399B" w14:textId="2876B1C7" w:rsidR="00832A9A" w:rsidRPr="007929E5" w:rsidRDefault="00675048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95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83,563</w:t>
            </w:r>
          </w:p>
        </w:tc>
        <w:tc>
          <w:tcPr>
            <w:tcW w:w="239" w:type="dxa"/>
            <w:vAlign w:val="bottom"/>
          </w:tcPr>
          <w:p w14:paraId="0E14ED1E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3D94A66" w14:textId="59A4B91C" w:rsidR="00832A9A" w:rsidRPr="007929E5" w:rsidRDefault="00675048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477,013</w:t>
            </w:r>
          </w:p>
        </w:tc>
        <w:tc>
          <w:tcPr>
            <w:tcW w:w="236" w:type="dxa"/>
            <w:vAlign w:val="bottom"/>
          </w:tcPr>
          <w:p w14:paraId="5208153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233AAC" w14:textId="24E47069" w:rsidR="00832A9A" w:rsidRPr="007929E5" w:rsidRDefault="00675048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ind w:right="-280"/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  <w:t>37</w:t>
            </w:r>
            <w:r w:rsidR="00832A9A"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  <w:t>28</w:t>
            </w:r>
            <w:r w:rsidR="00832A9A">
              <w:rPr>
                <w:rFonts w:asciiTheme="majorBidi" w:hAnsiTheme="majorBidi" w:cstheme="majorBidi"/>
                <w:b/>
                <w:bCs/>
                <w:sz w:val="26"/>
                <w:szCs w:val="26"/>
                <w:lang w:eastAsia="en-GB"/>
              </w:rPr>
              <w:t>7</w:t>
            </w:r>
          </w:p>
        </w:tc>
        <w:tc>
          <w:tcPr>
            <w:tcW w:w="256" w:type="dxa"/>
            <w:vAlign w:val="bottom"/>
          </w:tcPr>
          <w:p w14:paraId="318EA1D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7E38847" w14:textId="3F10D570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1</w:t>
            </w:r>
            <w:r w:rsidR="0067504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42</w:t>
            </w:r>
            <w:r w:rsidRPr="007929E5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,</w:t>
            </w:r>
            <w:r w:rsidR="00675048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36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0</w:t>
            </w:r>
          </w:p>
        </w:tc>
        <w:tc>
          <w:tcPr>
            <w:tcW w:w="236" w:type="dxa"/>
            <w:vAlign w:val="bottom"/>
          </w:tcPr>
          <w:p w14:paraId="7EEFD718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sz w:val="26"/>
                <w:szCs w:val="26"/>
                <w:cs/>
                <w:lang w:val="en-GB" w:eastAsia="en-GB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1BA29D" w14:textId="6FE44E25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1"/>
              </w:tabs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</w:pPr>
            <w:r w:rsidRPr="007929E5">
              <w:rPr>
                <w:rFonts w:asciiTheme="majorBidi" w:hAnsiTheme="majorBidi" w:cstheme="majorBidi"/>
                <w:b/>
                <w:bCs/>
                <w:sz w:val="26"/>
                <w:szCs w:val="26"/>
                <w:lang w:val="en-GB" w:eastAsia="en-GB"/>
              </w:rPr>
              <w:t>179,647</w:t>
            </w:r>
          </w:p>
        </w:tc>
      </w:tr>
    </w:tbl>
    <w:p w14:paraId="4C90E94C" w14:textId="77777777" w:rsidR="00671D07" w:rsidRDefault="00671D07" w:rsidP="00E35666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DA09D9E" w14:textId="77777777" w:rsidR="00671D07" w:rsidRDefault="00671D07" w:rsidP="00E35666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B0D0475" w14:textId="15CBB003" w:rsidR="00E35666" w:rsidRPr="0047604D" w:rsidRDefault="00E35666" w:rsidP="00E35666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47604D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เงินกู้ยืม</w:t>
      </w:r>
      <w:r w:rsidR="000C6C41">
        <w:rPr>
          <w:rFonts w:ascii="Angsana New" w:hAnsi="Angsana New" w:hint="cs"/>
          <w:b/>
          <w:bCs/>
          <w:i/>
          <w:iCs/>
          <w:sz w:val="30"/>
          <w:szCs w:val="30"/>
          <w:cs/>
        </w:rPr>
        <w:t>ระยะสั้น</w:t>
      </w:r>
      <w:r w:rsidRPr="0047604D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จากสถาบันการเงิน</w:t>
      </w:r>
    </w:p>
    <w:p w14:paraId="3D70E794" w14:textId="77777777" w:rsidR="00E35666" w:rsidRPr="004564B9" w:rsidRDefault="00E35666" w:rsidP="00E35666">
      <w:pPr>
        <w:ind w:left="540"/>
        <w:rPr>
          <w:rFonts w:asciiTheme="minorHAnsi" w:hAnsiTheme="minorHAnsi" w:cstheme="minorHAnsi"/>
          <w:sz w:val="24"/>
          <w:szCs w:val="24"/>
        </w:rPr>
      </w:pPr>
    </w:p>
    <w:p w14:paraId="79A94B04" w14:textId="0B4518ED" w:rsidR="00E54655" w:rsidRPr="00E54655" w:rsidRDefault="00E54655" w:rsidP="00E5465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54655">
        <w:rPr>
          <w:rFonts w:ascii="Angsana New" w:hAnsi="Angsana New"/>
          <w:sz w:val="30"/>
          <w:szCs w:val="30"/>
          <w:cs/>
        </w:rPr>
        <w:t>เมื่อวันที่</w:t>
      </w:r>
      <w:r w:rsidRPr="00E54655">
        <w:rPr>
          <w:rFonts w:ascii="Angsana New" w:hAnsi="Angsana New" w:hint="cs"/>
          <w:sz w:val="30"/>
          <w:szCs w:val="30"/>
          <w:cs/>
        </w:rPr>
        <w:t xml:space="preserve"> </w:t>
      </w:r>
      <w:r w:rsidRPr="00E54655">
        <w:rPr>
          <w:rFonts w:ascii="Angsana New" w:hAnsi="Angsana New"/>
          <w:sz w:val="30"/>
          <w:szCs w:val="30"/>
        </w:rPr>
        <w:t xml:space="preserve">10 </w:t>
      </w:r>
      <w:r w:rsidRPr="00E54655">
        <w:rPr>
          <w:rFonts w:ascii="Angsana New" w:hAnsi="Angsana New"/>
          <w:sz w:val="30"/>
          <w:szCs w:val="30"/>
          <w:cs/>
        </w:rPr>
        <w:t>กันยายน</w:t>
      </w:r>
      <w:r w:rsidRPr="00E54655">
        <w:rPr>
          <w:rFonts w:ascii="Angsana New" w:hAnsi="Angsana New"/>
          <w:sz w:val="30"/>
          <w:szCs w:val="30"/>
        </w:rPr>
        <w:t xml:space="preserve"> 2563 </w:t>
      </w:r>
      <w:r w:rsidRPr="00E54655">
        <w:rPr>
          <w:rFonts w:ascii="Angsana New" w:hAnsi="Angsana New"/>
          <w:sz w:val="30"/>
          <w:szCs w:val="30"/>
          <w:cs/>
        </w:rPr>
        <w:t>บริษัทได้ทำสัญญากู้ยืมเงินกับสถาบันในประเทศแห่งหนึ่งในวงเงิน</w:t>
      </w:r>
      <w:r w:rsidRPr="00E54655">
        <w:rPr>
          <w:rFonts w:ascii="Angsana New" w:hAnsi="Angsana New"/>
          <w:sz w:val="30"/>
          <w:szCs w:val="30"/>
        </w:rPr>
        <w:t xml:space="preserve"> 250 </w:t>
      </w:r>
      <w:r w:rsidRPr="00E54655">
        <w:rPr>
          <w:rFonts w:ascii="Angsana New" w:hAnsi="Angsana New"/>
          <w:sz w:val="30"/>
          <w:szCs w:val="30"/>
          <w:cs/>
        </w:rPr>
        <w:t xml:space="preserve">ล้านบาท โดยมีอัตราดอกเบี้ยเท่ากับ </w:t>
      </w:r>
      <w:r w:rsidRPr="00E54655">
        <w:rPr>
          <w:rFonts w:ascii="Angsana New" w:hAnsi="Angsana New"/>
          <w:sz w:val="30"/>
          <w:szCs w:val="30"/>
        </w:rPr>
        <w:t xml:space="preserve">MLR </w:t>
      </w:r>
      <w:r w:rsidRPr="00E54655">
        <w:rPr>
          <w:rFonts w:ascii="Angsana New" w:hAnsi="Angsana New"/>
          <w:sz w:val="30"/>
          <w:szCs w:val="30"/>
          <w:cs/>
        </w:rPr>
        <w:t>ลบด้วยร้อยละ</w:t>
      </w:r>
      <w:r w:rsidRPr="00E54655">
        <w:rPr>
          <w:rFonts w:ascii="Angsana New" w:hAnsi="Angsana New"/>
          <w:sz w:val="30"/>
          <w:szCs w:val="30"/>
        </w:rPr>
        <w:t xml:space="preserve"> 2.00 </w:t>
      </w:r>
      <w:r w:rsidRPr="00E54655">
        <w:rPr>
          <w:rFonts w:ascii="Angsana New" w:hAnsi="Angsana New"/>
          <w:sz w:val="30"/>
          <w:szCs w:val="30"/>
          <w:cs/>
        </w:rPr>
        <w:t>ต่อปี และสามารถทยอยชำระคืนทุกวันสุดท้ายของเดือนนับตั้งแต่วันที่กู้</w:t>
      </w:r>
      <w:r w:rsidRPr="00E54655">
        <w:rPr>
          <w:rFonts w:ascii="Angsana New" w:hAnsi="Angsana New"/>
          <w:sz w:val="30"/>
          <w:szCs w:val="30"/>
        </w:rPr>
        <w:t xml:space="preserve"> </w:t>
      </w:r>
      <w:r w:rsidRPr="00E54655">
        <w:rPr>
          <w:rFonts w:ascii="Angsana New" w:hAnsi="Angsana New"/>
          <w:sz w:val="30"/>
          <w:szCs w:val="30"/>
          <w:cs/>
        </w:rPr>
        <w:t>เงินกู้ยืมดังกล่าวค้ำประกันโดย</w:t>
      </w:r>
      <w:r w:rsidR="00A7143A">
        <w:rPr>
          <w:rFonts w:ascii="Angsana New" w:hAnsi="Angsana New" w:hint="cs"/>
          <w:sz w:val="30"/>
          <w:szCs w:val="30"/>
          <w:cs/>
        </w:rPr>
        <w:t xml:space="preserve">เงินฝากสถาบันการเงินจำนวน </w:t>
      </w:r>
      <w:r w:rsidR="00A7143A">
        <w:rPr>
          <w:rFonts w:ascii="Angsana New" w:hAnsi="Angsana New"/>
          <w:sz w:val="30"/>
          <w:szCs w:val="30"/>
        </w:rPr>
        <w:t xml:space="preserve">200 </w:t>
      </w:r>
      <w:r w:rsidR="00A7143A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E54655">
        <w:rPr>
          <w:rFonts w:ascii="Angsana New" w:hAnsi="Angsana New"/>
          <w:sz w:val="30"/>
          <w:szCs w:val="30"/>
          <w:cs/>
        </w:rPr>
        <w:t>ที่ดิน พร้อมสิ่งปลูกสร้างอื่นๆบนที่ดินของกรรมการบริษัท หุ้นสามัญของ</w:t>
      </w:r>
      <w:r w:rsidRPr="00B20EB5">
        <w:rPr>
          <w:rFonts w:ascii="Angsana New" w:hAnsi="Angsana New"/>
          <w:sz w:val="30"/>
          <w:szCs w:val="30"/>
          <w:cs/>
        </w:rPr>
        <w:t xml:space="preserve">กรรมการบริษัท และกรรมการบริษัท </w:t>
      </w:r>
      <w:r w:rsidR="00B20EB5" w:rsidRPr="00B20EB5">
        <w:rPr>
          <w:rFonts w:ascii="Angsana New" w:hAnsi="Angsana New" w:hint="cs"/>
          <w:sz w:val="30"/>
          <w:szCs w:val="30"/>
          <w:cs/>
        </w:rPr>
        <w:t>และ</w:t>
      </w:r>
      <w:r w:rsidRPr="00B20EB5">
        <w:rPr>
          <w:rFonts w:ascii="Angsana New" w:hAnsi="Angsana New" w:hint="cs"/>
          <w:sz w:val="30"/>
          <w:szCs w:val="30"/>
          <w:cs/>
        </w:rPr>
        <w:t>เมื่อ</w:t>
      </w:r>
      <w:r w:rsidRPr="00B20EB5">
        <w:rPr>
          <w:rFonts w:ascii="Angsana New" w:hAnsi="Angsana New"/>
          <w:sz w:val="30"/>
          <w:szCs w:val="30"/>
          <w:cs/>
        </w:rPr>
        <w:t>วันที่</w:t>
      </w:r>
      <w:r w:rsidRPr="00B20EB5">
        <w:rPr>
          <w:rFonts w:ascii="Angsana New" w:hAnsi="Angsana New"/>
          <w:sz w:val="30"/>
          <w:szCs w:val="30"/>
        </w:rPr>
        <w:t xml:space="preserve"> 22 </w:t>
      </w:r>
      <w:r w:rsidRPr="00B20EB5">
        <w:rPr>
          <w:rFonts w:ascii="Angsana New" w:hAnsi="Angsana New" w:hint="cs"/>
          <w:sz w:val="30"/>
          <w:szCs w:val="30"/>
          <w:cs/>
        </w:rPr>
        <w:t>ธันวาคม</w:t>
      </w:r>
      <w:r w:rsidRPr="00B20EB5">
        <w:rPr>
          <w:rFonts w:ascii="Angsana New" w:hAnsi="Angsana New"/>
          <w:sz w:val="30"/>
          <w:szCs w:val="30"/>
        </w:rPr>
        <w:t xml:space="preserve"> 2563 </w:t>
      </w:r>
      <w:r w:rsidRPr="00B20EB5">
        <w:rPr>
          <w:rFonts w:ascii="Angsana New" w:hAnsi="Angsana New"/>
          <w:sz w:val="30"/>
          <w:szCs w:val="30"/>
          <w:cs/>
        </w:rPr>
        <w:t>บริษัท</w:t>
      </w:r>
      <w:r w:rsidR="00B20EB5" w:rsidRPr="00B20EB5">
        <w:rPr>
          <w:rFonts w:ascii="Angsana New" w:hAnsi="Angsana New" w:hint="cs"/>
          <w:sz w:val="30"/>
          <w:szCs w:val="30"/>
          <w:cs/>
        </w:rPr>
        <w:t>ได้</w:t>
      </w:r>
      <w:r w:rsidRPr="00B20EB5">
        <w:rPr>
          <w:rFonts w:ascii="Angsana New" w:hAnsi="Angsana New" w:hint="cs"/>
          <w:sz w:val="30"/>
          <w:szCs w:val="30"/>
          <w:cs/>
        </w:rPr>
        <w:t>ทำสัญญาลดวงเงิน</w:t>
      </w:r>
      <w:r w:rsidR="00B20EB5" w:rsidRPr="00B20EB5">
        <w:rPr>
          <w:rFonts w:ascii="Angsana New" w:hAnsi="Angsana New" w:hint="cs"/>
          <w:sz w:val="30"/>
          <w:szCs w:val="30"/>
          <w:cs/>
        </w:rPr>
        <w:t xml:space="preserve">โดยคงเหลือวงเงินจำนวน </w:t>
      </w:r>
      <w:r w:rsidRPr="00B20EB5">
        <w:rPr>
          <w:rFonts w:ascii="Angsana New" w:hAnsi="Angsana New"/>
          <w:sz w:val="30"/>
          <w:szCs w:val="30"/>
        </w:rPr>
        <w:t xml:space="preserve">200 </w:t>
      </w:r>
      <w:r w:rsidRPr="00B20EB5">
        <w:rPr>
          <w:rFonts w:ascii="Angsana New" w:hAnsi="Angsana New" w:hint="cs"/>
          <w:sz w:val="30"/>
          <w:szCs w:val="30"/>
          <w:cs/>
        </w:rPr>
        <w:t>ล้านบาท และเปลี่ยนแปลงอัตราดอกเบี้ยเป็</w:t>
      </w:r>
      <w:r w:rsidR="0001099D">
        <w:rPr>
          <w:rFonts w:ascii="Angsana New" w:hAnsi="Angsana New" w:hint="cs"/>
          <w:sz w:val="30"/>
          <w:szCs w:val="30"/>
          <w:cs/>
        </w:rPr>
        <w:t>นอัตราดอกเบี้ยเงินฝากออมทรัพย์</w:t>
      </w:r>
      <w:r w:rsidRPr="00B20EB5">
        <w:rPr>
          <w:rFonts w:ascii="Angsana New" w:hAnsi="Angsana New" w:hint="cs"/>
          <w:sz w:val="30"/>
          <w:szCs w:val="30"/>
          <w:cs/>
        </w:rPr>
        <w:t xml:space="preserve">บวกด้วยร้อยละ </w:t>
      </w:r>
      <w:r w:rsidRPr="00B20EB5">
        <w:rPr>
          <w:rFonts w:ascii="Angsana New" w:hAnsi="Angsana New"/>
          <w:sz w:val="30"/>
          <w:szCs w:val="30"/>
        </w:rPr>
        <w:t xml:space="preserve">0.80 </w:t>
      </w:r>
      <w:r w:rsidRPr="00B20EB5">
        <w:rPr>
          <w:rFonts w:ascii="Angsana New" w:hAnsi="Angsana New" w:hint="cs"/>
          <w:sz w:val="30"/>
          <w:szCs w:val="30"/>
          <w:cs/>
        </w:rPr>
        <w:t xml:space="preserve">ต่อปี ณ วันที่ </w:t>
      </w:r>
      <w:r w:rsidRPr="00B20EB5">
        <w:rPr>
          <w:rFonts w:ascii="Angsana New" w:hAnsi="Angsana New"/>
          <w:sz w:val="30"/>
          <w:szCs w:val="30"/>
        </w:rPr>
        <w:t xml:space="preserve">31 </w:t>
      </w:r>
      <w:r w:rsidRPr="00B20EB5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B20EB5">
        <w:rPr>
          <w:rFonts w:ascii="Angsana New" w:hAnsi="Angsana New" w:hint="cs"/>
          <w:sz w:val="30"/>
          <w:szCs w:val="30"/>
        </w:rPr>
        <w:t>256</w:t>
      </w:r>
      <w:r w:rsidRPr="00B20EB5">
        <w:rPr>
          <w:rFonts w:ascii="Angsana New" w:hAnsi="Angsana New"/>
          <w:sz w:val="30"/>
          <w:szCs w:val="30"/>
        </w:rPr>
        <w:t>3</w:t>
      </w:r>
      <w:r w:rsidRPr="00B20EB5">
        <w:rPr>
          <w:rFonts w:ascii="Angsana New" w:hAnsi="Angsana New" w:hint="cs"/>
          <w:sz w:val="30"/>
          <w:szCs w:val="30"/>
        </w:rPr>
        <w:t xml:space="preserve"> </w:t>
      </w:r>
      <w:r w:rsidRPr="00B20EB5">
        <w:rPr>
          <w:rFonts w:ascii="Angsana New" w:hAnsi="Angsana New" w:hint="cs"/>
          <w:sz w:val="30"/>
          <w:szCs w:val="30"/>
          <w:cs/>
        </w:rPr>
        <w:t>เงินกู้ยืมเงิน</w:t>
      </w:r>
      <w:r w:rsidRPr="00B20EB5">
        <w:rPr>
          <w:rFonts w:ascii="Angsana New" w:hAnsi="Angsana New"/>
          <w:sz w:val="30"/>
          <w:szCs w:val="30"/>
          <w:cs/>
        </w:rPr>
        <w:t>ระย</w:t>
      </w:r>
      <w:r w:rsidRPr="00B20EB5">
        <w:rPr>
          <w:rFonts w:ascii="Angsana New" w:hAnsi="Angsana New" w:hint="cs"/>
          <w:sz w:val="30"/>
          <w:szCs w:val="30"/>
          <w:cs/>
        </w:rPr>
        <w:t>ะสั้น</w:t>
      </w:r>
      <w:r w:rsidR="00B20EB5" w:rsidRPr="00B20EB5">
        <w:rPr>
          <w:rFonts w:ascii="Angsana New" w:hAnsi="Angsana New" w:hint="cs"/>
          <w:sz w:val="30"/>
          <w:szCs w:val="30"/>
          <w:cs/>
        </w:rPr>
        <w:t>ดังกล่าว</w:t>
      </w:r>
      <w:r w:rsidRPr="00B20EB5">
        <w:rPr>
          <w:rFonts w:ascii="Angsana New" w:hAnsi="Angsana New" w:hint="cs"/>
          <w:sz w:val="30"/>
          <w:szCs w:val="30"/>
          <w:cs/>
        </w:rPr>
        <w:t xml:space="preserve">มียอดคงเหลือจำนวน </w:t>
      </w:r>
      <w:r w:rsidRPr="00B20EB5">
        <w:rPr>
          <w:rFonts w:ascii="Angsana New" w:hAnsi="Angsana New"/>
          <w:sz w:val="30"/>
          <w:szCs w:val="30"/>
        </w:rPr>
        <w:t>200</w:t>
      </w:r>
      <w:r w:rsidRPr="00B20EB5">
        <w:rPr>
          <w:rFonts w:ascii="Angsana New" w:hAnsi="Angsana New" w:hint="cs"/>
          <w:sz w:val="30"/>
          <w:szCs w:val="30"/>
        </w:rPr>
        <w:t xml:space="preserve"> </w:t>
      </w:r>
      <w:r w:rsidRPr="00B20EB5">
        <w:rPr>
          <w:rFonts w:ascii="Angsana New" w:hAnsi="Angsana New" w:hint="cs"/>
          <w:sz w:val="30"/>
          <w:szCs w:val="30"/>
          <w:cs/>
        </w:rPr>
        <w:t>ล้านบาท</w:t>
      </w:r>
      <w:r w:rsidR="009A3A4B">
        <w:rPr>
          <w:rFonts w:ascii="Angsana New" w:hAnsi="Angsana New"/>
          <w:sz w:val="30"/>
          <w:szCs w:val="30"/>
        </w:rPr>
        <w:t xml:space="preserve"> </w:t>
      </w:r>
      <w:r w:rsidR="009A3A4B">
        <w:rPr>
          <w:rFonts w:ascii="Angsana New" w:hAnsi="Angsana New" w:hint="cs"/>
          <w:sz w:val="30"/>
          <w:szCs w:val="30"/>
          <w:cs/>
        </w:rPr>
        <w:t>โดยมีกำหนดชำระ</w:t>
      </w:r>
      <w:r w:rsidR="005E356E">
        <w:rPr>
          <w:rFonts w:ascii="Angsana New" w:hAnsi="Angsana New" w:hint="cs"/>
          <w:sz w:val="30"/>
          <w:szCs w:val="30"/>
          <w:cs/>
        </w:rPr>
        <w:t>คืน</w:t>
      </w:r>
      <w:r w:rsidR="009A3A4B">
        <w:rPr>
          <w:rFonts w:ascii="Angsana New" w:hAnsi="Angsana New" w:hint="cs"/>
          <w:sz w:val="30"/>
          <w:szCs w:val="30"/>
          <w:cs/>
        </w:rPr>
        <w:t xml:space="preserve">ในเดือนมีนาคม </w:t>
      </w:r>
      <w:r w:rsidR="009A3A4B">
        <w:rPr>
          <w:rFonts w:ascii="Angsana New" w:hAnsi="Angsana New"/>
          <w:sz w:val="30"/>
          <w:szCs w:val="30"/>
        </w:rPr>
        <w:t>2564</w:t>
      </w:r>
    </w:p>
    <w:p w14:paraId="6EAFE40B" w14:textId="77777777" w:rsidR="00E54655" w:rsidRPr="004564B9" w:rsidRDefault="00E54655" w:rsidP="00E54655">
      <w:pPr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6CCC631E" w14:textId="2125BBF7" w:rsidR="00E54655" w:rsidRPr="00E54655" w:rsidRDefault="00E54655" w:rsidP="00E5465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54655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E54655">
        <w:rPr>
          <w:rFonts w:asciiTheme="minorHAnsi" w:hAnsiTheme="minorHAnsi" w:cstheme="minorHAnsi"/>
          <w:spacing w:val="-6"/>
          <w:sz w:val="30"/>
          <w:szCs w:val="30"/>
        </w:rPr>
        <w:t xml:space="preserve">2563 </w:t>
      </w:r>
      <w:r w:rsidRPr="00E54655">
        <w:rPr>
          <w:rFonts w:ascii="Angsana New" w:hAnsi="Angsana New" w:hint="cs"/>
          <w:sz w:val="30"/>
          <w:szCs w:val="30"/>
          <w:cs/>
        </w:rPr>
        <w:t>บริษัทย่อยแห่งหนึ่งได้ทำสัญญากู้ยืมเงินระยะสั้นเป็นตั๋วสัญญาใช้เงินกับสถาบันการเงิน</w:t>
      </w:r>
      <w:r w:rsidRPr="00E54655">
        <w:rPr>
          <w:rFonts w:ascii="Angsana New" w:hAnsi="Angsana New"/>
          <w:sz w:val="30"/>
          <w:szCs w:val="30"/>
        </w:rPr>
        <w:t xml:space="preserve">               </w:t>
      </w:r>
      <w:r w:rsidRPr="00E54655">
        <w:rPr>
          <w:rFonts w:ascii="Angsana New" w:hAnsi="Angsana New" w:hint="cs"/>
          <w:sz w:val="30"/>
          <w:szCs w:val="30"/>
          <w:cs/>
        </w:rPr>
        <w:t>ในประเทศแห่งหนึ่ง จำนวน</w:t>
      </w:r>
      <w:r w:rsidRPr="00E54655">
        <w:rPr>
          <w:rFonts w:ascii="Angsana New" w:hAnsi="Angsana New"/>
          <w:sz w:val="30"/>
          <w:szCs w:val="30"/>
        </w:rPr>
        <w:t xml:space="preserve"> 239.97</w:t>
      </w:r>
      <w:r w:rsidRPr="00E54655">
        <w:rPr>
          <w:rFonts w:ascii="Angsana New" w:hAnsi="Angsana New" w:hint="cs"/>
          <w:sz w:val="30"/>
          <w:szCs w:val="30"/>
          <w:cs/>
        </w:rPr>
        <w:t xml:space="preserve"> ล้านบาท ตั๋วสัญญาใช้เงินดังกล่าวมีอัตราดอกเบี้ย</w:t>
      </w:r>
      <w:r w:rsidRPr="00E54655">
        <w:rPr>
          <w:rFonts w:ascii="Angsana New" w:hAnsi="Angsana New" w:hint="cs"/>
          <w:sz w:val="30"/>
          <w:szCs w:val="30"/>
        </w:rPr>
        <w:t xml:space="preserve"> MOR</w:t>
      </w:r>
      <w:r w:rsidRPr="00E54655">
        <w:rPr>
          <w:rFonts w:ascii="Angsana New" w:hAnsi="Angsana New" w:hint="cs"/>
          <w:sz w:val="30"/>
          <w:szCs w:val="30"/>
          <w:cs/>
        </w:rPr>
        <w:t xml:space="preserve"> ลบด้วยร้อยละ </w:t>
      </w:r>
      <w:r w:rsidRPr="00E54655">
        <w:rPr>
          <w:rFonts w:ascii="Angsana New" w:hAnsi="Angsana New" w:hint="cs"/>
          <w:sz w:val="30"/>
          <w:szCs w:val="30"/>
        </w:rPr>
        <w:t>1</w:t>
      </w:r>
      <w:r w:rsidRPr="00E54655">
        <w:rPr>
          <w:rFonts w:ascii="Angsana New" w:hAnsi="Angsana New"/>
          <w:sz w:val="30"/>
          <w:szCs w:val="30"/>
        </w:rPr>
        <w:t xml:space="preserve">-1.50 </w:t>
      </w:r>
      <w:r w:rsidRPr="00E54655">
        <w:rPr>
          <w:rFonts w:ascii="Angsana New" w:hAnsi="Angsana New"/>
          <w:sz w:val="30"/>
          <w:szCs w:val="30"/>
        </w:rPr>
        <w:br/>
      </w:r>
      <w:r w:rsidRPr="00E54655">
        <w:rPr>
          <w:rFonts w:ascii="Angsana New" w:hAnsi="Angsana New" w:hint="cs"/>
          <w:sz w:val="30"/>
          <w:szCs w:val="30"/>
          <w:cs/>
        </w:rPr>
        <w:t xml:space="preserve">ต่อปี ณ วันที่ </w:t>
      </w:r>
      <w:r w:rsidRPr="00E54655">
        <w:rPr>
          <w:rFonts w:ascii="Angsana New" w:hAnsi="Angsana New"/>
          <w:sz w:val="30"/>
          <w:szCs w:val="30"/>
        </w:rPr>
        <w:t xml:space="preserve">31 </w:t>
      </w:r>
      <w:r w:rsidRPr="00E54655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E54655">
        <w:rPr>
          <w:rFonts w:ascii="Angsana New" w:hAnsi="Angsana New"/>
          <w:sz w:val="30"/>
          <w:szCs w:val="30"/>
        </w:rPr>
        <w:t xml:space="preserve">2563 </w:t>
      </w:r>
      <w:r w:rsidRPr="00E54655">
        <w:rPr>
          <w:rFonts w:ascii="Angsana New" w:hAnsi="Angsana New" w:hint="cs"/>
          <w:sz w:val="30"/>
          <w:szCs w:val="30"/>
          <w:cs/>
        </w:rPr>
        <w:t>ตั๋วสัญญาใช้เงิน</w:t>
      </w:r>
      <w:r w:rsidRPr="00E54655">
        <w:rPr>
          <w:rFonts w:ascii="Angsana New" w:hAnsi="Angsana New"/>
          <w:sz w:val="30"/>
          <w:szCs w:val="30"/>
          <w:cs/>
        </w:rPr>
        <w:t xml:space="preserve">ดังกล่าวมียอดคงเหลือ </w:t>
      </w:r>
      <w:r w:rsidRPr="00E54655">
        <w:rPr>
          <w:rFonts w:ascii="Angsana New" w:hAnsi="Angsana New"/>
          <w:sz w:val="30"/>
          <w:szCs w:val="30"/>
        </w:rPr>
        <w:t xml:space="preserve">16.67 </w:t>
      </w:r>
      <w:r w:rsidRPr="00E54655">
        <w:rPr>
          <w:rFonts w:ascii="Angsana New" w:hAnsi="Angsana New"/>
          <w:sz w:val="30"/>
          <w:szCs w:val="30"/>
          <w:cs/>
        </w:rPr>
        <w:t>ล้านบาท</w:t>
      </w:r>
      <w:r w:rsidR="005E356E">
        <w:rPr>
          <w:rFonts w:ascii="Angsana New" w:hAnsi="Angsana New" w:hint="cs"/>
          <w:sz w:val="30"/>
          <w:szCs w:val="30"/>
          <w:cs/>
        </w:rPr>
        <w:t xml:space="preserve"> โดยมีกำหนดชำระคืน</w:t>
      </w:r>
      <w:r w:rsidR="005E356E">
        <w:rPr>
          <w:rFonts w:ascii="Angsana New" w:hAnsi="Angsana New"/>
          <w:sz w:val="30"/>
          <w:szCs w:val="30"/>
        </w:rPr>
        <w:t xml:space="preserve">         </w:t>
      </w:r>
      <w:r w:rsidR="005E356E">
        <w:rPr>
          <w:rFonts w:ascii="Angsana New" w:hAnsi="Angsana New" w:hint="cs"/>
          <w:sz w:val="30"/>
          <w:szCs w:val="30"/>
          <w:cs/>
        </w:rPr>
        <w:t xml:space="preserve">ในเดือนมกราคม </w:t>
      </w:r>
      <w:r w:rsidR="005E356E">
        <w:rPr>
          <w:rFonts w:ascii="Angsana New" w:hAnsi="Angsana New"/>
          <w:sz w:val="30"/>
          <w:szCs w:val="30"/>
        </w:rPr>
        <w:t>2564</w:t>
      </w:r>
    </w:p>
    <w:p w14:paraId="7803701A" w14:textId="77777777" w:rsidR="00E54655" w:rsidRPr="004564B9" w:rsidRDefault="00E54655" w:rsidP="00E54655">
      <w:pPr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36F09F8A" w14:textId="77777777" w:rsidR="00E54655" w:rsidRPr="00E54655" w:rsidRDefault="00E54655" w:rsidP="00E546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E54655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54655">
        <w:rPr>
          <w:rFonts w:ascii="Angsana New" w:hAnsi="Angsana New" w:hint="cs"/>
          <w:sz w:val="30"/>
          <w:szCs w:val="30"/>
        </w:rPr>
        <w:t xml:space="preserve"> </w:t>
      </w:r>
      <w:r w:rsidRPr="00E54655">
        <w:rPr>
          <w:rFonts w:ascii="Angsana New" w:hAnsi="Angsana New"/>
          <w:sz w:val="30"/>
          <w:szCs w:val="30"/>
        </w:rPr>
        <w:t xml:space="preserve">22 </w:t>
      </w:r>
      <w:r w:rsidRPr="00E54655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Pr="00E54655">
        <w:rPr>
          <w:rFonts w:ascii="Angsana New" w:hAnsi="Angsana New" w:hint="cs"/>
          <w:sz w:val="30"/>
          <w:szCs w:val="30"/>
        </w:rPr>
        <w:t xml:space="preserve">2563 </w:t>
      </w:r>
      <w:r w:rsidRPr="00E54655">
        <w:rPr>
          <w:rFonts w:ascii="Angsana New" w:hAnsi="Angsana New" w:hint="cs"/>
          <w:sz w:val="30"/>
          <w:szCs w:val="30"/>
          <w:cs/>
        </w:rPr>
        <w:t>บริษัทย่อยแห่งหนึ่งได้ทำสัญญากู้ยืมเงินระยะสั้นเป็นตั๋วสัญญาใช้เงินกับสถาบันการเงิน</w:t>
      </w:r>
      <w:r w:rsidRPr="00E54655">
        <w:rPr>
          <w:rFonts w:ascii="Angsana New" w:hAnsi="Angsana New"/>
          <w:sz w:val="30"/>
          <w:szCs w:val="30"/>
        </w:rPr>
        <w:t xml:space="preserve">    </w:t>
      </w:r>
      <w:r w:rsidRPr="00E54655">
        <w:rPr>
          <w:rFonts w:ascii="Angsana New" w:hAnsi="Angsana New" w:hint="cs"/>
          <w:spacing w:val="-6"/>
          <w:sz w:val="30"/>
          <w:szCs w:val="30"/>
          <w:cs/>
        </w:rPr>
        <w:t xml:space="preserve">ในประเทศแห่งหนึ่ง จำนวน </w:t>
      </w:r>
      <w:r w:rsidRPr="00E54655">
        <w:rPr>
          <w:rFonts w:ascii="Angsana New" w:hAnsi="Angsana New" w:hint="cs"/>
          <w:spacing w:val="-6"/>
          <w:sz w:val="30"/>
          <w:szCs w:val="30"/>
        </w:rPr>
        <w:t xml:space="preserve">5 </w:t>
      </w:r>
      <w:r w:rsidRPr="00E54655">
        <w:rPr>
          <w:rFonts w:ascii="Angsana New" w:hAnsi="Angsana New" w:hint="cs"/>
          <w:spacing w:val="-6"/>
          <w:sz w:val="30"/>
          <w:szCs w:val="30"/>
          <w:cs/>
        </w:rPr>
        <w:t xml:space="preserve">ล้านบาท ตั๋วสัญญาใช้เงินดังกล่าวมีอัตราดอกเบี้ยร้อยละ </w:t>
      </w:r>
      <w:r w:rsidRPr="00E54655">
        <w:rPr>
          <w:rFonts w:ascii="Angsana New" w:hAnsi="Angsana New" w:hint="cs"/>
          <w:spacing w:val="-6"/>
          <w:sz w:val="30"/>
          <w:szCs w:val="30"/>
        </w:rPr>
        <w:t xml:space="preserve">2 </w:t>
      </w:r>
      <w:r w:rsidRPr="00E54655">
        <w:rPr>
          <w:rFonts w:ascii="Angsana New" w:hAnsi="Angsana New" w:hint="cs"/>
          <w:spacing w:val="-6"/>
          <w:sz w:val="30"/>
          <w:szCs w:val="30"/>
          <w:cs/>
        </w:rPr>
        <w:t xml:space="preserve">ต่อปี </w:t>
      </w:r>
      <w:r w:rsidRPr="00E54655">
        <w:rPr>
          <w:rFonts w:ascii="Angsana New" w:hAnsi="Angsana New"/>
          <w:spacing w:val="-6"/>
          <w:sz w:val="30"/>
          <w:szCs w:val="30"/>
          <w:cs/>
        </w:rPr>
        <w:t>โดยมีกำหนดชำระดอกเบี้ยในวันทำการสุดท้ายของทุกเดือนและมีกำหนดชำระคืนในเดือนมีนาคม</w:t>
      </w:r>
      <w:r w:rsidRPr="00E54655">
        <w:rPr>
          <w:rFonts w:ascii="Angsana New" w:hAnsi="Angsana New"/>
          <w:spacing w:val="-6"/>
          <w:sz w:val="30"/>
          <w:szCs w:val="30"/>
        </w:rPr>
        <w:t xml:space="preserve"> 2564</w:t>
      </w:r>
    </w:p>
    <w:p w14:paraId="482541FB" w14:textId="77777777" w:rsidR="00E54655" w:rsidRPr="004564B9" w:rsidRDefault="00E54655" w:rsidP="00E546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586113A6" w14:textId="77B505CF" w:rsidR="00E54655" w:rsidRPr="00E54655" w:rsidRDefault="00E54655" w:rsidP="00E5465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54655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E54655">
        <w:rPr>
          <w:rFonts w:ascii="Angsana New" w:hAnsi="Angsana New"/>
          <w:sz w:val="30"/>
          <w:szCs w:val="30"/>
        </w:rPr>
        <w:t xml:space="preserve">20  </w:t>
      </w:r>
      <w:r w:rsidRPr="00E54655">
        <w:rPr>
          <w:rFonts w:ascii="Angsana New" w:hAnsi="Angsana New" w:hint="cs"/>
          <w:sz w:val="30"/>
          <w:szCs w:val="30"/>
          <w:cs/>
        </w:rPr>
        <w:t>พฤศจิกายน</w:t>
      </w:r>
      <w:r w:rsidRPr="00E54655">
        <w:rPr>
          <w:rFonts w:ascii="Angsana New" w:hAnsi="Angsana New"/>
          <w:sz w:val="30"/>
          <w:szCs w:val="30"/>
          <w:cs/>
        </w:rPr>
        <w:t xml:space="preserve"> </w:t>
      </w:r>
      <w:r w:rsidRPr="00E54655">
        <w:rPr>
          <w:rFonts w:ascii="Angsana New" w:hAnsi="Angsana New"/>
          <w:sz w:val="30"/>
          <w:szCs w:val="30"/>
        </w:rPr>
        <w:t xml:space="preserve">2563 </w:t>
      </w:r>
      <w:r w:rsidRPr="00E54655">
        <w:rPr>
          <w:rFonts w:ascii="Angsana New" w:hAnsi="Angsana New"/>
          <w:sz w:val="30"/>
          <w:szCs w:val="30"/>
          <w:cs/>
        </w:rPr>
        <w:t xml:space="preserve">บริษัทย่อยแห่งหนึ่งได้ทำสัญญากู้ยืมเงินระยะสั้นเป็นตั๋วสัญญาใช้เงินกับสถาบันการเงินในประเทศแห่งหนึ่ง จำนวน </w:t>
      </w:r>
      <w:r w:rsidRPr="00E54655">
        <w:rPr>
          <w:rFonts w:ascii="Angsana New" w:hAnsi="Angsana New"/>
          <w:sz w:val="30"/>
          <w:szCs w:val="30"/>
        </w:rPr>
        <w:t xml:space="preserve">20 </w:t>
      </w:r>
      <w:r w:rsidRPr="00E54655">
        <w:rPr>
          <w:rFonts w:ascii="Angsana New" w:hAnsi="Angsana New"/>
          <w:sz w:val="30"/>
          <w:szCs w:val="30"/>
          <w:cs/>
        </w:rPr>
        <w:t xml:space="preserve">ล้านบาท ตั๋วสัญญาใช้เงินดังกล่าวมีอัตราดอกเบี้ยเงินฝากออมทรัพย์บวกด้วยร้อยละ </w:t>
      </w:r>
      <w:r w:rsidRPr="00E54655">
        <w:rPr>
          <w:rFonts w:ascii="Angsana New" w:hAnsi="Angsana New"/>
          <w:spacing w:val="-6"/>
          <w:sz w:val="30"/>
          <w:szCs w:val="30"/>
        </w:rPr>
        <w:t xml:space="preserve">0.75 </w:t>
      </w:r>
      <w:r w:rsidRPr="00E54655">
        <w:rPr>
          <w:rFonts w:ascii="Angsana New" w:hAnsi="Angsana New"/>
          <w:spacing w:val="-6"/>
          <w:sz w:val="30"/>
          <w:szCs w:val="30"/>
          <w:cs/>
        </w:rPr>
        <w:t xml:space="preserve">ต่อปี </w:t>
      </w:r>
      <w:r w:rsidR="00A7143A">
        <w:rPr>
          <w:rFonts w:ascii="Angsana New" w:hAnsi="Angsana New" w:hint="cs"/>
          <w:spacing w:val="-6"/>
          <w:sz w:val="30"/>
          <w:szCs w:val="30"/>
          <w:cs/>
        </w:rPr>
        <w:t xml:space="preserve">เงินกู้ยืมดังกล่าวค้ำประกันโดยเงินฝากสถาบันการเงินจำนวน </w:t>
      </w:r>
      <w:r w:rsidR="00A7143A">
        <w:rPr>
          <w:rFonts w:ascii="Angsana New" w:hAnsi="Angsana New"/>
          <w:spacing w:val="-6"/>
          <w:sz w:val="30"/>
          <w:szCs w:val="30"/>
        </w:rPr>
        <w:t xml:space="preserve">20 </w:t>
      </w:r>
      <w:r w:rsidR="00A7143A">
        <w:rPr>
          <w:rFonts w:ascii="Angsana New" w:hAnsi="Angsana New" w:hint="cs"/>
          <w:spacing w:val="-6"/>
          <w:sz w:val="30"/>
          <w:szCs w:val="30"/>
          <w:cs/>
        </w:rPr>
        <w:t xml:space="preserve">ล้านบาท </w:t>
      </w:r>
      <w:r w:rsidRPr="00E54655">
        <w:rPr>
          <w:rFonts w:ascii="Angsana New" w:hAnsi="Angsana New"/>
          <w:spacing w:val="-6"/>
          <w:sz w:val="30"/>
          <w:szCs w:val="30"/>
          <w:cs/>
        </w:rPr>
        <w:t>โดยมีกำหนดชำระดอกเบี้ยในวันทำการสุดท้ายของทุกเดือนและมีกำหนดชำระคืนในเดือน</w:t>
      </w:r>
      <w:r w:rsidRPr="00E54655">
        <w:rPr>
          <w:rFonts w:ascii="Angsana New" w:hAnsi="Angsana New" w:hint="cs"/>
          <w:spacing w:val="-6"/>
          <w:sz w:val="30"/>
          <w:szCs w:val="30"/>
          <w:cs/>
        </w:rPr>
        <w:t>กุมภาพันธ์</w:t>
      </w:r>
      <w:r w:rsidRPr="00E54655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E54655">
        <w:rPr>
          <w:rFonts w:ascii="Angsana New" w:hAnsi="Angsana New"/>
          <w:spacing w:val="-6"/>
          <w:sz w:val="30"/>
          <w:szCs w:val="30"/>
        </w:rPr>
        <w:t>2564</w:t>
      </w:r>
    </w:p>
    <w:p w14:paraId="1F3B9C80" w14:textId="77777777" w:rsidR="00E54655" w:rsidRPr="004564B9" w:rsidRDefault="00E54655" w:rsidP="00E54655">
      <w:pPr>
        <w:pStyle w:val="BodyText2"/>
        <w:ind w:left="540"/>
        <w:rPr>
          <w:rFonts w:asciiTheme="majorBidi" w:hAnsiTheme="majorBidi" w:cstheme="majorBidi"/>
          <w:sz w:val="24"/>
          <w:szCs w:val="24"/>
          <w:lang w:val="en-US"/>
        </w:rPr>
      </w:pPr>
    </w:p>
    <w:p w14:paraId="4CEFA222" w14:textId="77777777" w:rsidR="00E54655" w:rsidRPr="00E54655" w:rsidRDefault="00E54655" w:rsidP="00E54655">
      <w:pPr>
        <w:pStyle w:val="BodyText2"/>
        <w:ind w:left="540"/>
        <w:rPr>
          <w:rFonts w:asciiTheme="majorBidi" w:hAnsiTheme="majorBidi" w:cstheme="majorBidi"/>
          <w:spacing w:val="-2"/>
          <w:sz w:val="32"/>
          <w:szCs w:val="32"/>
          <w:cs/>
          <w:lang w:val="en-US"/>
        </w:rPr>
      </w:pPr>
      <w:r w:rsidRPr="00E54655">
        <w:rPr>
          <w:rFonts w:asciiTheme="minorHAnsi" w:hAnsiTheme="minorHAnsi" w:cstheme="minorHAnsi"/>
          <w:b/>
          <w:bCs/>
          <w:i/>
          <w:iCs/>
          <w:spacing w:val="-2"/>
          <w:cs/>
        </w:rPr>
        <w:t>เงินกู้ยืมระยะยาวจากสถาบันการเงิน</w:t>
      </w:r>
    </w:p>
    <w:p w14:paraId="202BBEB5" w14:textId="77777777" w:rsidR="00E54655" w:rsidRPr="004564B9" w:rsidRDefault="00E54655" w:rsidP="00E54655">
      <w:pPr>
        <w:pStyle w:val="BodyText2"/>
        <w:ind w:left="540"/>
        <w:rPr>
          <w:rFonts w:asciiTheme="minorHAnsi" w:hAnsiTheme="minorHAnsi" w:cstheme="minorHAnsi"/>
          <w:sz w:val="24"/>
          <w:szCs w:val="24"/>
          <w:cs/>
          <w:lang w:val="en-US"/>
        </w:rPr>
      </w:pPr>
    </w:p>
    <w:p w14:paraId="493FDCC0" w14:textId="44FC2621" w:rsidR="00E54655" w:rsidRPr="00E54655" w:rsidRDefault="00E54655" w:rsidP="00E5465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54655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54655">
        <w:rPr>
          <w:rFonts w:ascii="Angsana New" w:hAnsi="Angsana New" w:hint="cs"/>
          <w:sz w:val="30"/>
          <w:szCs w:val="30"/>
        </w:rPr>
        <w:t>5</w:t>
      </w:r>
      <w:r w:rsidRPr="00E54655">
        <w:rPr>
          <w:rFonts w:ascii="Angsana New" w:hAnsi="Angsana New" w:hint="cs"/>
          <w:sz w:val="30"/>
          <w:szCs w:val="30"/>
          <w:cs/>
        </w:rPr>
        <w:t xml:space="preserve"> กันยายน</w:t>
      </w:r>
      <w:r w:rsidRPr="00E54655">
        <w:rPr>
          <w:rFonts w:ascii="Angsana New" w:hAnsi="Angsana New" w:hint="cs"/>
          <w:sz w:val="30"/>
          <w:szCs w:val="30"/>
        </w:rPr>
        <w:t xml:space="preserve"> 2562 </w:t>
      </w:r>
      <w:r w:rsidRPr="00E54655">
        <w:rPr>
          <w:rFonts w:ascii="Angsana New" w:hAnsi="Angsana New" w:hint="cs"/>
          <w:sz w:val="30"/>
          <w:szCs w:val="30"/>
          <w:cs/>
        </w:rPr>
        <w:t xml:space="preserve">บริษัทได้ทำสัญญากู้ยืมเงินกับสถาบันในประเทศแห่งหนึ่งในวงเงินรวม </w:t>
      </w:r>
      <w:r w:rsidRPr="00E54655">
        <w:rPr>
          <w:rFonts w:ascii="Angsana New" w:hAnsi="Angsana New" w:hint="cs"/>
          <w:sz w:val="30"/>
          <w:szCs w:val="30"/>
        </w:rPr>
        <w:t xml:space="preserve">296 </w:t>
      </w:r>
      <w:r w:rsidRPr="00E54655">
        <w:rPr>
          <w:rFonts w:ascii="Angsana New" w:hAnsi="Angsana New" w:hint="cs"/>
          <w:sz w:val="30"/>
          <w:szCs w:val="30"/>
          <w:cs/>
        </w:rPr>
        <w:t xml:space="preserve">ล้านบาท โดยมีอัตราดอกเบี้ยเท่ากับ </w:t>
      </w:r>
      <w:r w:rsidRPr="00E54655">
        <w:rPr>
          <w:rFonts w:ascii="Angsana New" w:hAnsi="Angsana New" w:hint="cs"/>
          <w:sz w:val="30"/>
          <w:szCs w:val="30"/>
        </w:rPr>
        <w:t xml:space="preserve">MLR </w:t>
      </w:r>
      <w:r w:rsidRPr="00E54655">
        <w:rPr>
          <w:rFonts w:ascii="Angsana New" w:hAnsi="Angsana New" w:hint="cs"/>
          <w:sz w:val="30"/>
          <w:szCs w:val="30"/>
          <w:cs/>
        </w:rPr>
        <w:t xml:space="preserve">ลบด้วยร้อยละ </w:t>
      </w:r>
      <w:r w:rsidRPr="00E54655">
        <w:rPr>
          <w:rFonts w:ascii="Angsana New" w:hAnsi="Angsana New"/>
          <w:sz w:val="30"/>
          <w:szCs w:val="30"/>
        </w:rPr>
        <w:t>1</w:t>
      </w:r>
      <w:r w:rsidRPr="00E54655">
        <w:rPr>
          <w:rFonts w:ascii="Angsana New" w:hAnsi="Angsana New" w:hint="cs"/>
          <w:sz w:val="30"/>
          <w:szCs w:val="30"/>
          <w:cs/>
        </w:rPr>
        <w:t>.</w:t>
      </w:r>
      <w:r w:rsidRPr="00E54655">
        <w:rPr>
          <w:rFonts w:ascii="Angsana New" w:hAnsi="Angsana New"/>
          <w:sz w:val="30"/>
          <w:szCs w:val="30"/>
        </w:rPr>
        <w:t>80</w:t>
      </w:r>
      <w:r w:rsidRPr="00E54655">
        <w:rPr>
          <w:rFonts w:ascii="Angsana New" w:hAnsi="Angsana New" w:hint="cs"/>
          <w:sz w:val="30"/>
          <w:szCs w:val="30"/>
          <w:cs/>
        </w:rPr>
        <w:t xml:space="preserve"> ต่อปี และสามารถทยอยชำระคืนทุกวันสุดท้ายของเดือนนับตั้งแต่วันที่กู้ ภายใต้สัญญาเงินกู้ยืมดังกล่าว บริษัทต้องปฏิบัติตามเงื่อนไขบางประการเกี่ยวกับการรักษาอัตราส่วนทางการเงินและเงื่อนไขอื่นตามที่ระบุไว้ในสัญญา เงินกู้ยืมดังกล่าวค้ำประกันโดย บริษัท เวนดิ้ง พลัส จำกัด และกรรมการบริษัท ณ วันที่ </w:t>
      </w:r>
      <w:r w:rsidRPr="00E54655">
        <w:rPr>
          <w:rFonts w:ascii="Angsana New" w:hAnsi="Angsana New"/>
          <w:sz w:val="30"/>
          <w:szCs w:val="30"/>
        </w:rPr>
        <w:t xml:space="preserve">31 </w:t>
      </w:r>
      <w:r w:rsidRPr="00E54655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E54655">
        <w:rPr>
          <w:rFonts w:ascii="Angsana New" w:hAnsi="Angsana New" w:hint="cs"/>
          <w:sz w:val="30"/>
          <w:szCs w:val="30"/>
        </w:rPr>
        <w:t>256</w:t>
      </w:r>
      <w:r w:rsidRPr="00E54655">
        <w:rPr>
          <w:rFonts w:ascii="Angsana New" w:hAnsi="Angsana New"/>
          <w:sz w:val="30"/>
          <w:szCs w:val="30"/>
        </w:rPr>
        <w:t>3</w:t>
      </w:r>
      <w:r w:rsidRPr="00E54655">
        <w:rPr>
          <w:rFonts w:ascii="Angsana New" w:hAnsi="Angsana New" w:hint="cs"/>
          <w:sz w:val="30"/>
          <w:szCs w:val="30"/>
        </w:rPr>
        <w:t xml:space="preserve"> </w:t>
      </w:r>
      <w:r w:rsidRPr="00E54655">
        <w:rPr>
          <w:rFonts w:ascii="Angsana New" w:hAnsi="Angsana New" w:hint="cs"/>
          <w:sz w:val="30"/>
          <w:szCs w:val="30"/>
          <w:cs/>
        </w:rPr>
        <w:t>เงินกู้ยืมเงิน</w:t>
      </w:r>
      <w:r w:rsidRPr="00E54655">
        <w:rPr>
          <w:rFonts w:ascii="Angsana New" w:hAnsi="Angsana New"/>
          <w:sz w:val="30"/>
          <w:szCs w:val="30"/>
          <w:cs/>
        </w:rPr>
        <w:t>ระยะ</w:t>
      </w:r>
      <w:r w:rsidRPr="00E54655">
        <w:rPr>
          <w:rFonts w:ascii="Angsana New" w:hAnsi="Angsana New" w:hint="cs"/>
          <w:sz w:val="30"/>
          <w:szCs w:val="30"/>
          <w:cs/>
        </w:rPr>
        <w:t>ยาว</w:t>
      </w:r>
      <w:r w:rsidR="005D4482">
        <w:rPr>
          <w:rFonts w:ascii="Angsana New" w:hAnsi="Angsana New" w:hint="cs"/>
          <w:sz w:val="30"/>
          <w:szCs w:val="30"/>
          <w:cs/>
        </w:rPr>
        <w:t>ดังกล่าว</w:t>
      </w:r>
      <w:r w:rsidRPr="00E54655">
        <w:rPr>
          <w:rFonts w:ascii="Angsana New" w:hAnsi="Angsana New" w:hint="cs"/>
          <w:sz w:val="30"/>
          <w:szCs w:val="30"/>
          <w:cs/>
        </w:rPr>
        <w:t xml:space="preserve">มียอดคงเหลือจำนวน </w:t>
      </w:r>
      <w:r w:rsidRPr="00E54655">
        <w:rPr>
          <w:rFonts w:ascii="Angsana New" w:hAnsi="Angsana New"/>
          <w:sz w:val="30"/>
          <w:szCs w:val="30"/>
        </w:rPr>
        <w:t>163.27</w:t>
      </w:r>
      <w:r w:rsidRPr="00E54655">
        <w:rPr>
          <w:rFonts w:ascii="Angsana New" w:hAnsi="Angsana New" w:hint="cs"/>
          <w:sz w:val="30"/>
          <w:szCs w:val="30"/>
        </w:rPr>
        <w:t xml:space="preserve"> </w:t>
      </w:r>
      <w:r w:rsidRPr="00E54655">
        <w:rPr>
          <w:rFonts w:ascii="Angsana New" w:hAnsi="Angsana New" w:hint="cs"/>
          <w:sz w:val="30"/>
          <w:szCs w:val="30"/>
          <w:cs/>
        </w:rPr>
        <w:t>ล้านบาท</w:t>
      </w:r>
      <w:r w:rsidRPr="00E54655">
        <w:rPr>
          <w:rFonts w:ascii="Angsana New" w:hAnsi="Angsana New"/>
          <w:sz w:val="30"/>
          <w:szCs w:val="30"/>
        </w:rPr>
        <w:t xml:space="preserve"> </w:t>
      </w:r>
      <w:r w:rsidRPr="00E54655">
        <w:rPr>
          <w:rFonts w:ascii="Angsana New" w:hAnsi="Angsana New"/>
          <w:sz w:val="30"/>
          <w:szCs w:val="30"/>
          <w:cs/>
        </w:rPr>
        <w:t xml:space="preserve">ซึ่งได้รับการพักชำระคืนเงินต้น </w:t>
      </w:r>
      <w:r w:rsidRPr="00E54655">
        <w:rPr>
          <w:rFonts w:ascii="Angsana New" w:hAnsi="Angsana New"/>
          <w:sz w:val="30"/>
          <w:szCs w:val="30"/>
        </w:rPr>
        <w:t xml:space="preserve">12 </w:t>
      </w:r>
      <w:r w:rsidRPr="00E54655">
        <w:rPr>
          <w:rFonts w:ascii="Angsana New" w:hAnsi="Angsana New"/>
          <w:sz w:val="30"/>
          <w:szCs w:val="30"/>
          <w:cs/>
        </w:rPr>
        <w:t>เดือน</w:t>
      </w:r>
      <w:r w:rsidR="004564B9">
        <w:rPr>
          <w:rFonts w:ascii="Angsana New" w:hAnsi="Angsana New" w:hint="cs"/>
          <w:sz w:val="30"/>
          <w:szCs w:val="30"/>
          <w:cs/>
        </w:rPr>
        <w:t xml:space="preserve">จนถึงเดือนมีนาคม </w:t>
      </w:r>
      <w:r w:rsidR="004564B9">
        <w:rPr>
          <w:rFonts w:ascii="Angsana New" w:hAnsi="Angsana New"/>
          <w:sz w:val="30"/>
          <w:szCs w:val="30"/>
        </w:rPr>
        <w:t xml:space="preserve">2564 </w:t>
      </w:r>
      <w:r w:rsidRPr="00E54655">
        <w:rPr>
          <w:rFonts w:ascii="Angsana New" w:hAnsi="Angsana New"/>
          <w:sz w:val="30"/>
          <w:szCs w:val="30"/>
          <w:cs/>
        </w:rPr>
        <w:t>และมีกำหนดชำระให้เสร็จสิ้นภายในเดือน</w:t>
      </w:r>
      <w:r w:rsidRPr="00E54655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Pr="00E54655">
        <w:rPr>
          <w:rFonts w:ascii="Angsana New" w:hAnsi="Angsana New"/>
          <w:sz w:val="30"/>
          <w:szCs w:val="30"/>
        </w:rPr>
        <w:t>2566</w:t>
      </w:r>
    </w:p>
    <w:p w14:paraId="2242EF49" w14:textId="0CC35F9E" w:rsidR="00E54655" w:rsidRPr="00E54655" w:rsidRDefault="00E54655" w:rsidP="00E54655">
      <w:pPr>
        <w:pStyle w:val="BodyText2"/>
        <w:ind w:left="540"/>
        <w:rPr>
          <w:rFonts w:asciiTheme="minorHAnsi" w:hAnsiTheme="minorHAnsi"/>
          <w:spacing w:val="-2"/>
          <w:lang w:val="en-US"/>
        </w:rPr>
      </w:pPr>
      <w:r w:rsidRPr="00E54655">
        <w:rPr>
          <w:rFonts w:asciiTheme="minorHAnsi" w:hAnsiTheme="minorHAnsi" w:cstheme="minorHAnsi"/>
          <w:cs/>
          <w:lang w:val="en-US"/>
        </w:rPr>
        <w:lastRenderedPageBreak/>
        <w:t xml:space="preserve">เมื่อวันที่ </w:t>
      </w:r>
      <w:r w:rsidRPr="00E54655">
        <w:rPr>
          <w:rFonts w:asciiTheme="minorHAnsi" w:hAnsiTheme="minorHAnsi" w:cstheme="minorHAnsi"/>
          <w:lang w:val="en-US"/>
        </w:rPr>
        <w:t xml:space="preserve">6 </w:t>
      </w:r>
      <w:r w:rsidRPr="00E54655">
        <w:rPr>
          <w:rFonts w:asciiTheme="minorHAnsi" w:hAnsiTheme="minorHAnsi" w:cstheme="minorHAnsi"/>
          <w:cs/>
          <w:lang w:val="en-US"/>
        </w:rPr>
        <w:t xml:space="preserve">สิงหาคม </w:t>
      </w:r>
      <w:r w:rsidRPr="00E54655">
        <w:rPr>
          <w:rFonts w:asciiTheme="minorHAnsi" w:hAnsiTheme="minorHAnsi" w:cstheme="minorHAnsi"/>
          <w:lang w:val="en-US"/>
        </w:rPr>
        <w:t xml:space="preserve">2561 </w:t>
      </w:r>
      <w:r w:rsidRPr="00E54655">
        <w:rPr>
          <w:rFonts w:asciiTheme="minorHAnsi" w:hAnsiTheme="minorHAnsi" w:cstheme="minorHAnsi"/>
          <w:cs/>
          <w:lang w:val="en-US"/>
        </w:rPr>
        <w:t xml:space="preserve">บริษัทได้ทำสัญญากู้ยืมเงินกับสถาบันการเงินในประเทศแห่งหนึ่งจำนวน </w:t>
      </w:r>
      <w:r w:rsidRPr="00E54655">
        <w:rPr>
          <w:rFonts w:asciiTheme="minorHAnsi" w:hAnsiTheme="minorHAnsi" w:cstheme="minorHAnsi"/>
          <w:lang w:val="en-US"/>
        </w:rPr>
        <w:t xml:space="preserve">100 </w:t>
      </w:r>
      <w:r w:rsidRPr="00E54655">
        <w:rPr>
          <w:rFonts w:asciiTheme="minorHAnsi" w:hAnsiTheme="minorHAnsi" w:cstheme="minorHAnsi"/>
          <w:cs/>
          <w:lang w:val="en-US"/>
        </w:rPr>
        <w:t>ล้านบา</w:t>
      </w:r>
      <w:r w:rsidRPr="00E54655">
        <w:rPr>
          <w:rFonts w:asciiTheme="minorHAnsi" w:hAnsiTheme="minorHAnsi" w:cstheme="minorHAnsi" w:hint="cs"/>
          <w:cs/>
          <w:lang w:val="en-US"/>
        </w:rPr>
        <w:t>ท</w:t>
      </w:r>
      <w:r w:rsidRPr="005D4482">
        <w:rPr>
          <w:rFonts w:asciiTheme="minorHAnsi" w:hAnsiTheme="minorHAnsi" w:cstheme="minorHAnsi"/>
          <w:spacing w:val="-6"/>
          <w:cs/>
          <w:lang w:val="en-US"/>
        </w:rPr>
        <w:t xml:space="preserve">โดยมีระยะเวลา </w:t>
      </w:r>
      <w:r w:rsidRPr="005D4482">
        <w:rPr>
          <w:rFonts w:asciiTheme="minorHAnsi" w:hAnsiTheme="minorHAnsi" w:cstheme="minorHAnsi"/>
          <w:spacing w:val="-6"/>
          <w:lang w:val="en-US"/>
        </w:rPr>
        <w:t xml:space="preserve">2 </w:t>
      </w:r>
      <w:r w:rsidRPr="005D4482">
        <w:rPr>
          <w:rFonts w:asciiTheme="minorHAnsi" w:hAnsiTheme="minorHAnsi" w:cstheme="minorHAnsi"/>
          <w:spacing w:val="-6"/>
          <w:cs/>
          <w:lang w:val="en-US"/>
        </w:rPr>
        <w:t xml:space="preserve">ปี ทั้งนี้บริษัทจะต้องเบิกเงินกู้ให้เสร็จสิ้นภายใน </w:t>
      </w:r>
      <w:r w:rsidRPr="005D4482">
        <w:rPr>
          <w:rFonts w:asciiTheme="minorHAnsi" w:hAnsiTheme="minorHAnsi" w:cstheme="minorHAnsi"/>
          <w:spacing w:val="-6"/>
          <w:lang w:val="en-US"/>
        </w:rPr>
        <w:t xml:space="preserve">31 </w:t>
      </w:r>
      <w:r w:rsidRPr="005D4482">
        <w:rPr>
          <w:rFonts w:asciiTheme="minorHAnsi" w:hAnsiTheme="minorHAnsi" w:cstheme="minorHAnsi"/>
          <w:spacing w:val="-6"/>
          <w:cs/>
          <w:lang w:val="en-US"/>
        </w:rPr>
        <w:t xml:space="preserve">ธันวาคม </w:t>
      </w:r>
      <w:r w:rsidRPr="005D4482">
        <w:rPr>
          <w:rFonts w:asciiTheme="minorHAnsi" w:hAnsiTheme="minorHAnsi" w:cstheme="minorHAnsi"/>
          <w:spacing w:val="-6"/>
          <w:lang w:val="en-US"/>
        </w:rPr>
        <w:t>2561</w:t>
      </w:r>
      <w:r w:rsidRPr="005D4482">
        <w:rPr>
          <w:rFonts w:asciiTheme="minorHAnsi" w:hAnsiTheme="minorHAnsi" w:cstheme="minorHAnsi"/>
          <w:spacing w:val="-6"/>
          <w:cs/>
          <w:lang w:val="en-US"/>
        </w:rPr>
        <w:t xml:space="preserve"> เงินกู้ยืมดังกล่าวมีอัตราดอกเบี้ย</w:t>
      </w:r>
      <w:r w:rsidRPr="00E54655">
        <w:rPr>
          <w:rFonts w:asciiTheme="minorHAnsi" w:hAnsiTheme="minorHAnsi" w:cstheme="minorHAnsi"/>
          <w:cs/>
          <w:lang w:val="en-US"/>
        </w:rPr>
        <w:t xml:space="preserve"> </w:t>
      </w:r>
      <w:r w:rsidRPr="00E54655">
        <w:rPr>
          <w:rFonts w:asciiTheme="minorHAnsi" w:hAnsiTheme="minorHAnsi" w:cstheme="minorHAnsi"/>
          <w:lang w:val="en-US"/>
        </w:rPr>
        <w:t xml:space="preserve">MLR </w:t>
      </w:r>
      <w:r w:rsidRPr="00E54655">
        <w:rPr>
          <w:rFonts w:asciiTheme="minorHAnsi" w:hAnsiTheme="minorHAnsi" w:cstheme="minorHAnsi"/>
          <w:cs/>
          <w:lang w:val="en-US"/>
        </w:rPr>
        <w:t xml:space="preserve">ลบด้วยอัตราดอกเบี้ยร้อยละ </w:t>
      </w:r>
      <w:r w:rsidRPr="00E54655">
        <w:rPr>
          <w:rFonts w:asciiTheme="minorHAnsi" w:hAnsiTheme="minorHAnsi" w:cstheme="minorHAnsi"/>
          <w:lang w:val="en-US"/>
        </w:rPr>
        <w:t xml:space="preserve">0.75 </w:t>
      </w:r>
      <w:r w:rsidRPr="00E54655">
        <w:rPr>
          <w:rFonts w:asciiTheme="minorHAnsi" w:hAnsiTheme="minorHAnsi" w:cstheme="minorHAnsi"/>
          <w:cs/>
          <w:lang w:val="en-US"/>
        </w:rPr>
        <w:t xml:space="preserve">ต่อปี โดยมีกำหนดจ่ายชำระคืนเป็นรายเดือนรวม </w:t>
      </w:r>
      <w:r w:rsidRPr="00E54655">
        <w:rPr>
          <w:rFonts w:asciiTheme="minorHAnsi" w:hAnsiTheme="minorHAnsi" w:cstheme="minorHAnsi"/>
          <w:lang w:val="en-US"/>
        </w:rPr>
        <w:t xml:space="preserve">24 </w:t>
      </w:r>
      <w:r w:rsidRPr="00E54655">
        <w:rPr>
          <w:rFonts w:asciiTheme="minorHAnsi" w:hAnsiTheme="minorHAnsi" w:cstheme="minorHAnsi"/>
          <w:cs/>
          <w:lang w:val="en-US"/>
        </w:rPr>
        <w:t xml:space="preserve">งวด โดยกำหนดจ่ายชำระงวดละ </w:t>
      </w:r>
      <w:r w:rsidRPr="00E54655">
        <w:rPr>
          <w:rFonts w:asciiTheme="minorHAnsi" w:hAnsiTheme="minorHAnsi" w:cstheme="minorHAnsi"/>
          <w:lang w:val="en-US"/>
        </w:rPr>
        <w:t xml:space="preserve">4.17 </w:t>
      </w:r>
      <w:r w:rsidRPr="00E54655">
        <w:rPr>
          <w:rFonts w:asciiTheme="minorHAnsi" w:hAnsiTheme="minorHAnsi" w:cstheme="minorHAnsi"/>
          <w:cs/>
          <w:lang w:val="en-US"/>
        </w:rPr>
        <w:t>ล้านบาท บริษัทมีข้อผูกพันที่จะต้องปฏิบัติตามเงื่อนไขและข้อจำกัดที่กำหนดในสัญญากู้ยืม เช่น</w:t>
      </w:r>
      <w:r w:rsidRPr="00E54655">
        <w:rPr>
          <w:rFonts w:asciiTheme="minorHAnsi" w:hAnsiTheme="minorHAnsi" w:cstheme="minorHAnsi" w:hint="cs"/>
          <w:cs/>
          <w:lang w:val="en-US"/>
        </w:rPr>
        <w:t xml:space="preserve"> </w:t>
      </w:r>
      <w:r w:rsidRPr="00E54655">
        <w:rPr>
          <w:rFonts w:asciiTheme="minorHAnsi" w:hAnsiTheme="minorHAnsi" w:cstheme="minorHAnsi"/>
          <w:spacing w:val="-6"/>
          <w:cs/>
          <w:lang w:val="en-US"/>
        </w:rPr>
        <w:t>การดำรงอัตราส่วนหนี้สินต่อส่วนของผู้ถือหุ้น</w:t>
      </w:r>
      <w:r w:rsidRPr="00E54655">
        <w:rPr>
          <w:rFonts w:asciiTheme="minorHAnsi" w:hAnsiTheme="minorHAnsi" w:cstheme="minorHAnsi"/>
          <w:spacing w:val="-6"/>
          <w:lang w:val="en-US"/>
        </w:rPr>
        <w:t xml:space="preserve"> </w:t>
      </w:r>
      <w:r w:rsidRPr="00E54655">
        <w:rPr>
          <w:rFonts w:asciiTheme="minorHAnsi" w:hAnsiTheme="minorHAnsi"/>
          <w:spacing w:val="-6"/>
          <w:cs/>
          <w:lang w:val="en-US"/>
        </w:rPr>
        <w:t>ณ วันที่</w:t>
      </w:r>
      <w:r w:rsidRPr="00E54655">
        <w:rPr>
          <w:rFonts w:asciiTheme="minorHAnsi" w:hAnsiTheme="minorHAnsi"/>
          <w:spacing w:val="-6"/>
          <w:lang w:val="en-US"/>
        </w:rPr>
        <w:t xml:space="preserve"> 31 </w:t>
      </w:r>
      <w:r w:rsidRPr="00E54655">
        <w:rPr>
          <w:rFonts w:asciiTheme="minorHAnsi" w:hAnsiTheme="minorHAnsi" w:hint="cs"/>
          <w:spacing w:val="-6"/>
          <w:cs/>
          <w:lang w:val="en-US"/>
        </w:rPr>
        <w:t>ธันวาคม</w:t>
      </w:r>
      <w:r w:rsidRPr="00E54655">
        <w:rPr>
          <w:rFonts w:asciiTheme="minorHAnsi" w:hAnsiTheme="minorHAnsi"/>
          <w:spacing w:val="-6"/>
          <w:lang w:val="en-US"/>
        </w:rPr>
        <w:t xml:space="preserve"> 2563 </w:t>
      </w:r>
      <w:r w:rsidRPr="00E54655">
        <w:rPr>
          <w:rFonts w:asciiTheme="minorHAnsi" w:hAnsiTheme="minorHAnsi"/>
          <w:spacing w:val="-6"/>
          <w:cs/>
          <w:lang w:val="en-US"/>
        </w:rPr>
        <w:t>เงินกู้ยืมดังกล่าวมียอดคงเหลือ</w:t>
      </w:r>
      <w:r w:rsidRPr="00E54655">
        <w:rPr>
          <w:rFonts w:asciiTheme="minorHAnsi" w:hAnsiTheme="minorHAnsi"/>
          <w:spacing w:val="-6"/>
          <w:lang w:val="en-US"/>
        </w:rPr>
        <w:t xml:space="preserve"> 16.60 </w:t>
      </w:r>
      <w:r w:rsidRPr="00E54655">
        <w:rPr>
          <w:rFonts w:asciiTheme="minorHAnsi" w:hAnsiTheme="minorHAnsi"/>
          <w:spacing w:val="-6"/>
          <w:cs/>
          <w:lang w:val="en-US"/>
        </w:rPr>
        <w:t>ล้านบาท</w:t>
      </w:r>
      <w:r w:rsidRPr="00E54655">
        <w:rPr>
          <w:rFonts w:asciiTheme="minorHAnsi" w:hAnsiTheme="minorHAnsi"/>
          <w:spacing w:val="-2"/>
          <w:cs/>
          <w:lang w:val="en-US"/>
        </w:rPr>
        <w:t xml:space="preserve"> </w:t>
      </w:r>
      <w:r w:rsidR="004F28CE" w:rsidRPr="00C90D6E">
        <w:rPr>
          <w:rFonts w:asciiTheme="minorHAnsi" w:hAnsiTheme="minorHAnsi"/>
          <w:i/>
          <w:iCs/>
          <w:spacing w:val="-6"/>
          <w:lang w:val="en-US"/>
        </w:rPr>
        <w:t>(</w:t>
      </w:r>
      <w:r w:rsidRPr="00C90D6E">
        <w:rPr>
          <w:rFonts w:asciiTheme="minorHAnsi" w:hAnsiTheme="minorHAnsi"/>
          <w:i/>
          <w:iCs/>
          <w:spacing w:val="-6"/>
          <w:lang w:val="en-US"/>
        </w:rPr>
        <w:t>2562</w:t>
      </w:r>
      <w:r w:rsidRPr="00C90D6E">
        <w:rPr>
          <w:rFonts w:asciiTheme="minorHAnsi" w:hAnsiTheme="minorHAnsi"/>
          <w:i/>
          <w:iCs/>
          <w:spacing w:val="-6"/>
          <w:cs/>
          <w:lang w:val="en-US"/>
        </w:rPr>
        <w:t>:</w:t>
      </w:r>
      <w:r w:rsidRPr="00C90D6E">
        <w:rPr>
          <w:rFonts w:asciiTheme="minorHAnsi" w:hAnsiTheme="minorHAnsi" w:hint="cs"/>
          <w:i/>
          <w:iCs/>
          <w:spacing w:val="-6"/>
          <w:cs/>
          <w:lang w:val="en-US"/>
        </w:rPr>
        <w:t xml:space="preserve"> </w:t>
      </w:r>
      <w:r w:rsidRPr="00C90D6E">
        <w:rPr>
          <w:rFonts w:asciiTheme="minorHAnsi" w:hAnsiTheme="minorHAnsi"/>
          <w:i/>
          <w:iCs/>
          <w:spacing w:val="-6"/>
          <w:lang w:val="en-US"/>
        </w:rPr>
        <w:t>29.11</w:t>
      </w:r>
      <w:r w:rsidRPr="00C90D6E">
        <w:rPr>
          <w:rFonts w:asciiTheme="minorHAnsi" w:hAnsiTheme="minorHAnsi"/>
          <w:i/>
          <w:iCs/>
          <w:spacing w:val="-6"/>
          <w:cs/>
          <w:lang w:val="en-US"/>
        </w:rPr>
        <w:t xml:space="preserve"> ล้านบาท)</w:t>
      </w:r>
      <w:r w:rsidRPr="00C90D6E">
        <w:rPr>
          <w:rFonts w:asciiTheme="minorHAnsi" w:hAnsiTheme="minorHAnsi"/>
          <w:spacing w:val="-6"/>
          <w:cs/>
          <w:lang w:val="en-US"/>
        </w:rPr>
        <w:t xml:space="preserve"> ซึ่งได้รับการพักชำระคืนเงินต้น</w:t>
      </w:r>
      <w:r w:rsidRPr="00C90D6E">
        <w:rPr>
          <w:rFonts w:asciiTheme="minorHAnsi" w:hAnsiTheme="minorHAnsi"/>
          <w:spacing w:val="-6"/>
          <w:lang w:val="en-US"/>
        </w:rPr>
        <w:t xml:space="preserve"> 12 </w:t>
      </w:r>
      <w:r w:rsidRPr="00C90D6E">
        <w:rPr>
          <w:rFonts w:asciiTheme="minorHAnsi" w:hAnsiTheme="minorHAnsi"/>
          <w:spacing w:val="-6"/>
          <w:cs/>
          <w:lang w:val="en-US"/>
        </w:rPr>
        <w:t>เดือน</w:t>
      </w:r>
      <w:r w:rsidR="00C90D6E" w:rsidRPr="00C90D6E">
        <w:rPr>
          <w:rFonts w:asciiTheme="minorHAnsi" w:hAnsiTheme="minorHAnsi"/>
          <w:spacing w:val="-6"/>
          <w:lang w:val="en-US"/>
        </w:rPr>
        <w:t xml:space="preserve"> </w:t>
      </w:r>
      <w:r w:rsidR="00C90D6E" w:rsidRPr="00C90D6E">
        <w:rPr>
          <w:rFonts w:asciiTheme="minorHAnsi" w:hAnsiTheme="minorHAnsi" w:hint="cs"/>
          <w:spacing w:val="-6"/>
          <w:cs/>
          <w:lang w:val="en-US"/>
        </w:rPr>
        <w:t xml:space="preserve">จนถึงเดือนมีนาคม </w:t>
      </w:r>
      <w:r w:rsidR="00C90D6E" w:rsidRPr="00C90D6E">
        <w:rPr>
          <w:rFonts w:asciiTheme="minorHAnsi" w:hAnsiTheme="minorHAnsi"/>
          <w:spacing w:val="-6"/>
          <w:lang w:val="en-US"/>
        </w:rPr>
        <w:t xml:space="preserve">2564 </w:t>
      </w:r>
      <w:r w:rsidRPr="00C90D6E">
        <w:rPr>
          <w:rFonts w:asciiTheme="minorHAnsi" w:hAnsiTheme="minorHAnsi"/>
          <w:spacing w:val="-6"/>
          <w:cs/>
          <w:lang w:val="en-US"/>
        </w:rPr>
        <w:t>และมีกำหนดชำระให้เสร็จสิ้น</w:t>
      </w:r>
      <w:r w:rsidRPr="00E54655">
        <w:rPr>
          <w:rFonts w:asciiTheme="minorHAnsi" w:hAnsiTheme="minorHAnsi"/>
          <w:spacing w:val="-2"/>
          <w:cs/>
          <w:lang w:val="en-US"/>
        </w:rPr>
        <w:t>ภายในเดือนสิงหาคม</w:t>
      </w:r>
      <w:r w:rsidRPr="00E54655">
        <w:rPr>
          <w:rFonts w:asciiTheme="minorHAnsi" w:hAnsiTheme="minorHAnsi"/>
          <w:spacing w:val="-2"/>
          <w:lang w:val="en-US"/>
        </w:rPr>
        <w:t xml:space="preserve"> 2564</w:t>
      </w:r>
    </w:p>
    <w:p w14:paraId="7CE28D19" w14:textId="77777777" w:rsidR="00E54655" w:rsidRPr="00E54655" w:rsidRDefault="00E54655" w:rsidP="00E54655">
      <w:pPr>
        <w:pStyle w:val="BodyText2"/>
        <w:ind w:left="540"/>
        <w:rPr>
          <w:rFonts w:asciiTheme="minorHAnsi" w:hAnsiTheme="minorHAnsi" w:cstheme="minorHAnsi"/>
          <w:spacing w:val="-2"/>
          <w:lang w:val="en-US"/>
        </w:rPr>
      </w:pPr>
    </w:p>
    <w:p w14:paraId="1A4BE029" w14:textId="10F3B510" w:rsidR="00E54655" w:rsidRPr="00E54655" w:rsidRDefault="00E54655" w:rsidP="00E54655">
      <w:pPr>
        <w:pStyle w:val="BodyText2"/>
        <w:ind w:left="540"/>
        <w:rPr>
          <w:rFonts w:asciiTheme="minorHAnsi" w:hAnsiTheme="minorHAnsi" w:cstheme="minorHAnsi"/>
          <w:i/>
          <w:iCs/>
          <w:spacing w:val="-2"/>
          <w:cs/>
          <w:lang w:val="en-US"/>
        </w:rPr>
      </w:pPr>
      <w:r w:rsidRPr="00F053A5">
        <w:rPr>
          <w:rFonts w:asciiTheme="minorHAnsi" w:hAnsiTheme="minorHAnsi" w:cstheme="minorHAnsi"/>
          <w:cs/>
          <w:lang w:val="en-US"/>
        </w:rPr>
        <w:t xml:space="preserve">เมื่อวันที่ </w:t>
      </w:r>
      <w:r w:rsidRPr="00F053A5">
        <w:rPr>
          <w:rFonts w:asciiTheme="minorHAnsi" w:hAnsiTheme="minorHAnsi" w:cstheme="minorHAnsi"/>
          <w:lang w:val="en-US"/>
        </w:rPr>
        <w:t>28</w:t>
      </w:r>
      <w:r w:rsidRPr="00F053A5">
        <w:rPr>
          <w:rFonts w:asciiTheme="minorHAnsi" w:hAnsiTheme="minorHAnsi" w:cstheme="minorHAnsi" w:hint="cs"/>
          <w:cs/>
          <w:lang w:val="en-US"/>
        </w:rPr>
        <w:t xml:space="preserve"> พฤศจิกายน</w:t>
      </w:r>
      <w:r w:rsidRPr="00F053A5">
        <w:rPr>
          <w:rFonts w:asciiTheme="minorHAnsi" w:hAnsiTheme="minorHAnsi" w:cstheme="minorHAnsi"/>
          <w:cs/>
          <w:lang w:val="en-US"/>
        </w:rPr>
        <w:t xml:space="preserve"> </w:t>
      </w:r>
      <w:r w:rsidRPr="00F053A5">
        <w:rPr>
          <w:rFonts w:asciiTheme="minorHAnsi" w:hAnsiTheme="minorHAnsi" w:cstheme="minorHAnsi"/>
          <w:lang w:val="en-US"/>
        </w:rPr>
        <w:t xml:space="preserve">2561 </w:t>
      </w:r>
      <w:r w:rsidRPr="00F053A5">
        <w:rPr>
          <w:rFonts w:asciiTheme="minorHAnsi" w:hAnsiTheme="minorHAnsi" w:cstheme="minorHAnsi"/>
          <w:cs/>
          <w:lang w:val="en-US"/>
        </w:rPr>
        <w:t>บริษัท</w:t>
      </w:r>
      <w:r w:rsidRPr="00F053A5">
        <w:rPr>
          <w:rFonts w:asciiTheme="minorHAnsi" w:hAnsiTheme="minorHAnsi" w:cstheme="minorHAnsi" w:hint="cs"/>
          <w:cs/>
          <w:lang w:val="en-US"/>
        </w:rPr>
        <w:t>ย่อยแห่งหนึ่ง</w:t>
      </w:r>
      <w:r w:rsidRPr="00F053A5">
        <w:rPr>
          <w:rFonts w:asciiTheme="minorHAnsi" w:hAnsiTheme="minorHAnsi" w:cstheme="minorHAnsi"/>
          <w:cs/>
          <w:lang w:val="en-US"/>
        </w:rPr>
        <w:t>ได้ทำสัญญากู้ยืมเงินกับสถาบันการเงินในประเทศแห่งหนึ่งจำนวน</w:t>
      </w:r>
      <w:r w:rsidRPr="00F053A5">
        <w:rPr>
          <w:rFonts w:asciiTheme="minorHAnsi" w:hAnsiTheme="minorHAnsi" w:cstheme="minorHAnsi"/>
          <w:lang w:val="en-US"/>
        </w:rPr>
        <w:t xml:space="preserve"> 80 </w:t>
      </w:r>
      <w:r w:rsidRPr="00F053A5">
        <w:rPr>
          <w:rFonts w:asciiTheme="minorHAnsi" w:hAnsiTheme="minorHAnsi" w:cstheme="minorHAnsi"/>
          <w:cs/>
          <w:lang w:val="en-US"/>
        </w:rPr>
        <w:t xml:space="preserve">ล้านบาท เงินกู้ยืมดังกล่าวมีอัตราดอกเบี้ย </w:t>
      </w:r>
      <w:r w:rsidRPr="00F053A5">
        <w:rPr>
          <w:rFonts w:asciiTheme="minorHAnsi" w:hAnsiTheme="minorHAnsi" w:cstheme="minorHAnsi"/>
          <w:lang w:val="en-US"/>
        </w:rPr>
        <w:t xml:space="preserve">MLR </w:t>
      </w:r>
      <w:r w:rsidRPr="00F053A5">
        <w:rPr>
          <w:rFonts w:asciiTheme="minorHAnsi" w:hAnsiTheme="minorHAnsi" w:cstheme="minorHAnsi"/>
          <w:cs/>
          <w:lang w:val="en-US"/>
        </w:rPr>
        <w:t>โดยมีกำหนดจ่ายชำระคืนเป็นรายเดือนรวม</w:t>
      </w:r>
      <w:r w:rsidRPr="00F053A5">
        <w:rPr>
          <w:rFonts w:asciiTheme="minorHAnsi" w:hAnsiTheme="minorHAnsi" w:cstheme="minorHAnsi"/>
          <w:lang w:val="en-US"/>
        </w:rPr>
        <w:t xml:space="preserve"> 48 </w:t>
      </w:r>
      <w:r w:rsidRPr="00F053A5">
        <w:rPr>
          <w:rFonts w:asciiTheme="minorHAnsi" w:hAnsiTheme="minorHAnsi" w:cstheme="minorHAnsi"/>
          <w:cs/>
          <w:lang w:val="en-US"/>
        </w:rPr>
        <w:t xml:space="preserve">งวด </w:t>
      </w:r>
      <w:r w:rsidRPr="00F053A5">
        <w:rPr>
          <w:rFonts w:asciiTheme="minorHAnsi" w:hAnsiTheme="minorHAnsi" w:cstheme="minorHAnsi"/>
          <w:cs/>
          <w:lang w:val="en-US"/>
        </w:rPr>
        <w:br/>
      </w:r>
      <w:r w:rsidRPr="00F053A5">
        <w:rPr>
          <w:rFonts w:asciiTheme="minorHAnsi" w:hAnsiTheme="minorHAnsi" w:cstheme="minorHAnsi"/>
          <w:spacing w:val="-6"/>
          <w:cs/>
          <w:lang w:val="en-US"/>
        </w:rPr>
        <w:t>โดย</w:t>
      </w:r>
      <w:r w:rsidRPr="00F053A5">
        <w:rPr>
          <w:rFonts w:asciiTheme="minorHAnsi" w:hAnsiTheme="minorHAnsi" w:cstheme="minorHAnsi" w:hint="cs"/>
          <w:spacing w:val="-6"/>
          <w:cs/>
          <w:lang w:val="en-US"/>
        </w:rPr>
        <w:t xml:space="preserve">งวดที่ </w:t>
      </w:r>
      <w:r w:rsidRPr="00F053A5">
        <w:rPr>
          <w:rFonts w:asciiTheme="minorHAnsi" w:hAnsiTheme="minorHAnsi" w:cstheme="minorHAnsi"/>
          <w:spacing w:val="-6"/>
          <w:lang w:val="en-US"/>
        </w:rPr>
        <w:t>1-12</w:t>
      </w:r>
      <w:r w:rsidRPr="00F053A5">
        <w:rPr>
          <w:rFonts w:asciiTheme="minorHAnsi" w:hAnsiTheme="minorHAnsi" w:cstheme="minorHAnsi" w:hint="cs"/>
          <w:spacing w:val="-6"/>
          <w:cs/>
          <w:lang w:val="en-US"/>
        </w:rPr>
        <w:t xml:space="preserve"> ชำระเฉพาะดอกเบี้ย และงวดที่ </w:t>
      </w:r>
      <w:r w:rsidRPr="00F053A5">
        <w:rPr>
          <w:rFonts w:asciiTheme="minorHAnsi" w:hAnsiTheme="minorHAnsi" w:cstheme="minorHAnsi"/>
          <w:spacing w:val="-6"/>
          <w:lang w:val="en-US"/>
        </w:rPr>
        <w:t>13-47</w:t>
      </w:r>
      <w:r w:rsidRPr="00F053A5">
        <w:rPr>
          <w:rFonts w:asciiTheme="minorHAnsi" w:hAnsiTheme="minorHAnsi" w:cstheme="minorHAnsi" w:hint="cs"/>
          <w:spacing w:val="-6"/>
          <w:cs/>
          <w:lang w:val="en-US"/>
        </w:rPr>
        <w:t xml:space="preserve"> </w:t>
      </w:r>
      <w:r w:rsidRPr="00F053A5">
        <w:rPr>
          <w:rFonts w:asciiTheme="minorHAnsi" w:hAnsiTheme="minorHAnsi" w:cstheme="minorHAnsi"/>
          <w:spacing w:val="-6"/>
          <w:cs/>
          <w:lang w:val="en-US"/>
        </w:rPr>
        <w:t>กำหนดจ่ายชำระงวดละ</w:t>
      </w:r>
      <w:r w:rsidRPr="00F053A5">
        <w:rPr>
          <w:rFonts w:asciiTheme="minorHAnsi" w:hAnsiTheme="minorHAnsi" w:cstheme="minorHAnsi"/>
          <w:spacing w:val="-6"/>
          <w:lang w:val="en-US"/>
        </w:rPr>
        <w:t xml:space="preserve"> 2.45 </w:t>
      </w:r>
      <w:r w:rsidRPr="00F053A5">
        <w:rPr>
          <w:rFonts w:asciiTheme="minorHAnsi" w:hAnsiTheme="minorHAnsi" w:cstheme="minorHAnsi"/>
          <w:spacing w:val="-6"/>
          <w:cs/>
          <w:lang w:val="en-US"/>
        </w:rPr>
        <w:t xml:space="preserve">ล้านบาท </w:t>
      </w:r>
      <w:r w:rsidRPr="00F053A5">
        <w:rPr>
          <w:rFonts w:asciiTheme="minorHAnsi" w:hAnsiTheme="minorHAnsi" w:cstheme="minorHAnsi" w:hint="cs"/>
          <w:spacing w:val="-6"/>
          <w:cs/>
          <w:lang w:val="en-US"/>
        </w:rPr>
        <w:t xml:space="preserve">งวดที่ </w:t>
      </w:r>
      <w:r w:rsidRPr="00F053A5">
        <w:rPr>
          <w:rFonts w:asciiTheme="minorHAnsi" w:hAnsiTheme="minorHAnsi" w:cstheme="minorHAnsi"/>
          <w:spacing w:val="-6"/>
          <w:lang w:val="en-US"/>
        </w:rPr>
        <w:t>48</w:t>
      </w:r>
      <w:r w:rsidRPr="00F053A5">
        <w:rPr>
          <w:rFonts w:asciiTheme="minorHAnsi" w:hAnsiTheme="minorHAnsi" w:cstheme="minorHAnsi" w:hint="cs"/>
          <w:spacing w:val="-6"/>
          <w:cs/>
          <w:lang w:val="en-US"/>
        </w:rPr>
        <w:t xml:space="preserve"> ชำระส่วนที่เหลือ</w:t>
      </w:r>
      <w:r w:rsidRPr="00F053A5">
        <w:rPr>
          <w:rFonts w:asciiTheme="minorHAnsi" w:hAnsiTheme="minorHAnsi" w:cstheme="minorHAnsi" w:hint="cs"/>
          <w:cs/>
          <w:lang w:val="en-US"/>
        </w:rPr>
        <w:t xml:space="preserve">ทั้งจำนวน </w:t>
      </w:r>
      <w:r w:rsidR="00B83931" w:rsidRPr="00B83931">
        <w:rPr>
          <w:rFonts w:asciiTheme="minorHAnsi" w:hAnsiTheme="minorHAnsi"/>
          <w:cs/>
          <w:lang w:val="en-US"/>
        </w:rPr>
        <w:t>เงินกู้ยืมดังกล่าวค้ำประกันโดย</w:t>
      </w:r>
      <w:r w:rsidR="00B83931">
        <w:rPr>
          <w:rFonts w:asciiTheme="minorHAnsi" w:hAnsiTheme="minorHAnsi" w:hint="cs"/>
          <w:cs/>
          <w:lang w:val="en-US"/>
        </w:rPr>
        <w:t>บริษัท ทั้งนี้</w:t>
      </w:r>
      <w:r w:rsidRPr="00F053A5">
        <w:rPr>
          <w:rFonts w:asciiTheme="minorHAnsi" w:hAnsiTheme="minorHAnsi" w:cstheme="minorHAnsi"/>
          <w:cs/>
          <w:lang w:val="en-US"/>
        </w:rPr>
        <w:t>บริษัท</w:t>
      </w:r>
      <w:r w:rsidR="00B83931">
        <w:rPr>
          <w:rFonts w:asciiTheme="minorHAnsi" w:hAnsiTheme="minorHAnsi" w:cstheme="minorHAnsi" w:hint="cs"/>
          <w:cs/>
          <w:lang w:val="en-US"/>
        </w:rPr>
        <w:t>ย่อย</w:t>
      </w:r>
      <w:r w:rsidRPr="00F053A5">
        <w:rPr>
          <w:rFonts w:asciiTheme="minorHAnsi" w:hAnsiTheme="minorHAnsi" w:cstheme="minorHAnsi"/>
          <w:cs/>
          <w:lang w:val="en-US"/>
        </w:rPr>
        <w:t>มีข้อผูกพันที่จะต้องปฏิบัติตามเงื่อนไขและข้อจำกัดที่กำหนดในสัญญากู้ยืม เช่น การดำร</w:t>
      </w:r>
      <w:r w:rsidRPr="00F053A5">
        <w:rPr>
          <w:rFonts w:asciiTheme="minorHAnsi" w:hAnsiTheme="minorHAnsi" w:cstheme="minorHAnsi" w:hint="cs"/>
          <w:cs/>
          <w:lang w:val="en-US"/>
        </w:rPr>
        <w:t>ง</w:t>
      </w:r>
      <w:r w:rsidRPr="00F053A5">
        <w:rPr>
          <w:rFonts w:asciiTheme="minorHAnsi" w:hAnsiTheme="minorHAnsi" w:cstheme="minorHAnsi"/>
          <w:cs/>
          <w:lang w:val="en-US"/>
        </w:rPr>
        <w:t>อัตราส่วนหนี้สินต่อส่วนของผู้ถือหุ้น</w:t>
      </w:r>
      <w:r w:rsidRPr="00F053A5">
        <w:rPr>
          <w:rFonts w:asciiTheme="minorHAnsi" w:hAnsiTheme="minorHAnsi" w:cstheme="minorHAnsi" w:hint="cs"/>
          <w:cs/>
          <w:lang w:val="en-US"/>
        </w:rPr>
        <w:t xml:space="preserve"> ณ วันที่ </w:t>
      </w:r>
      <w:r w:rsidRPr="00F053A5">
        <w:rPr>
          <w:rFonts w:asciiTheme="minorHAnsi" w:hAnsiTheme="minorHAnsi" w:cstheme="minorHAnsi"/>
          <w:lang w:val="en-US"/>
        </w:rPr>
        <w:t xml:space="preserve">31 </w:t>
      </w:r>
      <w:r w:rsidRPr="00F053A5">
        <w:rPr>
          <w:rFonts w:asciiTheme="minorHAnsi" w:hAnsiTheme="minorHAnsi" w:cstheme="minorHAnsi" w:hint="cs"/>
          <w:cs/>
          <w:lang w:val="en-US"/>
        </w:rPr>
        <w:t xml:space="preserve">ธันวาคม </w:t>
      </w:r>
      <w:r w:rsidRPr="00F053A5">
        <w:rPr>
          <w:rFonts w:asciiTheme="minorHAnsi" w:hAnsiTheme="minorHAnsi" w:cstheme="minorHAnsi"/>
          <w:lang w:val="en-US"/>
        </w:rPr>
        <w:t xml:space="preserve">2563 </w:t>
      </w:r>
      <w:r w:rsidRPr="00F053A5">
        <w:rPr>
          <w:rFonts w:asciiTheme="minorHAnsi" w:hAnsiTheme="minorHAnsi" w:cstheme="minorHAnsi" w:hint="cs"/>
          <w:cs/>
          <w:lang w:val="en-US"/>
        </w:rPr>
        <w:t xml:space="preserve">เงินกู้ยืมดังกล่าวมียอดคงเหลือ </w:t>
      </w:r>
      <w:r w:rsidRPr="00F053A5">
        <w:rPr>
          <w:rFonts w:asciiTheme="minorHAnsi" w:hAnsiTheme="minorHAnsi" w:cstheme="minorHAnsi"/>
          <w:lang w:val="en-US"/>
        </w:rPr>
        <w:t xml:space="preserve">66.40  </w:t>
      </w:r>
      <w:r w:rsidRPr="00F053A5">
        <w:rPr>
          <w:rFonts w:asciiTheme="minorHAnsi" w:hAnsiTheme="minorHAnsi" w:cstheme="minorHAnsi" w:hint="cs"/>
          <w:cs/>
          <w:lang w:val="en-US"/>
        </w:rPr>
        <w:t>ล้านบาท</w:t>
      </w:r>
      <w:r w:rsidR="00B83931">
        <w:rPr>
          <w:rFonts w:asciiTheme="minorHAnsi" w:hAnsiTheme="minorHAnsi" w:cstheme="minorHAnsi" w:hint="cs"/>
          <w:cs/>
          <w:lang w:val="en-US"/>
        </w:rPr>
        <w:t xml:space="preserve"> </w:t>
      </w:r>
      <w:r w:rsidRPr="00F053A5">
        <w:rPr>
          <w:rFonts w:asciiTheme="minorHAnsi" w:hAnsiTheme="minorHAnsi" w:cstheme="minorHAnsi"/>
          <w:i/>
          <w:iCs/>
          <w:spacing w:val="-2"/>
          <w:lang w:val="en-US"/>
        </w:rPr>
        <w:t xml:space="preserve">(31 </w:t>
      </w:r>
      <w:r w:rsidRPr="00F053A5">
        <w:rPr>
          <w:rFonts w:asciiTheme="minorHAnsi" w:hAnsiTheme="minorHAnsi" w:cstheme="minorHAnsi" w:hint="cs"/>
          <w:i/>
          <w:iCs/>
          <w:spacing w:val="-2"/>
          <w:cs/>
          <w:lang w:val="en-US"/>
        </w:rPr>
        <w:t xml:space="preserve">ธันวาคม </w:t>
      </w:r>
      <w:r w:rsidRPr="00F053A5">
        <w:rPr>
          <w:rFonts w:asciiTheme="minorHAnsi" w:hAnsiTheme="minorHAnsi" w:cstheme="minorHAnsi"/>
          <w:i/>
          <w:iCs/>
          <w:spacing w:val="-2"/>
          <w:lang w:val="en-US"/>
        </w:rPr>
        <w:t xml:space="preserve">2562: 53.35 </w:t>
      </w:r>
      <w:r w:rsidRPr="00F053A5">
        <w:rPr>
          <w:rFonts w:asciiTheme="minorHAnsi" w:hAnsiTheme="minorHAnsi" w:cstheme="minorHAnsi" w:hint="cs"/>
          <w:i/>
          <w:iCs/>
          <w:spacing w:val="-2"/>
          <w:cs/>
          <w:lang w:val="en-US"/>
        </w:rPr>
        <w:t>ล้านบาท)</w:t>
      </w:r>
      <w:r w:rsidRPr="00F053A5">
        <w:rPr>
          <w:rFonts w:asciiTheme="minorHAnsi" w:hAnsiTheme="minorHAnsi" w:cstheme="minorHAnsi" w:hint="cs"/>
          <w:spacing w:val="-2"/>
          <w:cs/>
          <w:lang w:val="en-US"/>
        </w:rPr>
        <w:t xml:space="preserve"> </w:t>
      </w:r>
      <w:r w:rsidRPr="00F053A5">
        <w:rPr>
          <w:rFonts w:asciiTheme="minorHAnsi" w:hAnsiTheme="minorHAnsi"/>
          <w:spacing w:val="-2"/>
          <w:cs/>
          <w:lang w:val="en-US"/>
        </w:rPr>
        <w:t>ซึ่งได้รับการพักชำระคืนเงินต้น</w:t>
      </w:r>
      <w:r w:rsidRPr="00F053A5">
        <w:rPr>
          <w:rFonts w:asciiTheme="minorHAnsi" w:hAnsiTheme="minorHAnsi" w:hint="cs"/>
          <w:spacing w:val="-2"/>
          <w:cs/>
          <w:lang w:val="en-US"/>
        </w:rPr>
        <w:t xml:space="preserve"> </w:t>
      </w:r>
      <w:r w:rsidRPr="00F053A5">
        <w:rPr>
          <w:rFonts w:asciiTheme="minorHAnsi" w:hAnsiTheme="minorHAnsi"/>
          <w:spacing w:val="-2"/>
          <w:lang w:val="en-US"/>
        </w:rPr>
        <w:t xml:space="preserve">6 </w:t>
      </w:r>
      <w:r w:rsidRPr="00F053A5">
        <w:rPr>
          <w:rFonts w:asciiTheme="minorHAnsi" w:hAnsiTheme="minorHAnsi"/>
          <w:spacing w:val="-2"/>
          <w:cs/>
          <w:lang w:val="en-US"/>
        </w:rPr>
        <w:t>เดือน และมีกำหนดชำระให้เสร็จสิ้นภายในเดือนมิถุนายน</w:t>
      </w:r>
      <w:r w:rsidRPr="00F053A5">
        <w:rPr>
          <w:rFonts w:asciiTheme="minorHAnsi" w:hAnsiTheme="minorHAnsi"/>
          <w:spacing w:val="-2"/>
          <w:lang w:val="en-US"/>
        </w:rPr>
        <w:t xml:space="preserve"> 2566</w:t>
      </w:r>
      <w:r w:rsidR="00F053A5" w:rsidRPr="00F053A5">
        <w:rPr>
          <w:rFonts w:asciiTheme="minorHAnsi" w:hAnsiTheme="minorHAnsi" w:hint="cs"/>
          <w:spacing w:val="-2"/>
          <w:cs/>
          <w:lang w:val="en-US"/>
        </w:rPr>
        <w:t xml:space="preserve"> ทั้งนี้ </w:t>
      </w:r>
      <w:r w:rsidR="00F053A5" w:rsidRPr="00F053A5">
        <w:rPr>
          <w:rFonts w:asciiTheme="minorHAnsi" w:hAnsiTheme="minorHAnsi"/>
          <w:spacing w:val="-2"/>
          <w:cs/>
          <w:lang w:val="en-US"/>
        </w:rPr>
        <w:t>บริษัท</w:t>
      </w:r>
      <w:r w:rsidR="001A6458">
        <w:rPr>
          <w:rFonts w:asciiTheme="minorHAnsi" w:hAnsiTheme="minorHAnsi" w:hint="cs"/>
          <w:spacing w:val="-2"/>
          <w:cs/>
          <w:lang w:val="en-US"/>
        </w:rPr>
        <w:t>ย่อย</w:t>
      </w:r>
      <w:r w:rsidR="00F053A5" w:rsidRPr="00F053A5">
        <w:rPr>
          <w:rFonts w:asciiTheme="minorHAnsi" w:hAnsiTheme="minorHAnsi"/>
          <w:spacing w:val="-2"/>
          <w:cs/>
          <w:lang w:val="en-US"/>
        </w:rPr>
        <w:t>ไม่สามารถดำรงอัตราส่วนหนี้สินต่อ</w:t>
      </w:r>
      <w:r w:rsidR="001A6458">
        <w:rPr>
          <w:rFonts w:asciiTheme="minorHAnsi" w:hAnsiTheme="minorHAnsi" w:hint="cs"/>
          <w:spacing w:val="-2"/>
          <w:cs/>
          <w:lang w:val="en-US"/>
        </w:rPr>
        <w:t xml:space="preserve">     </w:t>
      </w:r>
      <w:r w:rsidR="00F053A5" w:rsidRPr="00F053A5">
        <w:rPr>
          <w:rFonts w:asciiTheme="minorHAnsi" w:hAnsiTheme="minorHAnsi"/>
          <w:spacing w:val="-2"/>
          <w:cs/>
          <w:lang w:val="en-US"/>
        </w:rPr>
        <w:t>ส่วนของผู้ถือหุ้นตามที่กำหนดในสัญญาเงินกู้ยืมดังกล่าว</w:t>
      </w:r>
      <w:r w:rsidR="00F053A5">
        <w:rPr>
          <w:rFonts w:asciiTheme="minorHAnsi" w:hAnsiTheme="minorHAnsi" w:hint="cs"/>
          <w:spacing w:val="-2"/>
          <w:cs/>
          <w:lang w:val="en-US"/>
        </w:rPr>
        <w:t xml:space="preserve"> ณ วันที่ </w:t>
      </w:r>
      <w:r w:rsidR="00F053A5">
        <w:rPr>
          <w:rFonts w:asciiTheme="minorHAnsi" w:hAnsiTheme="minorHAnsi"/>
          <w:spacing w:val="-2"/>
          <w:lang w:val="en-US"/>
        </w:rPr>
        <w:t xml:space="preserve">31 </w:t>
      </w:r>
      <w:r w:rsidR="00F053A5">
        <w:rPr>
          <w:rFonts w:asciiTheme="minorHAnsi" w:hAnsiTheme="minorHAnsi" w:hint="cs"/>
          <w:spacing w:val="-2"/>
          <w:cs/>
          <w:lang w:val="en-US"/>
        </w:rPr>
        <w:t xml:space="preserve">ธันวาคม </w:t>
      </w:r>
      <w:r w:rsidR="00F053A5">
        <w:rPr>
          <w:rFonts w:asciiTheme="minorHAnsi" w:hAnsiTheme="minorHAnsi"/>
          <w:spacing w:val="-2"/>
          <w:lang w:val="en-US"/>
        </w:rPr>
        <w:t xml:space="preserve">2563 </w:t>
      </w:r>
      <w:r w:rsidR="00F053A5" w:rsidRPr="00F053A5">
        <w:rPr>
          <w:rFonts w:asciiTheme="minorHAnsi" w:hAnsiTheme="minorHAnsi"/>
          <w:spacing w:val="-2"/>
          <w:cs/>
          <w:lang w:val="en-US"/>
        </w:rPr>
        <w:t>อย่างไรก็ตาม บริษัท</w:t>
      </w:r>
      <w:r w:rsidR="001A6458">
        <w:rPr>
          <w:rFonts w:asciiTheme="minorHAnsi" w:hAnsiTheme="minorHAnsi" w:hint="cs"/>
          <w:spacing w:val="-2"/>
          <w:cs/>
          <w:lang w:val="en-US"/>
        </w:rPr>
        <w:t>ย่อย</w:t>
      </w:r>
      <w:r w:rsidR="00F053A5" w:rsidRPr="00F053A5">
        <w:rPr>
          <w:rFonts w:asciiTheme="minorHAnsi" w:hAnsiTheme="minorHAnsi"/>
          <w:spacing w:val="-2"/>
          <w:cs/>
          <w:lang w:val="en-US"/>
        </w:rPr>
        <w:t>ได้รับหนังสือยืนยันการผ่อนผันจากสถาบันการเงินสำหรับการ</w:t>
      </w:r>
      <w:r w:rsidR="00F053A5">
        <w:rPr>
          <w:rFonts w:asciiTheme="minorHAnsi" w:hAnsiTheme="minorHAnsi" w:hint="cs"/>
          <w:spacing w:val="-2"/>
          <w:cs/>
          <w:lang w:val="en-US"/>
        </w:rPr>
        <w:t>ไม่สามารถดำรงอัตราส่วน</w:t>
      </w:r>
      <w:r w:rsidR="00F053A5" w:rsidRPr="00F053A5">
        <w:rPr>
          <w:rFonts w:asciiTheme="minorHAnsi" w:hAnsiTheme="minorHAnsi"/>
          <w:spacing w:val="-2"/>
          <w:cs/>
          <w:lang w:val="en-US"/>
        </w:rPr>
        <w:t>ดังกล่าวแล้ว</w:t>
      </w:r>
      <w:r w:rsidR="00F053A5">
        <w:rPr>
          <w:rFonts w:asciiTheme="minorHAnsi" w:hAnsiTheme="minorHAnsi" w:hint="cs"/>
          <w:spacing w:val="-2"/>
          <w:cs/>
          <w:lang w:val="en-US"/>
        </w:rPr>
        <w:t>ภายหลัง</w:t>
      </w:r>
      <w:r w:rsidR="001A6458">
        <w:rPr>
          <w:rFonts w:asciiTheme="minorHAnsi" w:hAnsiTheme="minorHAnsi" w:hint="cs"/>
          <w:spacing w:val="-2"/>
          <w:cs/>
          <w:lang w:val="en-US"/>
        </w:rPr>
        <w:t xml:space="preserve">                 </w:t>
      </w:r>
      <w:r w:rsidR="00F053A5">
        <w:rPr>
          <w:rFonts w:asciiTheme="minorHAnsi" w:hAnsiTheme="minorHAnsi" w:hint="cs"/>
          <w:spacing w:val="-2"/>
          <w:cs/>
          <w:lang w:val="en-US"/>
        </w:rPr>
        <w:t>รอบระยะเวลารายงาน</w:t>
      </w:r>
    </w:p>
    <w:p w14:paraId="6BE343E8" w14:textId="77777777" w:rsidR="00E54655" w:rsidRPr="00E54655" w:rsidRDefault="00E54655" w:rsidP="00E54655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08B11245" w14:textId="36CF285E" w:rsidR="00E54655" w:rsidRPr="00E54655" w:rsidRDefault="00E54655" w:rsidP="00E5465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54655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54655">
        <w:rPr>
          <w:rFonts w:ascii="Angsana New" w:hAnsi="Angsana New"/>
          <w:sz w:val="30"/>
          <w:szCs w:val="30"/>
        </w:rPr>
        <w:t xml:space="preserve">30 </w:t>
      </w:r>
      <w:r w:rsidRPr="00E54655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E54655">
        <w:rPr>
          <w:rFonts w:ascii="Angsana New" w:hAnsi="Angsana New"/>
          <w:sz w:val="30"/>
          <w:szCs w:val="30"/>
        </w:rPr>
        <w:t xml:space="preserve">2563 </w:t>
      </w:r>
      <w:r w:rsidRPr="00E54655">
        <w:rPr>
          <w:rFonts w:ascii="Angsana New" w:hAnsi="Angsana New" w:hint="cs"/>
          <w:sz w:val="30"/>
          <w:szCs w:val="30"/>
          <w:cs/>
        </w:rPr>
        <w:t>บริษัทย่อยแห่งหนึ่งได้ทำสัญญากู้ยืมเงินระยะยาวกับสถาบันการเงินในประเทศแห่งหนึ่ง จำนวน</w:t>
      </w:r>
      <w:r w:rsidRPr="00E54655">
        <w:rPr>
          <w:rFonts w:ascii="Angsana New" w:hAnsi="Angsana New"/>
          <w:sz w:val="30"/>
          <w:szCs w:val="30"/>
        </w:rPr>
        <w:t xml:space="preserve"> 8.80</w:t>
      </w:r>
      <w:r w:rsidRPr="00E54655">
        <w:rPr>
          <w:rFonts w:ascii="Angsana New" w:hAnsi="Angsana New" w:hint="cs"/>
          <w:sz w:val="30"/>
          <w:szCs w:val="30"/>
          <w:cs/>
        </w:rPr>
        <w:t xml:space="preserve"> ล้านบาท ซึ่งมีอัตราดอกเบี้ยร้อยละ </w:t>
      </w:r>
      <w:r w:rsidRPr="00E54655">
        <w:rPr>
          <w:rFonts w:ascii="Angsana New" w:hAnsi="Angsana New"/>
          <w:sz w:val="30"/>
          <w:szCs w:val="30"/>
        </w:rPr>
        <w:t>2</w:t>
      </w:r>
      <w:r w:rsidRPr="00E54655">
        <w:rPr>
          <w:rFonts w:ascii="Angsana New" w:hAnsi="Angsana New" w:hint="cs"/>
          <w:sz w:val="30"/>
          <w:szCs w:val="30"/>
        </w:rPr>
        <w:t xml:space="preserve"> </w:t>
      </w:r>
      <w:r w:rsidRPr="00E54655">
        <w:rPr>
          <w:rFonts w:ascii="Angsana New" w:hAnsi="Angsana New" w:hint="cs"/>
          <w:sz w:val="30"/>
          <w:szCs w:val="30"/>
          <w:cs/>
        </w:rPr>
        <w:t xml:space="preserve">ต่อปี โดยมีกำหนดชำระคืนทุกวันที่ </w:t>
      </w:r>
      <w:r w:rsidRPr="00E54655">
        <w:rPr>
          <w:rFonts w:ascii="Angsana New" w:hAnsi="Angsana New"/>
          <w:sz w:val="30"/>
          <w:szCs w:val="30"/>
        </w:rPr>
        <w:t xml:space="preserve">20 </w:t>
      </w:r>
      <w:r w:rsidRPr="00E54655">
        <w:rPr>
          <w:rFonts w:ascii="Angsana New" w:hAnsi="Angsana New" w:hint="cs"/>
          <w:sz w:val="30"/>
          <w:szCs w:val="30"/>
          <w:cs/>
        </w:rPr>
        <w:t>ของเดือนจนถึง</w:t>
      </w:r>
      <w:r w:rsidRPr="00E54655">
        <w:rPr>
          <w:rFonts w:ascii="Angsana New" w:hAnsi="Angsana New"/>
          <w:sz w:val="30"/>
          <w:szCs w:val="30"/>
        </w:rPr>
        <w:t xml:space="preserve">               </w:t>
      </w:r>
      <w:r w:rsidRPr="00E54655">
        <w:rPr>
          <w:rFonts w:ascii="Angsana New" w:hAnsi="Angsana New" w:hint="cs"/>
          <w:sz w:val="30"/>
          <w:szCs w:val="30"/>
          <w:cs/>
        </w:rPr>
        <w:t xml:space="preserve">เดือนเมษายน </w:t>
      </w:r>
      <w:r w:rsidRPr="00E54655">
        <w:rPr>
          <w:rFonts w:ascii="Angsana New" w:hAnsi="Angsana New"/>
          <w:sz w:val="30"/>
          <w:szCs w:val="30"/>
        </w:rPr>
        <w:t xml:space="preserve">2565 </w:t>
      </w:r>
      <w:r w:rsidR="00F17C47">
        <w:rPr>
          <w:rFonts w:ascii="Angsana New" w:hAnsi="Angsana New" w:hint="cs"/>
          <w:sz w:val="30"/>
          <w:szCs w:val="30"/>
          <w:cs/>
        </w:rPr>
        <w:t>เงินกู้ยืมดังกล่าวค้ำประกันโดยบริษัท</w:t>
      </w:r>
      <w:r w:rsidR="0064797F" w:rsidRPr="00CE1F38">
        <w:rPr>
          <w:rFonts w:ascii="Angsana New" w:hAnsi="Angsana New" w:hint="cs"/>
          <w:sz w:val="30"/>
          <w:szCs w:val="30"/>
          <w:cs/>
        </w:rPr>
        <w:t>และ</w:t>
      </w:r>
      <w:r w:rsidR="0064797F" w:rsidRPr="00CE1F38">
        <w:rPr>
          <w:rFonts w:ascii="Angsana New" w:hAnsi="Angsana New"/>
          <w:sz w:val="30"/>
          <w:szCs w:val="30"/>
          <w:cs/>
        </w:rPr>
        <w:t>เงินฝากสถาบันการเงิน</w:t>
      </w:r>
      <w:r w:rsidR="0064797F" w:rsidRPr="00CE1F38">
        <w:rPr>
          <w:rFonts w:ascii="Angsana New" w:hAnsi="Angsana New" w:hint="cs"/>
          <w:sz w:val="30"/>
          <w:szCs w:val="30"/>
          <w:cs/>
        </w:rPr>
        <w:t>ของบริษัทย่อย</w:t>
      </w:r>
      <w:r w:rsidR="0064797F" w:rsidRPr="00CE1F38">
        <w:rPr>
          <w:rFonts w:ascii="Angsana New" w:hAnsi="Angsana New"/>
          <w:sz w:val="30"/>
          <w:szCs w:val="30"/>
          <w:cs/>
        </w:rPr>
        <w:t>จำนวน</w:t>
      </w:r>
      <w:r w:rsidR="0064797F" w:rsidRPr="00CE1F38">
        <w:rPr>
          <w:rFonts w:ascii="Angsana New" w:hAnsi="Angsana New" w:hint="cs"/>
          <w:sz w:val="30"/>
          <w:szCs w:val="30"/>
          <w:cs/>
        </w:rPr>
        <w:t xml:space="preserve"> </w:t>
      </w:r>
      <w:r w:rsidR="0064797F" w:rsidRPr="00CE1F38">
        <w:rPr>
          <w:rFonts w:ascii="Angsana New" w:hAnsi="Angsana New"/>
          <w:sz w:val="30"/>
          <w:szCs w:val="30"/>
        </w:rPr>
        <w:t xml:space="preserve">4.41 </w:t>
      </w:r>
      <w:r w:rsidR="0064797F" w:rsidRPr="00CE1F38">
        <w:rPr>
          <w:rFonts w:ascii="Angsana New" w:hAnsi="Angsana New"/>
          <w:sz w:val="30"/>
          <w:szCs w:val="30"/>
          <w:cs/>
        </w:rPr>
        <w:t>ล้านบาท</w:t>
      </w:r>
      <w:r w:rsidR="00F17C47" w:rsidRPr="00CE1F38">
        <w:rPr>
          <w:rFonts w:ascii="Angsana New" w:hAnsi="Angsana New" w:hint="cs"/>
          <w:sz w:val="30"/>
          <w:szCs w:val="30"/>
          <w:cs/>
        </w:rPr>
        <w:t xml:space="preserve"> </w:t>
      </w:r>
      <w:r w:rsidRPr="00CE1F3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CE1F38">
        <w:rPr>
          <w:rFonts w:ascii="Angsana New" w:hAnsi="Angsana New"/>
          <w:sz w:val="30"/>
          <w:szCs w:val="30"/>
        </w:rPr>
        <w:t xml:space="preserve">31 </w:t>
      </w:r>
      <w:r w:rsidRPr="00CE1F38">
        <w:rPr>
          <w:rFonts w:ascii="Angsana New" w:hAnsi="Angsana New" w:hint="cs"/>
          <w:sz w:val="30"/>
          <w:szCs w:val="30"/>
          <w:cs/>
        </w:rPr>
        <w:t>ธันวาคม</w:t>
      </w:r>
      <w:r w:rsidRPr="00CE1F38">
        <w:rPr>
          <w:rFonts w:ascii="Angsana New" w:hAnsi="Angsana New"/>
          <w:sz w:val="30"/>
          <w:szCs w:val="30"/>
          <w:cs/>
        </w:rPr>
        <w:t xml:space="preserve"> </w:t>
      </w:r>
      <w:r w:rsidRPr="00CE1F38">
        <w:rPr>
          <w:rFonts w:ascii="Angsana New" w:hAnsi="Angsana New"/>
          <w:sz w:val="30"/>
          <w:szCs w:val="30"/>
        </w:rPr>
        <w:t xml:space="preserve">2563 </w:t>
      </w:r>
      <w:r w:rsidRPr="00CE1F38">
        <w:rPr>
          <w:rFonts w:ascii="Angsana New" w:hAnsi="Angsana New" w:hint="cs"/>
          <w:sz w:val="30"/>
          <w:szCs w:val="30"/>
          <w:cs/>
        </w:rPr>
        <w:t>เงินกู้ยืม</w:t>
      </w:r>
      <w:r w:rsidRPr="00CE1F38">
        <w:rPr>
          <w:rFonts w:ascii="Angsana New" w:hAnsi="Angsana New"/>
          <w:sz w:val="30"/>
          <w:szCs w:val="30"/>
          <w:cs/>
        </w:rPr>
        <w:t>ดังกล่าวมียอดค</w:t>
      </w:r>
      <w:r w:rsidRPr="00E54655">
        <w:rPr>
          <w:rFonts w:ascii="Angsana New" w:hAnsi="Angsana New"/>
          <w:sz w:val="30"/>
          <w:szCs w:val="30"/>
          <w:cs/>
        </w:rPr>
        <w:t xml:space="preserve">งเหลือ </w:t>
      </w:r>
      <w:r w:rsidRPr="00E54655">
        <w:rPr>
          <w:rFonts w:ascii="Angsana New" w:hAnsi="Angsana New"/>
          <w:sz w:val="30"/>
          <w:szCs w:val="30"/>
        </w:rPr>
        <w:t xml:space="preserve">7.88 </w:t>
      </w:r>
      <w:r w:rsidRPr="00E54655">
        <w:rPr>
          <w:rFonts w:ascii="Angsana New" w:hAnsi="Angsana New"/>
          <w:sz w:val="30"/>
          <w:szCs w:val="30"/>
          <w:cs/>
        </w:rPr>
        <w:t>ล้านบาท</w:t>
      </w:r>
    </w:p>
    <w:p w14:paraId="0C16A5A1" w14:textId="77777777" w:rsidR="00E54655" w:rsidRPr="00E54655" w:rsidRDefault="00E54655" w:rsidP="00E54655">
      <w:pPr>
        <w:pStyle w:val="BodyText2"/>
        <w:ind w:left="540"/>
        <w:rPr>
          <w:rFonts w:asciiTheme="minorHAnsi" w:hAnsiTheme="minorHAnsi" w:cstheme="minorHAnsi"/>
          <w:lang w:val="en-US"/>
        </w:rPr>
      </w:pPr>
    </w:p>
    <w:p w14:paraId="72856F42" w14:textId="62E9B21B" w:rsidR="000B7AC3" w:rsidRPr="007929E5" w:rsidRDefault="00E54655" w:rsidP="00E54655">
      <w:pPr>
        <w:pStyle w:val="BodyText2"/>
        <w:ind w:left="540"/>
        <w:rPr>
          <w:rFonts w:asciiTheme="minorHAnsi" w:hAnsiTheme="minorHAnsi" w:cstheme="minorHAnsi"/>
        </w:rPr>
      </w:pPr>
      <w:r w:rsidRPr="00E54655">
        <w:rPr>
          <w:rFonts w:asciiTheme="minorHAnsi" w:hAnsiTheme="minorHAnsi" w:cstheme="minorHAnsi"/>
          <w:spacing w:val="-6"/>
          <w:cs/>
          <w:lang w:val="en-US"/>
        </w:rPr>
        <w:t xml:space="preserve">ณ วันที่ </w:t>
      </w:r>
      <w:r w:rsidRPr="00E54655">
        <w:rPr>
          <w:rFonts w:asciiTheme="minorHAnsi" w:hAnsiTheme="minorHAnsi" w:cstheme="minorHAnsi"/>
          <w:spacing w:val="-6"/>
          <w:lang w:val="en-US"/>
        </w:rPr>
        <w:t xml:space="preserve">31 </w:t>
      </w:r>
      <w:r w:rsidRPr="00E54655">
        <w:rPr>
          <w:rFonts w:asciiTheme="minorHAnsi" w:hAnsiTheme="minorHAnsi" w:cstheme="minorHAnsi"/>
          <w:spacing w:val="-6"/>
          <w:cs/>
          <w:lang w:val="en-US"/>
        </w:rPr>
        <w:t xml:space="preserve">ธันวาคม </w:t>
      </w:r>
      <w:r w:rsidRPr="00E54655">
        <w:rPr>
          <w:rFonts w:asciiTheme="minorHAnsi" w:hAnsiTheme="minorHAnsi" w:cstheme="minorHAnsi"/>
          <w:spacing w:val="-6"/>
          <w:lang w:val="en-US"/>
        </w:rPr>
        <w:t xml:space="preserve">2563 </w:t>
      </w:r>
      <w:r w:rsidRPr="00E54655">
        <w:rPr>
          <w:rFonts w:asciiTheme="minorHAnsi" w:hAnsiTheme="minorHAnsi" w:cstheme="minorHAnsi"/>
          <w:spacing w:val="-6"/>
          <w:cs/>
          <w:lang w:val="en-US"/>
        </w:rPr>
        <w:t>กลุ่มบริษัท</w:t>
      </w:r>
      <w:r w:rsidRPr="00E54655">
        <w:rPr>
          <w:rFonts w:asciiTheme="minorHAnsi" w:hAnsiTheme="minorHAnsi" w:cstheme="minorHAnsi" w:hint="cs"/>
          <w:spacing w:val="-6"/>
          <w:cs/>
          <w:lang w:val="en-US"/>
        </w:rPr>
        <w:t>และบริษัท</w:t>
      </w:r>
      <w:r w:rsidRPr="00E54655">
        <w:rPr>
          <w:rFonts w:asciiTheme="minorHAnsi" w:hAnsiTheme="minorHAnsi" w:cstheme="minorHAnsi"/>
          <w:spacing w:val="-6"/>
          <w:cs/>
          <w:lang w:val="en-US"/>
        </w:rPr>
        <w:t xml:space="preserve">มีวงเงินสินเชื่อซึ่งยังมิได้เบิกใช้เป็นจำนวนเงินรวม </w:t>
      </w:r>
      <w:r w:rsidRPr="00E54655">
        <w:rPr>
          <w:rFonts w:asciiTheme="minorHAnsi" w:hAnsiTheme="minorHAnsi" w:cstheme="minorHAnsi"/>
          <w:spacing w:val="-6"/>
          <w:lang w:val="en-US"/>
        </w:rPr>
        <w:t>4</w:t>
      </w:r>
      <w:r w:rsidR="001B3D53">
        <w:rPr>
          <w:rFonts w:asciiTheme="minorHAnsi" w:hAnsiTheme="minorHAnsi" w:cstheme="minorHAnsi"/>
          <w:spacing w:val="-6"/>
          <w:lang w:val="en-US"/>
        </w:rPr>
        <w:t>8</w:t>
      </w:r>
      <w:r w:rsidRPr="00E54655">
        <w:rPr>
          <w:rFonts w:asciiTheme="minorHAnsi" w:hAnsiTheme="minorHAnsi" w:cstheme="minorHAnsi"/>
          <w:spacing w:val="-6"/>
          <w:lang w:val="en-US"/>
        </w:rPr>
        <w:t xml:space="preserve">.33 </w:t>
      </w:r>
      <w:r w:rsidRPr="00E54655">
        <w:rPr>
          <w:rFonts w:asciiTheme="minorHAnsi" w:hAnsiTheme="minorHAnsi" w:cstheme="minorHAnsi"/>
          <w:spacing w:val="-6"/>
          <w:cs/>
          <w:lang w:val="en-US"/>
        </w:rPr>
        <w:t>ล้านบาท</w:t>
      </w:r>
      <w:r w:rsidRPr="00E54655">
        <w:rPr>
          <w:rFonts w:asciiTheme="minorHAnsi" w:hAnsiTheme="minorHAnsi" w:cstheme="minorHAnsi"/>
          <w:lang w:val="en-US"/>
        </w:rPr>
        <w:t xml:space="preserve"> </w:t>
      </w:r>
      <w:r w:rsidRPr="00E54655">
        <w:rPr>
          <w:rFonts w:asciiTheme="minorHAnsi" w:hAnsiTheme="minorHAnsi" w:cstheme="minorHAnsi" w:hint="cs"/>
          <w:cs/>
          <w:lang w:val="en-US"/>
        </w:rPr>
        <w:t>และ</w:t>
      </w:r>
      <w:r w:rsidRPr="00E54655">
        <w:rPr>
          <w:rFonts w:asciiTheme="minorHAnsi" w:hAnsiTheme="minorHAnsi" w:cstheme="minorHAnsi"/>
          <w:lang w:val="en-US"/>
        </w:rPr>
        <w:t xml:space="preserve"> </w:t>
      </w:r>
      <w:r w:rsidR="001B3D53">
        <w:rPr>
          <w:rFonts w:asciiTheme="minorHAnsi" w:hAnsiTheme="minorHAnsi" w:cstheme="minorHAnsi"/>
          <w:lang w:val="en-US"/>
        </w:rPr>
        <w:t>40</w:t>
      </w:r>
      <w:r w:rsidRPr="00E54655">
        <w:rPr>
          <w:rFonts w:asciiTheme="minorHAnsi" w:hAnsiTheme="minorHAnsi" w:cstheme="minorHAnsi"/>
          <w:lang w:val="en-US"/>
        </w:rPr>
        <w:t xml:space="preserve"> </w:t>
      </w:r>
      <w:r w:rsidRPr="00E54655">
        <w:rPr>
          <w:rFonts w:asciiTheme="minorHAnsi" w:hAnsiTheme="minorHAnsi" w:cstheme="minorHAnsi" w:hint="cs"/>
          <w:cs/>
          <w:lang w:val="en-US"/>
        </w:rPr>
        <w:t>ล้านบาท ตามลำดับ</w:t>
      </w:r>
      <w:r w:rsidRPr="00E54655">
        <w:rPr>
          <w:rFonts w:asciiTheme="minorHAnsi" w:hAnsiTheme="minorHAnsi" w:cstheme="minorHAnsi"/>
          <w:cs/>
          <w:lang w:val="en-US"/>
        </w:rPr>
        <w:t xml:space="preserve"> </w:t>
      </w:r>
      <w:r w:rsidRPr="00E54655">
        <w:rPr>
          <w:rFonts w:asciiTheme="minorHAnsi" w:hAnsiTheme="minorHAnsi" w:cstheme="minorHAnsi"/>
          <w:i/>
          <w:iCs/>
          <w:cs/>
          <w:lang w:val="en-US"/>
        </w:rPr>
        <w:t>(</w:t>
      </w:r>
      <w:r w:rsidRPr="00E54655">
        <w:rPr>
          <w:rFonts w:asciiTheme="minorHAnsi" w:hAnsiTheme="minorHAnsi" w:cstheme="minorHAnsi"/>
          <w:i/>
          <w:iCs/>
          <w:lang w:val="en-US"/>
        </w:rPr>
        <w:t xml:space="preserve">2562: </w:t>
      </w:r>
      <w:r w:rsidRPr="00E54655">
        <w:rPr>
          <w:rFonts w:asciiTheme="minorHAnsi" w:hAnsiTheme="minorHAnsi" w:cstheme="minorHAnsi"/>
          <w:i/>
          <w:iCs/>
          <w:spacing w:val="-6"/>
          <w:lang w:val="en-US"/>
        </w:rPr>
        <w:t xml:space="preserve">146.99 </w:t>
      </w:r>
      <w:r w:rsidRPr="00E54655">
        <w:rPr>
          <w:rFonts w:asciiTheme="minorHAnsi" w:hAnsiTheme="minorHAnsi" w:cstheme="minorHAnsi"/>
          <w:i/>
          <w:iCs/>
          <w:spacing w:val="-6"/>
          <w:cs/>
          <w:lang w:val="en-US"/>
        </w:rPr>
        <w:t>ล้านบาท</w:t>
      </w:r>
      <w:r w:rsidRPr="00E54655">
        <w:rPr>
          <w:rFonts w:asciiTheme="minorHAnsi" w:hAnsiTheme="minorHAnsi" w:cstheme="minorHAnsi"/>
          <w:i/>
          <w:iCs/>
          <w:lang w:val="en-US"/>
        </w:rPr>
        <w:t xml:space="preserve"> </w:t>
      </w:r>
      <w:r w:rsidRPr="00E54655">
        <w:rPr>
          <w:rFonts w:asciiTheme="minorHAnsi" w:hAnsiTheme="minorHAnsi" w:cstheme="minorHAnsi" w:hint="cs"/>
          <w:i/>
          <w:iCs/>
          <w:cs/>
          <w:lang w:val="en-US"/>
        </w:rPr>
        <w:t xml:space="preserve">และ </w:t>
      </w:r>
      <w:r w:rsidRPr="00E54655">
        <w:rPr>
          <w:rFonts w:asciiTheme="minorHAnsi" w:hAnsiTheme="minorHAnsi" w:cstheme="minorHAnsi"/>
          <w:i/>
          <w:iCs/>
          <w:lang w:val="en-US"/>
        </w:rPr>
        <w:t xml:space="preserve">48.74 </w:t>
      </w:r>
      <w:r w:rsidRPr="00E54655">
        <w:rPr>
          <w:rFonts w:asciiTheme="minorHAnsi" w:hAnsiTheme="minorHAnsi" w:cstheme="minorHAnsi" w:hint="cs"/>
          <w:i/>
          <w:iCs/>
          <w:cs/>
          <w:lang w:val="en-US"/>
        </w:rPr>
        <w:t>ล้านบาท ตามลำดับ</w:t>
      </w:r>
      <w:r w:rsidRPr="00E54655">
        <w:rPr>
          <w:rFonts w:asciiTheme="minorHAnsi" w:hAnsiTheme="minorHAnsi" w:cstheme="minorHAnsi"/>
          <w:i/>
          <w:iCs/>
          <w:cs/>
          <w:lang w:val="en-US"/>
        </w:rPr>
        <w:t>)</w:t>
      </w:r>
      <w:r w:rsidRPr="007929E5">
        <w:rPr>
          <w:rFonts w:asciiTheme="minorHAnsi" w:hAnsiTheme="minorHAnsi"/>
          <w:cs/>
        </w:rPr>
        <w:t xml:space="preserve"> </w:t>
      </w:r>
      <w:r w:rsidR="00A74CB8" w:rsidRPr="00A74CB8">
        <w:rPr>
          <w:rFonts w:asciiTheme="minorHAnsi" w:hAnsiTheme="minorHAnsi"/>
          <w:cs/>
        </w:rPr>
        <w:t>ในการนี้ บริษัทได้นำเงินฝากสถาบันการเงินเป็นหลักทรัพย์ค้ำประกันจำนวน</w:t>
      </w:r>
      <w:r w:rsidR="00A74CB8">
        <w:rPr>
          <w:rFonts w:asciiTheme="minorHAnsi" w:hAnsiTheme="minorHAnsi" w:hint="cs"/>
          <w:cs/>
        </w:rPr>
        <w:t xml:space="preserve"> </w:t>
      </w:r>
      <w:r w:rsidR="00A74CB8">
        <w:rPr>
          <w:rFonts w:asciiTheme="minorHAnsi" w:hAnsiTheme="minorHAnsi"/>
          <w:lang w:val="en-US"/>
        </w:rPr>
        <w:t xml:space="preserve">4 </w:t>
      </w:r>
      <w:r w:rsidR="00A74CB8" w:rsidRPr="00A74CB8">
        <w:rPr>
          <w:rFonts w:asciiTheme="minorHAnsi" w:hAnsiTheme="minorHAnsi"/>
          <w:cs/>
        </w:rPr>
        <w:t>ล้านบาท</w:t>
      </w:r>
      <w:r w:rsidR="000B7AC3" w:rsidRPr="007929E5">
        <w:rPr>
          <w:rFonts w:asciiTheme="minorHAnsi" w:hAnsiTheme="minorHAnsi" w:cstheme="minorHAnsi"/>
        </w:rPr>
        <w:br w:type="page"/>
      </w:r>
    </w:p>
    <w:tbl>
      <w:tblPr>
        <w:tblW w:w="99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502"/>
        <w:gridCol w:w="1063"/>
        <w:gridCol w:w="237"/>
        <w:gridCol w:w="977"/>
        <w:gridCol w:w="31"/>
        <w:gridCol w:w="239"/>
        <w:gridCol w:w="29"/>
        <w:gridCol w:w="1050"/>
        <w:gridCol w:w="270"/>
        <w:gridCol w:w="1127"/>
        <w:gridCol w:w="270"/>
        <w:gridCol w:w="828"/>
        <w:gridCol w:w="251"/>
        <w:gridCol w:w="8"/>
        <w:gridCol w:w="1091"/>
      </w:tblGrid>
      <w:tr w:rsidR="000B7AC3" w:rsidRPr="007929E5" w14:paraId="0BCE2587" w14:textId="77777777" w:rsidTr="001030D8">
        <w:trPr>
          <w:tblHeader/>
        </w:trPr>
        <w:tc>
          <w:tcPr>
            <w:tcW w:w="2502" w:type="dxa"/>
          </w:tcPr>
          <w:p w14:paraId="69C6F589" w14:textId="3F1CEBFD" w:rsidR="000B7AC3" w:rsidRPr="007929E5" w:rsidRDefault="000B7AC3" w:rsidP="000B7AC3">
            <w:pPr>
              <w:tabs>
                <w:tab w:val="clear" w:pos="227"/>
                <w:tab w:val="clear" w:pos="454"/>
                <w:tab w:val="left" w:pos="500"/>
              </w:tabs>
              <w:ind w:left="320"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362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C66E9A" w14:textId="488E27DB" w:rsidR="000B7AC3" w:rsidRPr="001030D8" w:rsidRDefault="001030D8" w:rsidP="000B7AC3">
            <w:pPr>
              <w:tabs>
                <w:tab w:val="clear" w:pos="227"/>
                <w:tab w:val="clear" w:pos="454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GB"/>
              </w:rPr>
            </w:pPr>
            <w:r w:rsidRPr="001030D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งบการเงินรวม</w:t>
            </w:r>
          </w:p>
        </w:tc>
        <w:tc>
          <w:tcPr>
            <w:tcW w:w="270" w:type="dxa"/>
          </w:tcPr>
          <w:p w14:paraId="278DCEA8" w14:textId="77777777" w:rsidR="000B7AC3" w:rsidRPr="001030D8" w:rsidRDefault="000B7AC3" w:rsidP="000B7AC3">
            <w:pPr>
              <w:tabs>
                <w:tab w:val="clear" w:pos="227"/>
                <w:tab w:val="clear" w:pos="454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35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DCC2A" w14:textId="65AE6611" w:rsidR="000B7AC3" w:rsidRPr="001030D8" w:rsidRDefault="001030D8" w:rsidP="000B7AC3">
            <w:pPr>
              <w:tabs>
                <w:tab w:val="clear" w:pos="227"/>
                <w:tab w:val="clear" w:pos="454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GB"/>
              </w:rPr>
            </w:pPr>
            <w:r w:rsidRPr="001030D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งบการเงินเฉพาะกิจการ</w:t>
            </w:r>
          </w:p>
        </w:tc>
      </w:tr>
      <w:tr w:rsidR="00441A74" w:rsidRPr="007929E5" w14:paraId="4A388AA4" w14:textId="77777777" w:rsidTr="0016118A">
        <w:trPr>
          <w:tblHeader/>
        </w:trPr>
        <w:tc>
          <w:tcPr>
            <w:tcW w:w="2502" w:type="dxa"/>
          </w:tcPr>
          <w:p w14:paraId="548378B4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left" w:pos="500"/>
              </w:tabs>
              <w:ind w:left="320"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  <w:p w14:paraId="570F0CD1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left" w:pos="500"/>
              </w:tabs>
              <w:ind w:left="320"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  <w:p w14:paraId="751E8689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left" w:pos="500"/>
              </w:tabs>
              <w:ind w:left="320"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  <w:p w14:paraId="7E825D58" w14:textId="722C8F65" w:rsidR="00441A74" w:rsidRPr="007929E5" w:rsidRDefault="00441A74" w:rsidP="00441A74">
            <w:pPr>
              <w:tabs>
                <w:tab w:val="clear" w:pos="227"/>
                <w:tab w:val="clear" w:pos="454"/>
                <w:tab w:val="left" w:pos="500"/>
              </w:tabs>
              <w:ind w:left="320" w:right="-79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7929E5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หนี้สินตามสัญญาเช่าการเงิน</w:t>
            </w:r>
          </w:p>
        </w:tc>
        <w:tc>
          <w:tcPr>
            <w:tcW w:w="1063" w:type="dxa"/>
            <w:vAlign w:val="bottom"/>
            <w:hideMark/>
          </w:tcPr>
          <w:p w14:paraId="1B94F153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7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จำนวนเงิน</w:t>
            </w:r>
          </w:p>
          <w:p w14:paraId="59D937DB" w14:textId="48DB2E88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7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ขั้นต่ำ</w:t>
            </w:r>
          </w:p>
          <w:p w14:paraId="49F7BE8C" w14:textId="11A3F420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7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ที่ต้องจ่าย</w:t>
            </w:r>
          </w:p>
        </w:tc>
        <w:tc>
          <w:tcPr>
            <w:tcW w:w="237" w:type="dxa"/>
            <w:vAlign w:val="bottom"/>
          </w:tcPr>
          <w:p w14:paraId="4055CB30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08" w:type="dxa"/>
            <w:gridSpan w:val="2"/>
            <w:vAlign w:val="bottom"/>
            <w:hideMark/>
          </w:tcPr>
          <w:p w14:paraId="3660D178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268" w:type="dxa"/>
            <w:gridSpan w:val="2"/>
            <w:vAlign w:val="bottom"/>
          </w:tcPr>
          <w:p w14:paraId="3B50CB0D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8" w:right="-11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0" w:type="dxa"/>
            <w:vAlign w:val="bottom"/>
            <w:hideMark/>
          </w:tcPr>
          <w:p w14:paraId="0DA9FC63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6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-70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มูลค่าปัจจุบันของจำนวนเงินขั้นต่ำ</w:t>
            </w:r>
          </w:p>
          <w:p w14:paraId="4D3BBA74" w14:textId="4D4407A7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6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-70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ที่ต้องจ่าย</w:t>
            </w:r>
          </w:p>
        </w:tc>
        <w:tc>
          <w:tcPr>
            <w:tcW w:w="270" w:type="dxa"/>
            <w:vAlign w:val="bottom"/>
          </w:tcPr>
          <w:p w14:paraId="076CC717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27" w:type="dxa"/>
            <w:vAlign w:val="bottom"/>
            <w:hideMark/>
          </w:tcPr>
          <w:p w14:paraId="42E1289E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7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จำนวนเงิน</w:t>
            </w:r>
          </w:p>
          <w:p w14:paraId="52E01F92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7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ขั้นต่ำ</w:t>
            </w:r>
          </w:p>
          <w:p w14:paraId="731E73C0" w14:textId="7B280CA3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7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ที่ต้องจ่าย</w:t>
            </w:r>
          </w:p>
        </w:tc>
        <w:tc>
          <w:tcPr>
            <w:tcW w:w="270" w:type="dxa"/>
            <w:vAlign w:val="bottom"/>
          </w:tcPr>
          <w:p w14:paraId="724B8801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8" w:type="dxa"/>
            <w:vAlign w:val="bottom"/>
            <w:hideMark/>
          </w:tcPr>
          <w:p w14:paraId="56AD86EC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8" w:right="-85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ดอกเบี้ย</w:t>
            </w:r>
          </w:p>
        </w:tc>
        <w:tc>
          <w:tcPr>
            <w:tcW w:w="251" w:type="dxa"/>
            <w:vAlign w:val="bottom"/>
          </w:tcPr>
          <w:p w14:paraId="5A1DEF9D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left" w:pos="54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9" w:type="dxa"/>
            <w:gridSpan w:val="2"/>
            <w:vAlign w:val="bottom"/>
            <w:hideMark/>
          </w:tcPr>
          <w:p w14:paraId="79A03328" w14:textId="77777777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6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-70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มูลค่าปัจจุบันของจำนวน</w:t>
            </w:r>
          </w:p>
          <w:p w14:paraId="031A600F" w14:textId="2F480979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60"/>
                <w:tab w:val="left" w:pos="720"/>
              </w:tabs>
              <w:autoSpaceDE w:val="0"/>
              <w:autoSpaceDN w:val="0"/>
              <w:adjustRightInd w:val="0"/>
              <w:spacing w:line="240" w:lineRule="auto"/>
              <w:ind w:left="-70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เงินขั้นต่ำ</w:t>
            </w:r>
          </w:p>
          <w:p w14:paraId="0A53C1A5" w14:textId="25E3CD4F" w:rsidR="00441A74" w:rsidRPr="007929E5" w:rsidRDefault="00441A74" w:rsidP="00441A7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24" w:right="-9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ที่ต้องจ่าย</w:t>
            </w:r>
          </w:p>
        </w:tc>
      </w:tr>
      <w:tr w:rsidR="000B7AC3" w:rsidRPr="007929E5" w14:paraId="1981784D" w14:textId="77777777" w:rsidTr="0016118A">
        <w:trPr>
          <w:tblHeader/>
        </w:trPr>
        <w:tc>
          <w:tcPr>
            <w:tcW w:w="2502" w:type="dxa"/>
          </w:tcPr>
          <w:p w14:paraId="762B9C27" w14:textId="78D5A2F6" w:rsidR="000B7AC3" w:rsidRPr="007929E5" w:rsidRDefault="000B7AC3" w:rsidP="00441A74">
            <w:pPr>
              <w:tabs>
                <w:tab w:val="clear" w:pos="227"/>
                <w:tab w:val="clear" w:pos="454"/>
                <w:tab w:val="left" w:pos="500"/>
              </w:tabs>
              <w:ind w:left="320" w:right="-79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7471" w:type="dxa"/>
            <w:gridSpan w:val="14"/>
            <w:hideMark/>
          </w:tcPr>
          <w:p w14:paraId="02127790" w14:textId="77777777" w:rsidR="000B7AC3" w:rsidRPr="007929E5" w:rsidRDefault="000B7AC3" w:rsidP="000B7AC3">
            <w:pPr>
              <w:tabs>
                <w:tab w:val="clear" w:pos="227"/>
                <w:tab w:val="clear" w:pos="454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441A74" w:rsidRPr="007929E5" w14:paraId="7A61D9CF" w14:textId="77777777" w:rsidTr="0016118A">
        <w:tc>
          <w:tcPr>
            <w:tcW w:w="2502" w:type="dxa"/>
          </w:tcPr>
          <w:p w14:paraId="631665FA" w14:textId="6B8A763E" w:rsidR="00441A74" w:rsidRPr="001030D8" w:rsidRDefault="001030D8" w:rsidP="00441A74">
            <w:pPr>
              <w:tabs>
                <w:tab w:val="clear" w:pos="227"/>
                <w:tab w:val="clear" w:pos="454"/>
                <w:tab w:val="left" w:pos="500"/>
              </w:tabs>
              <w:ind w:left="320" w:right="-7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30D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Pr="001030D8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31 </w:t>
            </w:r>
            <w:r w:rsidRPr="001030D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ธันวาคม </w:t>
            </w:r>
            <w:r w:rsidRPr="001030D8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>2562</w:t>
            </w:r>
          </w:p>
        </w:tc>
        <w:tc>
          <w:tcPr>
            <w:tcW w:w="1063" w:type="dxa"/>
            <w:vAlign w:val="bottom"/>
          </w:tcPr>
          <w:p w14:paraId="6D5320C1" w14:textId="77777777" w:rsidR="00441A74" w:rsidRPr="007929E5" w:rsidRDefault="00441A74" w:rsidP="00441A74">
            <w:pPr>
              <w:pStyle w:val="acctfourfigures"/>
              <w:spacing w:line="240" w:lineRule="atLeast"/>
              <w:ind w:right="-7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291C6C66" w14:textId="77777777" w:rsidR="00441A74" w:rsidRPr="007929E5" w:rsidRDefault="00441A74" w:rsidP="00441A7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977" w:type="dxa"/>
            <w:vAlign w:val="bottom"/>
          </w:tcPr>
          <w:p w14:paraId="42774844" w14:textId="77777777" w:rsidR="00441A74" w:rsidRPr="007929E5" w:rsidRDefault="00441A74" w:rsidP="00441A74">
            <w:pPr>
              <w:pStyle w:val="acctfourfigures"/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751C2FEB" w14:textId="77777777" w:rsidR="00441A74" w:rsidRPr="007929E5" w:rsidRDefault="00441A74" w:rsidP="00441A7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079" w:type="dxa"/>
            <w:gridSpan w:val="2"/>
            <w:vAlign w:val="bottom"/>
          </w:tcPr>
          <w:p w14:paraId="556734B2" w14:textId="77777777" w:rsidR="00441A74" w:rsidRPr="007929E5" w:rsidRDefault="00441A74" w:rsidP="00441A74">
            <w:pPr>
              <w:pStyle w:val="acctfourfigures"/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35D60E9" w14:textId="77777777" w:rsidR="00441A74" w:rsidRPr="007929E5" w:rsidRDefault="00441A74" w:rsidP="00441A7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127" w:type="dxa"/>
            <w:vAlign w:val="bottom"/>
          </w:tcPr>
          <w:p w14:paraId="605BB916" w14:textId="77777777" w:rsidR="00441A74" w:rsidRPr="007929E5" w:rsidRDefault="00441A74" w:rsidP="00441A74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9D8774E" w14:textId="77777777" w:rsidR="00441A74" w:rsidRPr="007929E5" w:rsidRDefault="00441A74" w:rsidP="00441A7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828" w:type="dxa"/>
            <w:vAlign w:val="bottom"/>
          </w:tcPr>
          <w:p w14:paraId="4065BDE8" w14:textId="77777777" w:rsidR="00441A74" w:rsidRPr="007929E5" w:rsidRDefault="00441A74" w:rsidP="00441A74">
            <w:pPr>
              <w:pStyle w:val="acctfourfigures"/>
              <w:tabs>
                <w:tab w:val="clear" w:pos="765"/>
                <w:tab w:val="decimal" w:pos="53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259" w:type="dxa"/>
            <w:gridSpan w:val="2"/>
            <w:vAlign w:val="bottom"/>
          </w:tcPr>
          <w:p w14:paraId="1A334D91" w14:textId="77777777" w:rsidR="00441A74" w:rsidRPr="007929E5" w:rsidRDefault="00441A74" w:rsidP="00441A74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091" w:type="dxa"/>
            <w:vAlign w:val="bottom"/>
          </w:tcPr>
          <w:p w14:paraId="3D3376D0" w14:textId="77777777" w:rsidR="00441A74" w:rsidRPr="007929E5" w:rsidRDefault="00441A74" w:rsidP="00441A74">
            <w:pPr>
              <w:pStyle w:val="acctfourfigures"/>
              <w:tabs>
                <w:tab w:val="clear" w:pos="765"/>
                <w:tab w:val="decimal" w:pos="706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</w:tr>
      <w:tr w:rsidR="001030D8" w:rsidRPr="007929E5" w14:paraId="49DB50DE" w14:textId="77777777" w:rsidTr="0016118A">
        <w:tc>
          <w:tcPr>
            <w:tcW w:w="2502" w:type="dxa"/>
            <w:hideMark/>
          </w:tcPr>
          <w:p w14:paraId="16F0E32A" w14:textId="6396627F" w:rsidR="001030D8" w:rsidRPr="007929E5" w:rsidRDefault="001030D8" w:rsidP="001030D8">
            <w:pPr>
              <w:tabs>
                <w:tab w:val="clear" w:pos="227"/>
                <w:tab w:val="clear" w:pos="454"/>
                <w:tab w:val="left" w:pos="500"/>
              </w:tabs>
              <w:ind w:left="320" w:right="-79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 xml:space="preserve">ภายใน </w:t>
            </w:r>
            <w:r w:rsidRPr="007929E5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063" w:type="dxa"/>
            <w:vAlign w:val="bottom"/>
          </w:tcPr>
          <w:p w14:paraId="32478DC9" w14:textId="0B856F59" w:rsidR="001030D8" w:rsidRPr="007929E5" w:rsidRDefault="001030D8" w:rsidP="001030D8">
            <w:pPr>
              <w:pStyle w:val="acctfourfigures"/>
              <w:spacing w:line="240" w:lineRule="atLeast"/>
              <w:ind w:right="-7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lang w:val="en-US" w:bidi="th-TH"/>
              </w:rPr>
              <w:t>28,238</w:t>
            </w:r>
          </w:p>
        </w:tc>
        <w:tc>
          <w:tcPr>
            <w:tcW w:w="237" w:type="dxa"/>
            <w:vAlign w:val="bottom"/>
          </w:tcPr>
          <w:p w14:paraId="7E173574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977" w:type="dxa"/>
            <w:vAlign w:val="bottom"/>
          </w:tcPr>
          <w:p w14:paraId="5B6A9062" w14:textId="190D6F18" w:rsidR="001030D8" w:rsidRPr="007929E5" w:rsidRDefault="001030D8" w:rsidP="001030D8">
            <w:pPr>
              <w:pStyle w:val="acctfourfigures"/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lang w:bidi="th-TH"/>
              </w:rPr>
              <w:t>3,168</w:t>
            </w:r>
          </w:p>
        </w:tc>
        <w:tc>
          <w:tcPr>
            <w:tcW w:w="270" w:type="dxa"/>
            <w:gridSpan w:val="2"/>
            <w:vAlign w:val="bottom"/>
          </w:tcPr>
          <w:p w14:paraId="2231F983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079" w:type="dxa"/>
            <w:gridSpan w:val="2"/>
            <w:vAlign w:val="bottom"/>
          </w:tcPr>
          <w:p w14:paraId="723DDE5E" w14:textId="336BA351" w:rsidR="001030D8" w:rsidRPr="007929E5" w:rsidRDefault="001030D8" w:rsidP="001030D8">
            <w:pPr>
              <w:pStyle w:val="acctfourfigures"/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lang w:bidi="th-TH"/>
              </w:rPr>
              <w:t>25,070</w:t>
            </w:r>
          </w:p>
        </w:tc>
        <w:tc>
          <w:tcPr>
            <w:tcW w:w="270" w:type="dxa"/>
            <w:vAlign w:val="bottom"/>
          </w:tcPr>
          <w:p w14:paraId="4A88BCCD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127" w:type="dxa"/>
            <w:vAlign w:val="bottom"/>
            <w:hideMark/>
          </w:tcPr>
          <w:p w14:paraId="7ABFD9AA" w14:textId="4308F61C" w:rsidR="001030D8" w:rsidRPr="007929E5" w:rsidRDefault="001030D8" w:rsidP="001030D8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lang w:bidi="th-TH"/>
              </w:rPr>
              <w:t>4,597</w:t>
            </w:r>
          </w:p>
        </w:tc>
        <w:tc>
          <w:tcPr>
            <w:tcW w:w="270" w:type="dxa"/>
            <w:vAlign w:val="bottom"/>
          </w:tcPr>
          <w:p w14:paraId="2D0E3CC1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828" w:type="dxa"/>
            <w:vAlign w:val="bottom"/>
            <w:hideMark/>
          </w:tcPr>
          <w:p w14:paraId="163D8478" w14:textId="42A4FBA4" w:rsidR="001030D8" w:rsidRPr="007929E5" w:rsidRDefault="001030D8" w:rsidP="001030D8">
            <w:pPr>
              <w:pStyle w:val="acctfourfigures"/>
              <w:tabs>
                <w:tab w:val="clear" w:pos="765"/>
                <w:tab w:val="decimal" w:pos="53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lang w:bidi="th-TH"/>
              </w:rPr>
              <w:t>659</w:t>
            </w:r>
          </w:p>
        </w:tc>
        <w:tc>
          <w:tcPr>
            <w:tcW w:w="259" w:type="dxa"/>
            <w:gridSpan w:val="2"/>
            <w:vAlign w:val="bottom"/>
          </w:tcPr>
          <w:p w14:paraId="510FA697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091" w:type="dxa"/>
            <w:vAlign w:val="bottom"/>
            <w:hideMark/>
          </w:tcPr>
          <w:p w14:paraId="6076D522" w14:textId="6A4B9718" w:rsidR="001030D8" w:rsidRPr="007929E5" w:rsidRDefault="001030D8" w:rsidP="001030D8">
            <w:pPr>
              <w:pStyle w:val="acctfourfigures"/>
              <w:tabs>
                <w:tab w:val="clear" w:pos="765"/>
                <w:tab w:val="decimal" w:pos="706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lang w:bidi="th-TH"/>
              </w:rPr>
              <w:t>3,938</w:t>
            </w:r>
          </w:p>
        </w:tc>
      </w:tr>
      <w:tr w:rsidR="001030D8" w:rsidRPr="007929E5" w14:paraId="74186203" w14:textId="77777777" w:rsidTr="0016118A">
        <w:tc>
          <w:tcPr>
            <w:tcW w:w="2502" w:type="dxa"/>
            <w:hideMark/>
          </w:tcPr>
          <w:p w14:paraId="7DBA347A" w14:textId="1C71EEE1" w:rsidR="001030D8" w:rsidRPr="007929E5" w:rsidRDefault="001030D8" w:rsidP="001030D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500" w:right="-79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 xml:space="preserve">1 - 5 </w:t>
            </w:r>
            <w:r w:rsidRPr="007929E5">
              <w:rPr>
                <w:rFonts w:ascii="Angsana New" w:hAnsi="Angsana New" w:hint="cs"/>
                <w:sz w:val="26"/>
                <w:szCs w:val="26"/>
                <w:cs/>
              </w:rPr>
              <w:t>ปี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7C38BC" w14:textId="43652BB9" w:rsidR="001030D8" w:rsidRPr="007929E5" w:rsidRDefault="001030D8" w:rsidP="001030D8">
            <w:pPr>
              <w:pStyle w:val="acctfourfigures"/>
              <w:spacing w:line="240" w:lineRule="atLeast"/>
              <w:ind w:right="-73"/>
              <w:rPr>
                <w:rFonts w:ascii="Angsana New" w:hAnsi="Angsana New"/>
                <w:sz w:val="26"/>
                <w:szCs w:val="26"/>
                <w:cs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60,694</w:t>
            </w:r>
          </w:p>
        </w:tc>
        <w:tc>
          <w:tcPr>
            <w:tcW w:w="237" w:type="dxa"/>
            <w:vAlign w:val="bottom"/>
          </w:tcPr>
          <w:p w14:paraId="17996D6D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079C14" w14:textId="1B4B351F" w:rsidR="001030D8" w:rsidRPr="007929E5" w:rsidRDefault="001030D8" w:rsidP="001030D8">
            <w:pPr>
              <w:pStyle w:val="acctfourfigures"/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1,991</w:t>
            </w:r>
          </w:p>
        </w:tc>
        <w:tc>
          <w:tcPr>
            <w:tcW w:w="270" w:type="dxa"/>
            <w:gridSpan w:val="2"/>
            <w:vAlign w:val="bottom"/>
          </w:tcPr>
          <w:p w14:paraId="62FB8EEB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A6BDB0" w14:textId="2F41A2BB" w:rsidR="001030D8" w:rsidRPr="007929E5" w:rsidRDefault="001030D8" w:rsidP="001030D8">
            <w:pPr>
              <w:pStyle w:val="acctfourfigures"/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</w:rPr>
              <w:t>58,703</w:t>
            </w:r>
          </w:p>
        </w:tc>
        <w:tc>
          <w:tcPr>
            <w:tcW w:w="270" w:type="dxa"/>
            <w:vAlign w:val="bottom"/>
          </w:tcPr>
          <w:p w14:paraId="02C7ED7F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AEECB79" w14:textId="521AC7BC" w:rsidR="001030D8" w:rsidRPr="007929E5" w:rsidRDefault="001030D8" w:rsidP="001030D8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/>
                <w:sz w:val="26"/>
                <w:szCs w:val="26"/>
                <w:lang w:bidi="th-TH"/>
              </w:rPr>
              <w:t>4,842</w:t>
            </w:r>
          </w:p>
        </w:tc>
        <w:tc>
          <w:tcPr>
            <w:tcW w:w="270" w:type="dxa"/>
            <w:vAlign w:val="bottom"/>
          </w:tcPr>
          <w:p w14:paraId="4600AC7D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2E6057D" w14:textId="4701E40A" w:rsidR="001030D8" w:rsidRPr="007929E5" w:rsidRDefault="001030D8" w:rsidP="001030D8">
            <w:pPr>
              <w:pStyle w:val="acctfourfigures"/>
              <w:tabs>
                <w:tab w:val="clear" w:pos="765"/>
                <w:tab w:val="decimal" w:pos="53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lang w:bidi="th-TH"/>
              </w:rPr>
              <w:t>603</w:t>
            </w:r>
          </w:p>
        </w:tc>
        <w:tc>
          <w:tcPr>
            <w:tcW w:w="259" w:type="dxa"/>
            <w:gridSpan w:val="2"/>
            <w:vAlign w:val="bottom"/>
          </w:tcPr>
          <w:p w14:paraId="6D6D4A39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4C5674B" w14:textId="51F99106" w:rsidR="001030D8" w:rsidRPr="007929E5" w:rsidRDefault="001030D8" w:rsidP="001030D8">
            <w:pPr>
              <w:pStyle w:val="acctfourfigures"/>
              <w:tabs>
                <w:tab w:val="clear" w:pos="765"/>
                <w:tab w:val="decimal" w:pos="706"/>
              </w:tabs>
              <w:spacing w:line="240" w:lineRule="atLeast"/>
              <w:ind w:right="-9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sz w:val="26"/>
                <w:szCs w:val="26"/>
                <w:lang w:bidi="th-TH"/>
              </w:rPr>
              <w:t>4,239</w:t>
            </w:r>
          </w:p>
        </w:tc>
      </w:tr>
      <w:tr w:rsidR="001030D8" w:rsidRPr="007929E5" w14:paraId="271DFC2A" w14:textId="77777777" w:rsidTr="0016118A">
        <w:tc>
          <w:tcPr>
            <w:tcW w:w="2502" w:type="dxa"/>
            <w:hideMark/>
          </w:tcPr>
          <w:p w14:paraId="66750F03" w14:textId="77777777" w:rsidR="001030D8" w:rsidRPr="007929E5" w:rsidRDefault="001030D8" w:rsidP="001030D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500" w:right="-79" w:hanging="162"/>
              <w:rPr>
                <w:rFonts w:ascii="Angsana New" w:hAnsi="Angsana New"/>
                <w:sz w:val="26"/>
                <w:szCs w:val="26"/>
              </w:rPr>
            </w:pPr>
            <w:r w:rsidRPr="007929E5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3CDE518" w14:textId="040CA9D1" w:rsidR="001030D8" w:rsidRPr="007929E5" w:rsidRDefault="001030D8" w:rsidP="001030D8">
            <w:pPr>
              <w:pStyle w:val="acctfourfigures"/>
              <w:spacing w:line="240" w:lineRule="atLeast"/>
              <w:ind w:left="-38" w:right="-73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88,932</w:t>
            </w:r>
          </w:p>
        </w:tc>
        <w:tc>
          <w:tcPr>
            <w:tcW w:w="237" w:type="dxa"/>
            <w:vAlign w:val="bottom"/>
          </w:tcPr>
          <w:p w14:paraId="7CDA9EFC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38" w:right="-96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121E82" w14:textId="74DB6E25" w:rsidR="001030D8" w:rsidRPr="007929E5" w:rsidRDefault="001030D8" w:rsidP="001030D8">
            <w:pPr>
              <w:pStyle w:val="acctfourfigures"/>
              <w:spacing w:line="240" w:lineRule="atLeast"/>
              <w:ind w:left="-38" w:right="-96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5,159</w:t>
            </w:r>
          </w:p>
        </w:tc>
        <w:tc>
          <w:tcPr>
            <w:tcW w:w="270" w:type="dxa"/>
            <w:gridSpan w:val="2"/>
            <w:vAlign w:val="bottom"/>
          </w:tcPr>
          <w:p w14:paraId="54294FE5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38" w:right="-96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EAE8E5" w14:textId="211D7CA0" w:rsidR="001030D8" w:rsidRPr="007929E5" w:rsidRDefault="001030D8" w:rsidP="001030D8">
            <w:pPr>
              <w:pStyle w:val="acctfourfigures"/>
              <w:spacing w:line="240" w:lineRule="atLeast"/>
              <w:ind w:left="-38" w:right="-96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83,773</w:t>
            </w:r>
          </w:p>
        </w:tc>
        <w:tc>
          <w:tcPr>
            <w:tcW w:w="270" w:type="dxa"/>
            <w:vAlign w:val="bottom"/>
          </w:tcPr>
          <w:p w14:paraId="01F577D4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38" w:right="-96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4102C34D" w14:textId="493B0012" w:rsidR="001030D8" w:rsidRPr="007929E5" w:rsidRDefault="001030D8" w:rsidP="001030D8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38" w:right="-96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9,439</w:t>
            </w:r>
          </w:p>
        </w:tc>
        <w:tc>
          <w:tcPr>
            <w:tcW w:w="270" w:type="dxa"/>
            <w:vAlign w:val="bottom"/>
          </w:tcPr>
          <w:p w14:paraId="220B3F29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38" w:right="-96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2482DEBD" w14:textId="4B77C6F2" w:rsidR="001030D8" w:rsidRPr="007929E5" w:rsidRDefault="001030D8" w:rsidP="001030D8">
            <w:pPr>
              <w:pStyle w:val="acctfourfigures"/>
              <w:tabs>
                <w:tab w:val="clear" w:pos="765"/>
                <w:tab w:val="decimal" w:pos="531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1,262</w:t>
            </w:r>
          </w:p>
        </w:tc>
        <w:tc>
          <w:tcPr>
            <w:tcW w:w="259" w:type="dxa"/>
            <w:gridSpan w:val="2"/>
            <w:vAlign w:val="bottom"/>
          </w:tcPr>
          <w:p w14:paraId="4BA7C024" w14:textId="77777777" w:rsidR="001030D8" w:rsidRPr="007929E5" w:rsidRDefault="001030D8" w:rsidP="001030D8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left="-38" w:right="-96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7D8309DA" w14:textId="3053A818" w:rsidR="001030D8" w:rsidRPr="007929E5" w:rsidRDefault="001030D8" w:rsidP="001030D8">
            <w:pPr>
              <w:pStyle w:val="acctfourfigures"/>
              <w:tabs>
                <w:tab w:val="clear" w:pos="765"/>
                <w:tab w:val="decimal" w:pos="706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7929E5"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  <w:t>8,177</w:t>
            </w:r>
          </w:p>
        </w:tc>
      </w:tr>
    </w:tbl>
    <w:p w14:paraId="36F5C8CE" w14:textId="141036D9" w:rsidR="000B7AC3" w:rsidRPr="007929E5" w:rsidRDefault="000B7AC3" w:rsidP="004A3A58">
      <w:pPr>
        <w:pStyle w:val="BodyText2"/>
        <w:ind w:left="540"/>
        <w:rPr>
          <w:rFonts w:asciiTheme="minorHAnsi" w:hAnsiTheme="minorHAnsi" w:cstheme="minorHAnsi"/>
          <w:lang w:val="en-US"/>
        </w:rPr>
      </w:pPr>
    </w:p>
    <w:p w14:paraId="1402E269" w14:textId="70B92068" w:rsidR="000B7AC3" w:rsidRDefault="00562C42" w:rsidP="004A3A58">
      <w:pPr>
        <w:pStyle w:val="BodyText2"/>
        <w:ind w:left="540"/>
      </w:pPr>
      <w:r w:rsidRPr="00562C42">
        <w:rPr>
          <w:cs/>
        </w:rPr>
        <w:t>ในระหว่างปี</w:t>
      </w:r>
      <w:r w:rsidR="00AA5AAA">
        <w:rPr>
          <w:rFonts w:hint="cs"/>
          <w:cs/>
        </w:rPr>
        <w:t xml:space="preserve"> </w:t>
      </w:r>
      <w:r w:rsidR="00AA5AAA">
        <w:rPr>
          <w:lang w:val="en-US"/>
        </w:rPr>
        <w:t xml:space="preserve">2563 </w:t>
      </w:r>
      <w:r w:rsidRPr="00562C42">
        <w:rPr>
          <w:cs/>
        </w:rPr>
        <w:t>บริษัทย่อยแห่งหนึ่งได้ทำสัญญาขายและเช่ากลับคืนเครื่องจำหน่ายอาหารและเครื่องดื่มอัตโนมัติกับบริษัทแห่งหนึ่งจำนวน</w:t>
      </w:r>
      <w:r w:rsidR="008446C1">
        <w:rPr>
          <w:rFonts w:hint="cs"/>
          <w:cs/>
        </w:rPr>
        <w:t xml:space="preserve"> </w:t>
      </w:r>
      <w:r w:rsidR="008446C1">
        <w:rPr>
          <w:lang w:val="en-US"/>
        </w:rPr>
        <w:t xml:space="preserve">3 </w:t>
      </w:r>
      <w:r w:rsidRPr="00562C42">
        <w:rPr>
          <w:cs/>
        </w:rPr>
        <w:t>ฉบับ เป็นจำนวนเงินรว</w:t>
      </w:r>
      <w:r w:rsidR="00075B0E">
        <w:rPr>
          <w:rFonts w:hint="cs"/>
          <w:cs/>
        </w:rPr>
        <w:t xml:space="preserve">ม </w:t>
      </w:r>
      <w:r w:rsidR="00075B0E">
        <w:rPr>
          <w:lang w:val="en-US"/>
        </w:rPr>
        <w:t xml:space="preserve">19.49 </w:t>
      </w:r>
      <w:r w:rsidRPr="00562C42">
        <w:rPr>
          <w:cs/>
        </w:rPr>
        <w:t>ล้านบาท สัญญาดังกล่าวมีระยะเวลา</w:t>
      </w:r>
      <w:r w:rsidR="00075B0E">
        <w:rPr>
          <w:rFonts w:hint="cs"/>
          <w:cs/>
        </w:rPr>
        <w:t xml:space="preserve"> </w:t>
      </w:r>
      <w:r w:rsidR="00075B0E">
        <w:rPr>
          <w:lang w:val="en-US"/>
        </w:rPr>
        <w:t xml:space="preserve">3-6 </w:t>
      </w:r>
      <w:r w:rsidRPr="00562C42">
        <w:rPr>
          <w:cs/>
        </w:rPr>
        <w:t>ปี กำไรจากการขายบันทึกเป็นรายได้รอการตัดบัญชี และตัดจำหน่ายไปตลอดอายุสัญญาเช่าตามวิธีเส้นตรง</w:t>
      </w:r>
    </w:p>
    <w:p w14:paraId="7DCB827F" w14:textId="21E66371" w:rsidR="00832A9A" w:rsidRDefault="00832A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en-GB"/>
        </w:rPr>
      </w:pPr>
    </w:p>
    <w:p w14:paraId="7734C71E" w14:textId="33EE163A" w:rsidR="000B7AC3" w:rsidRPr="007929E5" w:rsidRDefault="000B7AC3" w:rsidP="00326D6C">
      <w:pPr>
        <w:pStyle w:val="index"/>
        <w:numPr>
          <w:ilvl w:val="0"/>
          <w:numId w:val="26"/>
        </w:numPr>
        <w:tabs>
          <w:tab w:val="clear" w:pos="340"/>
          <w:tab w:val="num" w:pos="1080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rtl/>
          <w:cs/>
        </w:rPr>
      </w:pPr>
      <w:r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t>เจ้าหนี้</w:t>
      </w:r>
      <w:r w:rsidRPr="007929E5">
        <w:rPr>
          <w:rFonts w:ascii="Angsana New" w:hAnsi="Angsana New" w:cs="Angsana New" w:hint="cs"/>
          <w:b/>
          <w:bCs/>
          <w:sz w:val="30"/>
          <w:szCs w:val="30"/>
          <w:cs/>
          <w:lang w:bidi="th-TH"/>
        </w:rPr>
        <w:t>อื่น</w:t>
      </w:r>
    </w:p>
    <w:p w14:paraId="657C25DE" w14:textId="77777777" w:rsidR="00782D91" w:rsidRPr="007929E5" w:rsidRDefault="00782D91" w:rsidP="00782D91">
      <w:pPr>
        <w:pStyle w:val="BodyText2"/>
        <w:ind w:left="540"/>
        <w:rPr>
          <w:rFonts w:asciiTheme="majorHAnsi" w:hAnsiTheme="majorHAnsi" w:cstheme="majorHAnsi"/>
          <w:cs/>
        </w:rPr>
      </w:pPr>
    </w:p>
    <w:tbl>
      <w:tblPr>
        <w:tblW w:w="957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59"/>
        <w:gridCol w:w="1170"/>
        <w:gridCol w:w="237"/>
        <w:gridCol w:w="1090"/>
        <w:gridCol w:w="262"/>
        <w:gridCol w:w="1073"/>
        <w:gridCol w:w="270"/>
        <w:gridCol w:w="1080"/>
        <w:gridCol w:w="262"/>
        <w:gridCol w:w="1073"/>
      </w:tblGrid>
      <w:tr w:rsidR="00782D91" w:rsidRPr="007929E5" w14:paraId="270BAD85" w14:textId="77777777" w:rsidTr="00206CE0">
        <w:tc>
          <w:tcPr>
            <w:tcW w:w="1597" w:type="pct"/>
          </w:tcPr>
          <w:p w14:paraId="66C5982D" w14:textId="77777777" w:rsidR="00782D91" w:rsidRPr="007929E5" w:rsidRDefault="00782D91" w:rsidP="005723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611" w:type="pct"/>
          </w:tcPr>
          <w:p w14:paraId="456BF115" w14:textId="77777777" w:rsidR="00782D91" w:rsidRPr="007929E5" w:rsidRDefault="00782D91" w:rsidP="005723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590C7A56" w14:textId="77777777" w:rsidR="00782D91" w:rsidRPr="007929E5" w:rsidRDefault="00782D91" w:rsidP="005723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6" w:type="pct"/>
            <w:gridSpan w:val="3"/>
          </w:tcPr>
          <w:p w14:paraId="4EBE0890" w14:textId="77777777" w:rsidR="00782D91" w:rsidRPr="007929E5" w:rsidRDefault="00782D91" w:rsidP="005723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1" w:type="pct"/>
          </w:tcPr>
          <w:p w14:paraId="6B5B558D" w14:textId="77777777" w:rsidR="00782D91" w:rsidRPr="007929E5" w:rsidRDefault="00782D91" w:rsidP="005723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61" w:type="pct"/>
            <w:gridSpan w:val="3"/>
          </w:tcPr>
          <w:p w14:paraId="29EDE8E0" w14:textId="77777777" w:rsidR="00782D91" w:rsidRPr="007929E5" w:rsidRDefault="00782D91" w:rsidP="005723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66524" w:rsidRPr="007929E5" w14:paraId="3BBC3B30" w14:textId="77777777" w:rsidTr="00206CE0">
        <w:tc>
          <w:tcPr>
            <w:tcW w:w="1597" w:type="pct"/>
          </w:tcPr>
          <w:p w14:paraId="060CA07C" w14:textId="77777777" w:rsidR="00766524" w:rsidRPr="007929E5" w:rsidRDefault="00766524" w:rsidP="007665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611" w:type="pct"/>
          </w:tcPr>
          <w:p w14:paraId="2D756E5E" w14:textId="6016B7CB" w:rsidR="00766524" w:rsidRPr="007929E5" w:rsidRDefault="00E450DE" w:rsidP="007665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28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4" w:type="pct"/>
          </w:tcPr>
          <w:p w14:paraId="0D17E444" w14:textId="77777777" w:rsidR="00766524" w:rsidRPr="007929E5" w:rsidRDefault="00766524" w:rsidP="007665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</w:tcPr>
          <w:p w14:paraId="689CCF8E" w14:textId="36349202" w:rsidR="00766524" w:rsidRPr="007929E5" w:rsidRDefault="00766524" w:rsidP="007665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256</w:t>
            </w:r>
            <w:r w:rsidR="00832A9A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137" w:type="pct"/>
          </w:tcPr>
          <w:p w14:paraId="62D36608" w14:textId="77777777" w:rsidR="00766524" w:rsidRPr="007929E5" w:rsidRDefault="00766524" w:rsidP="007665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0" w:type="pct"/>
          </w:tcPr>
          <w:p w14:paraId="62FE2CE0" w14:textId="30251645" w:rsidR="00766524" w:rsidRPr="007929E5" w:rsidRDefault="00766524" w:rsidP="007665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8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832A9A"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141" w:type="pct"/>
          </w:tcPr>
          <w:p w14:paraId="4C0C83C3" w14:textId="77777777" w:rsidR="00766524" w:rsidRPr="007929E5" w:rsidRDefault="00766524" w:rsidP="007665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4" w:type="pct"/>
          </w:tcPr>
          <w:p w14:paraId="1727A962" w14:textId="7BBF2FF5" w:rsidR="00766524" w:rsidRPr="007929E5" w:rsidRDefault="00766524" w:rsidP="007665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256</w:t>
            </w:r>
            <w:r w:rsidR="00832A9A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137" w:type="pct"/>
          </w:tcPr>
          <w:p w14:paraId="6799CA66" w14:textId="77777777" w:rsidR="00766524" w:rsidRPr="007929E5" w:rsidRDefault="00766524" w:rsidP="007665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0" w:type="pct"/>
          </w:tcPr>
          <w:p w14:paraId="11F694EE" w14:textId="3EF1AFFF" w:rsidR="00766524" w:rsidRPr="007929E5" w:rsidRDefault="00766524" w:rsidP="0076652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832A9A"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782D91" w:rsidRPr="007929E5" w14:paraId="2331B3AA" w14:textId="77777777" w:rsidTr="00E450DE">
        <w:tc>
          <w:tcPr>
            <w:tcW w:w="1597" w:type="pct"/>
          </w:tcPr>
          <w:p w14:paraId="3F377A47" w14:textId="77777777" w:rsidR="00782D91" w:rsidRPr="007929E5" w:rsidRDefault="00782D91" w:rsidP="005723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611" w:type="pct"/>
          </w:tcPr>
          <w:p w14:paraId="4E5AC777" w14:textId="77777777" w:rsidR="00782D91" w:rsidRPr="007929E5" w:rsidRDefault="00782D91" w:rsidP="005723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0BA2F9A0" w14:textId="77777777" w:rsidR="00782D91" w:rsidRPr="007929E5" w:rsidRDefault="00782D91" w:rsidP="005723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668" w:type="pct"/>
            <w:gridSpan w:val="7"/>
          </w:tcPr>
          <w:p w14:paraId="064F16FE" w14:textId="77777777" w:rsidR="00782D91" w:rsidRPr="007929E5" w:rsidRDefault="00782D91" w:rsidP="005723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50"/>
                <w:tab w:val="center" w:pos="2447"/>
              </w:tabs>
              <w:spacing w:after="0" w:line="240" w:lineRule="auto"/>
              <w:ind w:left="-108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ab/>
            </w: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ab/>
              <w:t>(พันบาท)</w:t>
            </w:r>
          </w:p>
        </w:tc>
      </w:tr>
      <w:tr w:rsidR="00832A9A" w:rsidRPr="007929E5" w14:paraId="2FBA5C88" w14:textId="77777777" w:rsidTr="00206CE0">
        <w:tc>
          <w:tcPr>
            <w:tcW w:w="1597" w:type="pct"/>
            <w:vAlign w:val="center"/>
          </w:tcPr>
          <w:p w14:paraId="44C64CBC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611" w:type="pct"/>
          </w:tcPr>
          <w:p w14:paraId="067AA92F" w14:textId="6295DEEE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24" w:type="pct"/>
          </w:tcPr>
          <w:p w14:paraId="2AB91E3B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C99314" w14:textId="69EE49D5" w:rsidR="00832A9A" w:rsidRPr="007929E5" w:rsidRDefault="00F42DB3" w:rsidP="009B6837">
            <w:pPr>
              <w:pStyle w:val="acctfourfigures"/>
              <w:tabs>
                <w:tab w:val="clear" w:pos="765"/>
                <w:tab w:val="decimal" w:pos="470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421C3158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DD6F5" w14:textId="173599B4" w:rsidR="00832A9A" w:rsidRPr="007929E5" w:rsidRDefault="00832A9A" w:rsidP="009B6837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184C549D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56DC2F" w14:textId="5BD15128" w:rsidR="00832A9A" w:rsidRPr="007929E5" w:rsidRDefault="00F42DB3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US"/>
              </w:rPr>
              <w:t>4,340</w:t>
            </w:r>
          </w:p>
        </w:tc>
        <w:tc>
          <w:tcPr>
            <w:tcW w:w="137" w:type="pct"/>
            <w:vAlign w:val="bottom"/>
          </w:tcPr>
          <w:p w14:paraId="7649C60C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vAlign w:val="bottom"/>
          </w:tcPr>
          <w:p w14:paraId="073FA570" w14:textId="2EB55ED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right="-161"/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US"/>
              </w:rPr>
              <w:t>330</w:t>
            </w:r>
          </w:p>
        </w:tc>
      </w:tr>
      <w:tr w:rsidR="00832A9A" w:rsidRPr="007929E5" w14:paraId="6667BF1B" w14:textId="77777777" w:rsidTr="00206CE0">
        <w:trPr>
          <w:trHeight w:hRule="exact" w:val="259"/>
        </w:trPr>
        <w:tc>
          <w:tcPr>
            <w:tcW w:w="1597" w:type="pct"/>
            <w:vAlign w:val="center"/>
          </w:tcPr>
          <w:p w14:paraId="4A840FEB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1" w:type="pct"/>
          </w:tcPr>
          <w:p w14:paraId="47639033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519FC899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DF67C6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</w:p>
        </w:tc>
        <w:tc>
          <w:tcPr>
            <w:tcW w:w="137" w:type="pct"/>
            <w:shd w:val="clear" w:color="auto" w:fill="auto"/>
            <w:vAlign w:val="bottom"/>
          </w:tcPr>
          <w:p w14:paraId="0A9D211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90B93D3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right="-161"/>
              <w:rPr>
                <w:rFonts w:asciiTheme="majorHAnsi" w:hAnsiTheme="majorHAnsi" w:cstheme="majorHAnsi"/>
                <w:sz w:val="30"/>
                <w:szCs w:val="30"/>
                <w:lang w:bidi="th-TH"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5C32D40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24FCEA3C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14:paraId="15B2C389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vAlign w:val="bottom"/>
          </w:tcPr>
          <w:p w14:paraId="06041A0B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right="-161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</w:tr>
      <w:tr w:rsidR="00832A9A" w:rsidRPr="007929E5" w14:paraId="0765A7ED" w14:textId="77777777" w:rsidTr="00206CE0">
        <w:tc>
          <w:tcPr>
            <w:tcW w:w="1597" w:type="pct"/>
            <w:vAlign w:val="center"/>
          </w:tcPr>
          <w:p w14:paraId="1B7C92A4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บุคคลหรือกิจการอื่น</w:t>
            </w: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 </w:t>
            </w:r>
            <w:r w:rsidRPr="007929E5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611" w:type="pct"/>
          </w:tcPr>
          <w:p w14:paraId="15127120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7F8AA067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04389013" w14:textId="77777777" w:rsidR="00832A9A" w:rsidRPr="00C858B8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</w:p>
        </w:tc>
        <w:tc>
          <w:tcPr>
            <w:tcW w:w="137" w:type="pct"/>
            <w:shd w:val="clear" w:color="auto" w:fill="auto"/>
            <w:vAlign w:val="bottom"/>
          </w:tcPr>
          <w:p w14:paraId="08FBD7BC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0900EEE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right="-161"/>
              <w:rPr>
                <w:rFonts w:asciiTheme="majorHAnsi" w:hAnsiTheme="majorHAnsi" w:cstheme="majorHAnsi"/>
                <w:sz w:val="30"/>
                <w:szCs w:val="30"/>
                <w:lang w:bidi="th-TH"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71998CCF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2ABBE4ED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14:paraId="054A182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vAlign w:val="bottom"/>
          </w:tcPr>
          <w:p w14:paraId="068DC25A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right="-161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</w:tr>
      <w:tr w:rsidR="00832A9A" w:rsidRPr="007929E5" w14:paraId="5216B1B6" w14:textId="77777777" w:rsidTr="00206CE0">
        <w:tc>
          <w:tcPr>
            <w:tcW w:w="1597" w:type="pct"/>
            <w:vAlign w:val="center"/>
          </w:tcPr>
          <w:p w14:paraId="3FDA6DA2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252" w:right="-131" w:hanging="252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เจ้าหนี้ค่าสินทรัพย์</w:t>
            </w:r>
          </w:p>
        </w:tc>
        <w:tc>
          <w:tcPr>
            <w:tcW w:w="611" w:type="pct"/>
          </w:tcPr>
          <w:p w14:paraId="39ACAADB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30236695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59231F7E" w14:textId="07155EE7" w:rsidR="00832A9A" w:rsidRPr="00C858B8" w:rsidRDefault="00970E39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25,900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337C1BE9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3B478C24" w14:textId="4FF59EA1" w:rsidR="00832A9A" w:rsidRPr="00F84E5F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18</w:t>
            </w:r>
            <w:r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8,074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42D81A65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77795BF2" w14:textId="08234320" w:rsidR="00832A9A" w:rsidRPr="00C858B8" w:rsidRDefault="00F42DB3" w:rsidP="009B6837">
            <w:pPr>
              <w:pStyle w:val="acctfourfigures"/>
              <w:tabs>
                <w:tab w:val="clear" w:pos="765"/>
                <w:tab w:val="decimal" w:pos="470"/>
              </w:tabs>
              <w:spacing w:line="240" w:lineRule="auto"/>
              <w:ind w:right="-161"/>
              <w:rPr>
                <w:rFonts w:asciiTheme="majorHAnsi" w:hAnsiTheme="majorHAnsi" w:cstheme="majorHAnsi"/>
                <w:sz w:val="30"/>
                <w:szCs w:val="30"/>
              </w:rPr>
            </w:pPr>
            <w:r w:rsidRPr="00C858B8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7" w:type="pct"/>
            <w:vAlign w:val="bottom"/>
          </w:tcPr>
          <w:p w14:paraId="05C94928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vAlign w:val="bottom"/>
          </w:tcPr>
          <w:p w14:paraId="160828EC" w14:textId="5F89F498" w:rsidR="00832A9A" w:rsidRPr="007929E5" w:rsidRDefault="00832A9A" w:rsidP="009B6837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ind w:right="-161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  <w:tr w:rsidR="00832A9A" w:rsidRPr="007929E5" w14:paraId="3ACBE831" w14:textId="77777777" w:rsidTr="00206CE0">
        <w:tc>
          <w:tcPr>
            <w:tcW w:w="1597" w:type="pct"/>
            <w:vAlign w:val="center"/>
          </w:tcPr>
          <w:p w14:paraId="61E7EF89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252" w:right="-131" w:hanging="252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ค่าใช้จ่ายในการดำเนินงานค้างจ่าย</w:t>
            </w:r>
          </w:p>
        </w:tc>
        <w:tc>
          <w:tcPr>
            <w:tcW w:w="611" w:type="pct"/>
          </w:tcPr>
          <w:p w14:paraId="19DD3CB4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576E8860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672B38D" w14:textId="04F3E955" w:rsidR="00832A9A" w:rsidRPr="00C858B8" w:rsidRDefault="007E2517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C858B8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20</w:t>
            </w:r>
            <w:r w:rsidR="00F42DB3" w:rsidRPr="00C858B8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,</w:t>
            </w:r>
            <w:r w:rsidRPr="00C858B8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760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395EF88C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B71E1EA" w14:textId="7303D51E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21,218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2AF47353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7EF8FC28" w14:textId="1690DA81" w:rsidR="00832A9A" w:rsidRPr="00C858B8" w:rsidRDefault="00F42DB3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  <w:r w:rsidRPr="00C858B8">
              <w:rPr>
                <w:rFonts w:asciiTheme="majorHAnsi" w:hAnsiTheme="majorHAnsi" w:cstheme="majorHAnsi"/>
                <w:sz w:val="30"/>
                <w:szCs w:val="30"/>
              </w:rPr>
              <w:t>5,645</w:t>
            </w:r>
          </w:p>
        </w:tc>
        <w:tc>
          <w:tcPr>
            <w:tcW w:w="137" w:type="pct"/>
            <w:vAlign w:val="bottom"/>
          </w:tcPr>
          <w:p w14:paraId="30EE95E6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vAlign w:val="bottom"/>
          </w:tcPr>
          <w:p w14:paraId="4BF96CB3" w14:textId="2B328CEA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right="-161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9,608</w:t>
            </w:r>
          </w:p>
        </w:tc>
      </w:tr>
      <w:tr w:rsidR="00832A9A" w:rsidRPr="007929E5" w14:paraId="59CFAD3B" w14:textId="77777777" w:rsidTr="00206CE0">
        <w:tc>
          <w:tcPr>
            <w:tcW w:w="1597" w:type="pct"/>
            <w:vAlign w:val="center"/>
          </w:tcPr>
          <w:p w14:paraId="3B977F7C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252" w:right="-131" w:hanging="252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เงินรับล่วงหน้าจากผู้ใช้บริการ</w:t>
            </w:r>
          </w:p>
        </w:tc>
        <w:tc>
          <w:tcPr>
            <w:tcW w:w="611" w:type="pct"/>
          </w:tcPr>
          <w:p w14:paraId="3E02902A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0361661D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4A972B9E" w14:textId="194DD594" w:rsidR="00832A9A" w:rsidRPr="00C858B8" w:rsidRDefault="00C858B8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C858B8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42</w:t>
            </w:r>
            <w:r w:rsidR="00F42DB3" w:rsidRPr="00C858B8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,</w:t>
            </w:r>
            <w:r w:rsidRPr="00C858B8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991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2471385F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  <w:cs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268C6489" w14:textId="54A577D3" w:rsidR="00832A9A" w:rsidRPr="00DE5297" w:rsidRDefault="00DE5297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val="en-US"/>
              </w:rPr>
              <w:t>42,260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72F9B54E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70AD73DC" w14:textId="32C2ACAA" w:rsidR="00832A9A" w:rsidRPr="00C858B8" w:rsidRDefault="00F42DB3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  <w:r w:rsidRPr="00C858B8">
              <w:rPr>
                <w:rFonts w:asciiTheme="majorHAnsi" w:hAnsiTheme="majorHAnsi" w:cstheme="majorHAnsi"/>
                <w:sz w:val="30"/>
                <w:szCs w:val="30"/>
              </w:rPr>
              <w:t>8,819</w:t>
            </w:r>
          </w:p>
        </w:tc>
        <w:tc>
          <w:tcPr>
            <w:tcW w:w="137" w:type="pct"/>
            <w:vAlign w:val="bottom"/>
          </w:tcPr>
          <w:p w14:paraId="4942A8F2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vAlign w:val="bottom"/>
          </w:tcPr>
          <w:p w14:paraId="1D5826A8" w14:textId="44BFAE26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right="-161"/>
              <w:rPr>
                <w:rFonts w:asciiTheme="majorHAnsi" w:hAnsiTheme="majorHAnsi" w:cstheme="majorHAnsi"/>
                <w:sz w:val="30"/>
                <w:szCs w:val="30"/>
                <w:lang w:bidi="th-TH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9,861</w:t>
            </w:r>
          </w:p>
        </w:tc>
      </w:tr>
      <w:tr w:rsidR="00832A9A" w:rsidRPr="007929E5" w14:paraId="77B3B104" w14:textId="77777777" w:rsidTr="00206CE0">
        <w:tc>
          <w:tcPr>
            <w:tcW w:w="1597" w:type="pct"/>
            <w:vAlign w:val="center"/>
          </w:tcPr>
          <w:p w14:paraId="27A242F1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252" w:right="-131" w:hanging="252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ภาษีมูลค่าเพิ่มค้างจ่าย</w:t>
            </w:r>
          </w:p>
        </w:tc>
        <w:tc>
          <w:tcPr>
            <w:tcW w:w="611" w:type="pct"/>
          </w:tcPr>
          <w:p w14:paraId="16EEE986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66818894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  <w:vAlign w:val="bottom"/>
          </w:tcPr>
          <w:p w14:paraId="126179DF" w14:textId="3334D305" w:rsidR="00832A9A" w:rsidRPr="00C858B8" w:rsidRDefault="00F42DB3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C858B8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7,</w:t>
            </w:r>
            <w:r w:rsidR="00C858B8" w:rsidRPr="00C858B8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015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408D2D43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30E4799" w14:textId="3B38F9E3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  <w:t>6,541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55DD6D68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2ABB0ACC" w14:textId="778C8EA7" w:rsidR="00832A9A" w:rsidRPr="00C858B8" w:rsidRDefault="00F42DB3" w:rsidP="00832A9A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61"/>
              <w:rPr>
                <w:rFonts w:asciiTheme="majorHAnsi" w:hAnsiTheme="majorHAnsi" w:cstheme="majorHAnsi"/>
                <w:sz w:val="30"/>
                <w:szCs w:val="30"/>
              </w:rPr>
            </w:pPr>
            <w:r w:rsidRPr="00C858B8">
              <w:rPr>
                <w:rFonts w:asciiTheme="majorHAnsi" w:hAnsiTheme="majorHAnsi" w:cstheme="majorHAnsi"/>
                <w:sz w:val="30"/>
                <w:szCs w:val="30"/>
              </w:rPr>
              <w:t>4,514</w:t>
            </w:r>
          </w:p>
        </w:tc>
        <w:tc>
          <w:tcPr>
            <w:tcW w:w="137" w:type="pct"/>
            <w:vAlign w:val="bottom"/>
          </w:tcPr>
          <w:p w14:paraId="649A00AF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vAlign w:val="bottom"/>
          </w:tcPr>
          <w:p w14:paraId="03192BD8" w14:textId="7F0CC48B" w:rsidR="00832A9A" w:rsidRPr="007929E5" w:rsidRDefault="00832A9A" w:rsidP="00832A9A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right="-161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5,625</w:t>
            </w:r>
          </w:p>
        </w:tc>
      </w:tr>
      <w:tr w:rsidR="00832A9A" w:rsidRPr="007929E5" w14:paraId="27846D7D" w14:textId="77777777" w:rsidTr="00206CE0">
        <w:tc>
          <w:tcPr>
            <w:tcW w:w="1597" w:type="pct"/>
            <w:vAlign w:val="center"/>
          </w:tcPr>
          <w:p w14:paraId="439AE576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252" w:right="-131" w:hanging="252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อื่น ๆ</w:t>
            </w:r>
          </w:p>
        </w:tc>
        <w:tc>
          <w:tcPr>
            <w:tcW w:w="611" w:type="pct"/>
          </w:tcPr>
          <w:p w14:paraId="2861A5C7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452188D4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8AF612" w14:textId="6389383C" w:rsidR="00832A9A" w:rsidRPr="00C858B8" w:rsidRDefault="00970E39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12,235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180EEE34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D4F651" w14:textId="63316108" w:rsidR="00832A9A" w:rsidRPr="007929E5" w:rsidRDefault="00DE5297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18,139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77FA4874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BA91D6" w14:textId="7D10F39B" w:rsidR="00832A9A" w:rsidRPr="00C858B8" w:rsidRDefault="00F42DB3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  <w:r w:rsidRPr="00C858B8">
              <w:rPr>
                <w:rFonts w:asciiTheme="majorHAnsi" w:hAnsiTheme="majorHAnsi" w:cstheme="majorHAnsi"/>
                <w:sz w:val="30"/>
                <w:szCs w:val="30"/>
              </w:rPr>
              <w:t>6,</w:t>
            </w:r>
            <w:r w:rsidR="00C858B8" w:rsidRPr="00C858B8">
              <w:rPr>
                <w:rFonts w:asciiTheme="majorHAnsi" w:hAnsiTheme="majorHAnsi" w:cstheme="majorHAnsi"/>
                <w:sz w:val="30"/>
                <w:szCs w:val="30"/>
              </w:rPr>
              <w:t>233</w:t>
            </w:r>
          </w:p>
        </w:tc>
        <w:tc>
          <w:tcPr>
            <w:tcW w:w="137" w:type="pct"/>
            <w:vAlign w:val="bottom"/>
          </w:tcPr>
          <w:p w14:paraId="2B7996C9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vAlign w:val="bottom"/>
          </w:tcPr>
          <w:p w14:paraId="729A60E7" w14:textId="66BD4019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6,280</w:t>
            </w:r>
          </w:p>
        </w:tc>
      </w:tr>
      <w:tr w:rsidR="00832A9A" w:rsidRPr="007929E5" w14:paraId="316B97C3" w14:textId="77777777" w:rsidTr="00206CE0">
        <w:tc>
          <w:tcPr>
            <w:tcW w:w="1597" w:type="pct"/>
            <w:vAlign w:val="center"/>
          </w:tcPr>
          <w:p w14:paraId="058B9F7D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252" w:right="-131" w:hanging="252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611" w:type="pct"/>
          </w:tcPr>
          <w:p w14:paraId="58721EDA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2D1683FD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D23EE0" w14:textId="2DC1DB1C" w:rsidR="00832A9A" w:rsidRPr="00C858B8" w:rsidRDefault="00C858B8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C858B8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108</w:t>
            </w:r>
            <w:r w:rsidR="00F42DB3" w:rsidRPr="00C858B8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,</w:t>
            </w:r>
            <w:r w:rsidRPr="00C858B8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90</w:t>
            </w:r>
            <w:r w:rsidR="004305E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43C2F988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EBAE4C" w14:textId="1AC1613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276,232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518A75EC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DAB02E" w14:textId="3F468D20" w:rsidR="00832A9A" w:rsidRPr="00A24D9E" w:rsidRDefault="00F42DB3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  <w:highlight w:val="yellow"/>
                <w:cs/>
                <w:lang w:bidi="th-TH"/>
              </w:rPr>
            </w:pPr>
            <w:r w:rsidRPr="00C858B8"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  <w:t>25,</w:t>
            </w:r>
            <w:r w:rsidR="00C858B8" w:rsidRPr="00C858B8"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  <w:t>211</w:t>
            </w:r>
          </w:p>
        </w:tc>
        <w:tc>
          <w:tcPr>
            <w:tcW w:w="137" w:type="pct"/>
            <w:vAlign w:val="bottom"/>
          </w:tcPr>
          <w:p w14:paraId="2BA5BF8F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B2AB8A" w14:textId="0D505CDD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31,374</w:t>
            </w:r>
          </w:p>
        </w:tc>
      </w:tr>
      <w:tr w:rsidR="00832A9A" w:rsidRPr="007929E5" w14:paraId="09B21612" w14:textId="77777777" w:rsidTr="00206CE0">
        <w:trPr>
          <w:trHeight w:hRule="exact" w:val="259"/>
        </w:trPr>
        <w:tc>
          <w:tcPr>
            <w:tcW w:w="1597" w:type="pct"/>
            <w:vAlign w:val="center"/>
          </w:tcPr>
          <w:p w14:paraId="7C3D2773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252" w:right="-131" w:hanging="252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611" w:type="pct"/>
          </w:tcPr>
          <w:p w14:paraId="511F6F39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3DFAAEB4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0D16CA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7" w:type="pct"/>
            <w:shd w:val="clear" w:color="auto" w:fill="auto"/>
            <w:vAlign w:val="bottom"/>
          </w:tcPr>
          <w:p w14:paraId="723036B2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AF3969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633A369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4D9A65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14:paraId="7B28F678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vAlign w:val="bottom"/>
          </w:tcPr>
          <w:p w14:paraId="6D845B5E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832A9A" w:rsidRPr="007929E5" w14:paraId="71050F9B" w14:textId="77777777" w:rsidTr="00206CE0">
        <w:tc>
          <w:tcPr>
            <w:tcW w:w="1597" w:type="pct"/>
            <w:vAlign w:val="center"/>
          </w:tcPr>
          <w:p w14:paraId="1E6919B9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1" w:type="pct"/>
          </w:tcPr>
          <w:p w14:paraId="410C825B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24" w:type="pct"/>
          </w:tcPr>
          <w:p w14:paraId="17F1C716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16F4B4B" w14:textId="00C537A1" w:rsidR="00832A9A" w:rsidRPr="007929E5" w:rsidRDefault="00C858B8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108,90</w:t>
            </w:r>
            <w:r w:rsidR="004305E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15A84DD9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4BF29E3" w14:textId="33708A7D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276,232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64B6E22C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6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70FA3CD" w14:textId="50034561" w:rsidR="00832A9A" w:rsidRPr="007929E5" w:rsidRDefault="00F42DB3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C858B8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29,</w:t>
            </w:r>
            <w:r w:rsidR="00C858B8" w:rsidRPr="00C858B8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</w:t>
            </w:r>
            <w:r w:rsidR="00C858B8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51</w:t>
            </w:r>
          </w:p>
        </w:tc>
        <w:tc>
          <w:tcPr>
            <w:tcW w:w="137" w:type="pct"/>
            <w:vAlign w:val="bottom"/>
          </w:tcPr>
          <w:p w14:paraId="0E0BC5F1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60" w:type="pct"/>
            <w:tcBorders>
              <w:bottom w:val="double" w:sz="4" w:space="0" w:color="auto"/>
            </w:tcBorders>
            <w:vAlign w:val="bottom"/>
          </w:tcPr>
          <w:p w14:paraId="74B5798D" w14:textId="31D0EAEC" w:rsidR="00832A9A" w:rsidRPr="007929E5" w:rsidRDefault="00832A9A" w:rsidP="00832A9A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05" w:right="-161"/>
              <w:rPr>
                <w:rFonts w:asciiTheme="majorHAnsi" w:hAnsiTheme="majorHAnsi" w:cstheme="maj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31,704</w:t>
            </w:r>
          </w:p>
        </w:tc>
      </w:tr>
    </w:tbl>
    <w:p w14:paraId="7DACFD7A" w14:textId="123B26B0" w:rsidR="00F861C6" w:rsidRDefault="00F861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lang w:val="en-GB" w:bidi="ar-SA"/>
        </w:rPr>
      </w:pPr>
    </w:p>
    <w:p w14:paraId="0247EDB5" w14:textId="77777777" w:rsidR="005C1937" w:rsidRPr="007929E5" w:rsidRDefault="005C19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lang w:val="en-GB" w:bidi="ar-SA"/>
        </w:rPr>
      </w:pPr>
    </w:p>
    <w:p w14:paraId="609575B0" w14:textId="342AE40B" w:rsidR="00865505" w:rsidRPr="007929E5" w:rsidRDefault="00865505" w:rsidP="00326D6C">
      <w:pPr>
        <w:pStyle w:val="index"/>
        <w:numPr>
          <w:ilvl w:val="0"/>
          <w:numId w:val="26"/>
        </w:numPr>
        <w:tabs>
          <w:tab w:val="clear" w:pos="340"/>
          <w:tab w:val="num" w:pos="1080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rtl/>
          <w:cs/>
        </w:rPr>
      </w:pPr>
      <w:r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lastRenderedPageBreak/>
        <w:t xml:space="preserve">ประมาณการหนี้สินสำหรับผลประโยชน์พนักงาน </w:t>
      </w:r>
    </w:p>
    <w:p w14:paraId="60D0CC88" w14:textId="77777777" w:rsidR="00865505" w:rsidRPr="007929E5" w:rsidRDefault="00865505" w:rsidP="00865505">
      <w:pPr>
        <w:rPr>
          <w:rFonts w:asciiTheme="minorHAnsi" w:hAnsiTheme="minorHAnsi" w:cstheme="minorHAnsi"/>
          <w:sz w:val="30"/>
          <w:szCs w:val="30"/>
        </w:rPr>
      </w:pPr>
    </w:p>
    <w:p w14:paraId="4CBC35C9" w14:textId="77777777" w:rsidR="00877ACB" w:rsidRPr="007929E5" w:rsidRDefault="00877ACB" w:rsidP="00877A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inorHAnsi" w:hAnsiTheme="minorHAnsi" w:cstheme="minorHAnsi"/>
          <w:b/>
          <w:bCs/>
          <w:i/>
          <w:iCs/>
          <w:sz w:val="30"/>
          <w:szCs w:val="30"/>
          <w:cs/>
        </w:rPr>
      </w:pPr>
      <w:r w:rsidRPr="007929E5">
        <w:rPr>
          <w:rFonts w:asciiTheme="minorHAnsi" w:hAnsiTheme="minorHAnsi" w:cstheme="minorHAnsi"/>
          <w:b/>
          <w:bCs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6B684818" w14:textId="77777777" w:rsidR="00877ACB" w:rsidRPr="007929E5" w:rsidRDefault="00877ACB" w:rsidP="00877A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</w:p>
    <w:p w14:paraId="4F61C36C" w14:textId="2256CF6D" w:rsidR="00877ACB" w:rsidRPr="007929E5" w:rsidRDefault="00877ACB" w:rsidP="00877A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 xml:space="preserve">กลุ่มบริษัทจัดการโครงการผลประโยชน์ที่กำหนดไว้ตามข้อกำหนดของพระราชบัญญัติคุ้มครองแรงงาน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Pr="007929E5">
        <w:rPr>
          <w:rFonts w:asciiTheme="minorHAnsi" w:hAnsiTheme="minorHAnsi" w:cstheme="minorHAnsi"/>
          <w:sz w:val="30"/>
          <w:szCs w:val="30"/>
        </w:rPr>
        <w:t xml:space="preserve">2541 </w:t>
      </w:r>
      <w:r w:rsidRPr="007929E5">
        <w:rPr>
          <w:rFonts w:asciiTheme="minorHAnsi" w:hAnsiTheme="minorHAnsi" w:cstheme="minorHAnsi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</w:t>
      </w:r>
      <w:r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โครงการผลประโยชน์ที่กำหนดไว้</w:t>
      </w:r>
      <w:r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มีความเสี่ยงจากการประมาณการตามหลักคณิตศาสตร์ประกันภัย ได้แก่ ความเสี่ยงจากอัตราดอกเบี้ย</w:t>
      </w:r>
      <w:r w:rsidR="0029575F">
        <w:rPr>
          <w:rFonts w:asciiTheme="minorHAnsi" w:hAnsiTheme="minorHAnsi" w:cstheme="minorHAnsi" w:hint="cs"/>
          <w:sz w:val="30"/>
          <w:szCs w:val="30"/>
          <w:cs/>
        </w:rPr>
        <w:t xml:space="preserve"> การเพิ่มขึ้นของเงินเดือนในอนาคต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 แล</w:t>
      </w:r>
      <w:r w:rsidR="00F17C47">
        <w:rPr>
          <w:rFonts w:asciiTheme="minorHAnsi" w:hAnsiTheme="minorHAnsi" w:cstheme="minorHAnsi" w:hint="cs"/>
          <w:sz w:val="30"/>
          <w:szCs w:val="30"/>
          <w:cs/>
        </w:rPr>
        <w:t>ะอัตราการหมุนเวียนของพนักงาน</w:t>
      </w:r>
    </w:p>
    <w:p w14:paraId="6A120713" w14:textId="0E59CAC2" w:rsidR="00206CE0" w:rsidRPr="007929E5" w:rsidRDefault="00206C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eastAsia="Calibri" w:hAnsiTheme="minorHAnsi" w:cstheme="minorHAnsi"/>
          <w:sz w:val="30"/>
          <w:szCs w:val="30"/>
        </w:rPr>
      </w:pPr>
    </w:p>
    <w:tbl>
      <w:tblPr>
        <w:tblW w:w="9214" w:type="dxa"/>
        <w:tblInd w:w="450" w:type="dxa"/>
        <w:tblLook w:val="01E0" w:firstRow="1" w:lastRow="1" w:firstColumn="1" w:lastColumn="1" w:noHBand="0" w:noVBand="0"/>
      </w:tblPr>
      <w:tblGrid>
        <w:gridCol w:w="3137"/>
        <w:gridCol w:w="898"/>
        <w:gridCol w:w="1103"/>
        <w:gridCol w:w="235"/>
        <w:gridCol w:w="1103"/>
        <w:gridCol w:w="266"/>
        <w:gridCol w:w="1103"/>
        <w:gridCol w:w="266"/>
        <w:gridCol w:w="1103"/>
      </w:tblGrid>
      <w:tr w:rsidR="00865505" w:rsidRPr="007929E5" w14:paraId="7172427A" w14:textId="77777777" w:rsidTr="00DF7321">
        <w:trPr>
          <w:tblHeader/>
        </w:trPr>
        <w:tc>
          <w:tcPr>
            <w:tcW w:w="3137" w:type="dxa"/>
            <w:vMerge w:val="restart"/>
            <w:shd w:val="clear" w:color="auto" w:fill="auto"/>
          </w:tcPr>
          <w:p w14:paraId="42C9207E" w14:textId="77777777" w:rsidR="009F344A" w:rsidRPr="007929E5" w:rsidRDefault="009F344A" w:rsidP="009F344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  <w:p w14:paraId="27420708" w14:textId="38F0619C" w:rsidR="00865505" w:rsidRPr="007929E5" w:rsidRDefault="009F344A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HAnsi" w:hAnsiTheme="minorHAnsi" w:cstheme="minorHAnsi"/>
                <w:b/>
                <w:color w:val="0000FF"/>
                <w:sz w:val="30"/>
                <w:szCs w:val="30"/>
              </w:rPr>
            </w:pPr>
            <w:r w:rsidRPr="007929E5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โครงการผลประโยชน์</w:t>
            </w:r>
          </w:p>
        </w:tc>
        <w:tc>
          <w:tcPr>
            <w:tcW w:w="898" w:type="dxa"/>
          </w:tcPr>
          <w:p w14:paraId="2B1483D1" w14:textId="77777777" w:rsidR="00865505" w:rsidRPr="007929E5" w:rsidRDefault="00865505" w:rsidP="00572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98" w:hanging="90"/>
              <w:jc w:val="center"/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</w:pPr>
          </w:p>
        </w:tc>
        <w:tc>
          <w:tcPr>
            <w:tcW w:w="2441" w:type="dxa"/>
            <w:gridSpan w:val="3"/>
          </w:tcPr>
          <w:p w14:paraId="4D11AE75" w14:textId="77777777" w:rsidR="00865505" w:rsidRPr="007929E5" w:rsidRDefault="00865505" w:rsidP="00572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งบการเงินรวม</w:t>
            </w:r>
            <w:r w:rsidRPr="007929E5">
              <w:rPr>
                <w:rFonts w:asciiTheme="minorHAnsi" w:hAnsiTheme="minorHAnsi" w:cstheme="minorHAnsi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66" w:type="dxa"/>
          </w:tcPr>
          <w:p w14:paraId="3A5EADEC" w14:textId="77777777" w:rsidR="00865505" w:rsidRPr="007929E5" w:rsidRDefault="00865505" w:rsidP="00572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2472" w:type="dxa"/>
            <w:gridSpan w:val="3"/>
          </w:tcPr>
          <w:p w14:paraId="5D431465" w14:textId="77777777" w:rsidR="00865505" w:rsidRPr="007929E5" w:rsidRDefault="00865505" w:rsidP="00572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32A9A" w:rsidRPr="007929E5" w14:paraId="3844B88F" w14:textId="77777777" w:rsidTr="00DF7321">
        <w:trPr>
          <w:tblHeader/>
        </w:trPr>
        <w:tc>
          <w:tcPr>
            <w:tcW w:w="3137" w:type="dxa"/>
            <w:vMerge/>
          </w:tcPr>
          <w:p w14:paraId="476D2FB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HAnsi" w:hAnsiTheme="minorHAnsi" w:cstheme="minorHAns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898" w:type="dxa"/>
          </w:tcPr>
          <w:p w14:paraId="42CC60D0" w14:textId="1831F8B8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hanging="108"/>
              <w:jc w:val="center"/>
              <w:rPr>
                <w:rFonts w:asciiTheme="minorHAnsi" w:hAnsiTheme="minorHAnsi" w:cstheme="minorHAnsi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103" w:type="dxa"/>
          </w:tcPr>
          <w:p w14:paraId="35AAE387" w14:textId="60B5A5D9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35" w:type="dxa"/>
          </w:tcPr>
          <w:p w14:paraId="77E79552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03" w:type="dxa"/>
          </w:tcPr>
          <w:p w14:paraId="0A585E7B" w14:textId="5EB420BC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266" w:type="dxa"/>
          </w:tcPr>
          <w:p w14:paraId="7B2D598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03" w:type="dxa"/>
          </w:tcPr>
          <w:p w14:paraId="15D10091" w14:textId="4B3FEC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66" w:type="dxa"/>
          </w:tcPr>
          <w:p w14:paraId="0E0F70D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03" w:type="dxa"/>
          </w:tcPr>
          <w:p w14:paraId="01691B30" w14:textId="609DC08D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865505" w:rsidRPr="007929E5" w14:paraId="1A17C8E4" w14:textId="77777777" w:rsidTr="00DF7321">
        <w:trPr>
          <w:tblHeader/>
        </w:trPr>
        <w:tc>
          <w:tcPr>
            <w:tcW w:w="3137" w:type="dxa"/>
          </w:tcPr>
          <w:p w14:paraId="3F6921AA" w14:textId="77777777" w:rsidR="00865505" w:rsidRPr="007929E5" w:rsidRDefault="00865505" w:rsidP="00572392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898" w:type="dxa"/>
          </w:tcPr>
          <w:p w14:paraId="3F3D4249" w14:textId="77777777" w:rsidR="00865505" w:rsidRPr="007929E5" w:rsidRDefault="00865505" w:rsidP="0057239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179" w:type="dxa"/>
            <w:gridSpan w:val="7"/>
          </w:tcPr>
          <w:p w14:paraId="2C24C7F5" w14:textId="77777777" w:rsidR="00865505" w:rsidRPr="007929E5" w:rsidRDefault="006D6280" w:rsidP="0057239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  <w:lang w:bidi="th-TH"/>
              </w:rPr>
              <w:t>(พัน</w:t>
            </w:r>
            <w:r w:rsidR="00865505"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832A9A" w:rsidRPr="007929E5" w14:paraId="689B87F3" w14:textId="77777777" w:rsidTr="00DF7321">
        <w:tc>
          <w:tcPr>
            <w:tcW w:w="3137" w:type="dxa"/>
          </w:tcPr>
          <w:p w14:paraId="1D827FDD" w14:textId="77777777" w:rsidR="00832A9A" w:rsidRPr="007929E5" w:rsidRDefault="00832A9A" w:rsidP="00832A9A">
            <w:pPr>
              <w:tabs>
                <w:tab w:val="clear" w:pos="227"/>
                <w:tab w:val="left" w:pos="0"/>
              </w:tabs>
              <w:ind w:left="342" w:hanging="360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มกราคม</w:t>
            </w:r>
          </w:p>
        </w:tc>
        <w:tc>
          <w:tcPr>
            <w:tcW w:w="898" w:type="dxa"/>
          </w:tcPr>
          <w:p w14:paraId="326FFB22" w14:textId="77777777" w:rsidR="00832A9A" w:rsidRPr="007929E5" w:rsidRDefault="00832A9A" w:rsidP="00832A9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103" w:type="dxa"/>
          </w:tcPr>
          <w:p w14:paraId="0D020386" w14:textId="541B0269" w:rsidR="00832A9A" w:rsidRPr="00832A9A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832A9A">
              <w:rPr>
                <w:rFonts w:asciiTheme="minorHAnsi" w:hAnsiTheme="minorHAnsi" w:cstheme="minorHAnsi"/>
                <w:sz w:val="30"/>
                <w:szCs w:val="30"/>
              </w:rPr>
              <w:t>4,075</w:t>
            </w:r>
          </w:p>
        </w:tc>
        <w:tc>
          <w:tcPr>
            <w:tcW w:w="235" w:type="dxa"/>
          </w:tcPr>
          <w:p w14:paraId="214DD9B0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42A4FCA5" w14:textId="6A539E7E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5,607</w:t>
            </w:r>
          </w:p>
        </w:tc>
        <w:tc>
          <w:tcPr>
            <w:tcW w:w="266" w:type="dxa"/>
          </w:tcPr>
          <w:p w14:paraId="4E7D1943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303EF895" w14:textId="5950CC1C" w:rsidR="00832A9A" w:rsidRPr="00832A9A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  <w:r w:rsidRPr="00832A9A">
              <w:rPr>
                <w:rFonts w:asciiTheme="minorHAnsi" w:hAnsiTheme="minorHAnsi" w:cstheme="minorHAnsi"/>
                <w:sz w:val="30"/>
                <w:szCs w:val="30"/>
              </w:rPr>
              <w:t>2,658</w:t>
            </w:r>
          </w:p>
        </w:tc>
        <w:tc>
          <w:tcPr>
            <w:tcW w:w="266" w:type="dxa"/>
          </w:tcPr>
          <w:p w14:paraId="7AD32C6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125BD8DE" w14:textId="090FE020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4,154</w:t>
            </w:r>
          </w:p>
        </w:tc>
      </w:tr>
      <w:tr w:rsidR="00832A9A" w:rsidRPr="007929E5" w14:paraId="6AC4B839" w14:textId="77777777" w:rsidTr="00DF7321">
        <w:tc>
          <w:tcPr>
            <w:tcW w:w="3137" w:type="dxa"/>
          </w:tcPr>
          <w:p w14:paraId="31BB642C" w14:textId="77777777" w:rsidR="00832A9A" w:rsidRPr="007929E5" w:rsidRDefault="00832A9A" w:rsidP="00832A9A">
            <w:pPr>
              <w:tabs>
                <w:tab w:val="left" w:pos="0"/>
              </w:tabs>
              <w:ind w:left="342" w:hanging="360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898" w:type="dxa"/>
          </w:tcPr>
          <w:p w14:paraId="7CFEBF3A" w14:textId="77777777" w:rsidR="00832A9A" w:rsidRPr="007929E5" w:rsidRDefault="00832A9A" w:rsidP="00832A9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1103" w:type="dxa"/>
          </w:tcPr>
          <w:p w14:paraId="53FB0CB4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235" w:type="dxa"/>
          </w:tcPr>
          <w:p w14:paraId="61234050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20671E9F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266" w:type="dxa"/>
          </w:tcPr>
          <w:p w14:paraId="2F0E8045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5A5BADFB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266" w:type="dxa"/>
          </w:tcPr>
          <w:p w14:paraId="0A2E6B00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31CB994C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</w:tr>
      <w:tr w:rsidR="00832A9A" w:rsidRPr="007929E5" w14:paraId="21988378" w14:textId="77777777" w:rsidTr="00DF7321">
        <w:tc>
          <w:tcPr>
            <w:tcW w:w="3137" w:type="dxa"/>
          </w:tcPr>
          <w:p w14:paraId="17DC44B7" w14:textId="77777777" w:rsidR="00832A9A" w:rsidRPr="007929E5" w:rsidRDefault="00832A9A" w:rsidP="00832A9A">
            <w:pPr>
              <w:tabs>
                <w:tab w:val="left" w:pos="0"/>
              </w:tabs>
              <w:ind w:left="342" w:hanging="360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898" w:type="dxa"/>
          </w:tcPr>
          <w:p w14:paraId="7844EA6E" w14:textId="501F64EA" w:rsidR="00832A9A" w:rsidRPr="007929E5" w:rsidRDefault="00832A9A" w:rsidP="00832A9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103" w:type="dxa"/>
          </w:tcPr>
          <w:p w14:paraId="06E288E2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235" w:type="dxa"/>
          </w:tcPr>
          <w:p w14:paraId="3BA9F096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017F83F6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266" w:type="dxa"/>
          </w:tcPr>
          <w:p w14:paraId="13F62333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64B12328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266" w:type="dxa"/>
          </w:tcPr>
          <w:p w14:paraId="7A9EB3BF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3562926F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</w:tr>
      <w:tr w:rsidR="00832A9A" w:rsidRPr="007929E5" w14:paraId="625358C3" w14:textId="77777777" w:rsidTr="00DF7321">
        <w:tc>
          <w:tcPr>
            <w:tcW w:w="3137" w:type="dxa"/>
          </w:tcPr>
          <w:p w14:paraId="72F84F95" w14:textId="77777777" w:rsidR="00832A9A" w:rsidRPr="007929E5" w:rsidRDefault="00832A9A" w:rsidP="00832A9A">
            <w:pPr>
              <w:tabs>
                <w:tab w:val="left" w:pos="0"/>
              </w:tabs>
              <w:ind w:left="342" w:hanging="360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898" w:type="dxa"/>
          </w:tcPr>
          <w:p w14:paraId="3B1201CA" w14:textId="77777777" w:rsidR="00832A9A" w:rsidRPr="007929E5" w:rsidRDefault="00832A9A" w:rsidP="00832A9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1103" w:type="dxa"/>
          </w:tcPr>
          <w:p w14:paraId="3CDB6332" w14:textId="3644E417" w:rsidR="00832A9A" w:rsidRPr="007929E5" w:rsidRDefault="00BF0049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2,351</w:t>
            </w:r>
          </w:p>
        </w:tc>
        <w:tc>
          <w:tcPr>
            <w:tcW w:w="235" w:type="dxa"/>
          </w:tcPr>
          <w:p w14:paraId="47795393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14880326" w14:textId="4749B838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2,297</w:t>
            </w:r>
          </w:p>
        </w:tc>
        <w:tc>
          <w:tcPr>
            <w:tcW w:w="266" w:type="dxa"/>
          </w:tcPr>
          <w:p w14:paraId="40ED8CFD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7446AAFC" w14:textId="342CA858" w:rsidR="00832A9A" w:rsidRPr="007929E5" w:rsidRDefault="00BF0049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1,427</w:t>
            </w:r>
          </w:p>
        </w:tc>
        <w:tc>
          <w:tcPr>
            <w:tcW w:w="266" w:type="dxa"/>
          </w:tcPr>
          <w:p w14:paraId="561A8706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52BAC639" w14:textId="7D06122B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1,651</w:t>
            </w:r>
          </w:p>
        </w:tc>
      </w:tr>
      <w:tr w:rsidR="00BF0049" w:rsidRPr="007929E5" w14:paraId="14F0E5C5" w14:textId="77777777" w:rsidTr="00DF7321">
        <w:tc>
          <w:tcPr>
            <w:tcW w:w="3137" w:type="dxa"/>
          </w:tcPr>
          <w:p w14:paraId="32812BCC" w14:textId="77777777" w:rsidR="00BF0049" w:rsidRPr="007929E5" w:rsidRDefault="00BF0049" w:rsidP="00BF0049">
            <w:pPr>
              <w:tabs>
                <w:tab w:val="left" w:pos="0"/>
              </w:tabs>
              <w:ind w:left="342" w:hanging="360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898" w:type="dxa"/>
          </w:tcPr>
          <w:p w14:paraId="207A0DB9" w14:textId="77777777" w:rsidR="00BF0049" w:rsidRPr="007929E5" w:rsidRDefault="00BF0049" w:rsidP="00BF004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1103" w:type="dxa"/>
          </w:tcPr>
          <w:p w14:paraId="056D392B" w14:textId="1193007D" w:rsidR="00BF0049" w:rsidRPr="007929E5" w:rsidRDefault="00BF0049" w:rsidP="00A8147C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5" w:type="dxa"/>
          </w:tcPr>
          <w:p w14:paraId="4A36DA9F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356DE1D9" w14:textId="4992F9E6" w:rsidR="00BF0049" w:rsidRPr="007929E5" w:rsidRDefault="00BF0049" w:rsidP="00BF004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180</w:t>
            </w:r>
          </w:p>
        </w:tc>
        <w:tc>
          <w:tcPr>
            <w:tcW w:w="266" w:type="dxa"/>
          </w:tcPr>
          <w:p w14:paraId="537E24BD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29543782" w14:textId="12999444" w:rsidR="00BF0049" w:rsidRPr="007929E5" w:rsidRDefault="00BF0049" w:rsidP="00A8147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14:paraId="1EE24FB1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6B180E7E" w14:textId="66E2A177" w:rsidR="00BF0049" w:rsidRPr="007929E5" w:rsidRDefault="00BF0049" w:rsidP="00BF004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77</w:t>
            </w:r>
          </w:p>
        </w:tc>
      </w:tr>
      <w:tr w:rsidR="00832A9A" w:rsidRPr="007929E5" w14:paraId="1279B18C" w14:textId="77777777" w:rsidTr="00206CE0">
        <w:tc>
          <w:tcPr>
            <w:tcW w:w="3137" w:type="dxa"/>
          </w:tcPr>
          <w:p w14:paraId="78AB82EA" w14:textId="77777777" w:rsidR="00832A9A" w:rsidRPr="007929E5" w:rsidRDefault="00832A9A" w:rsidP="00832A9A">
            <w:pPr>
              <w:tabs>
                <w:tab w:val="left" w:pos="0"/>
              </w:tabs>
              <w:ind w:left="342" w:hanging="360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898" w:type="dxa"/>
          </w:tcPr>
          <w:p w14:paraId="66CA4EBB" w14:textId="77777777" w:rsidR="00832A9A" w:rsidRPr="007929E5" w:rsidRDefault="00832A9A" w:rsidP="00832A9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7A3B425B" w14:textId="6E6E1E72" w:rsidR="00832A9A" w:rsidRPr="007929E5" w:rsidRDefault="00BF0049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95</w:t>
            </w:r>
          </w:p>
        </w:tc>
        <w:tc>
          <w:tcPr>
            <w:tcW w:w="235" w:type="dxa"/>
          </w:tcPr>
          <w:p w14:paraId="4E6DA8E0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5FF4711D" w14:textId="0CD7F606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105</w:t>
            </w:r>
          </w:p>
        </w:tc>
        <w:tc>
          <w:tcPr>
            <w:tcW w:w="266" w:type="dxa"/>
          </w:tcPr>
          <w:p w14:paraId="3FA45A46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1F28091F" w14:textId="496130D6" w:rsidR="00832A9A" w:rsidRPr="007929E5" w:rsidRDefault="00BF0049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63</w:t>
            </w:r>
          </w:p>
        </w:tc>
        <w:tc>
          <w:tcPr>
            <w:tcW w:w="266" w:type="dxa"/>
          </w:tcPr>
          <w:p w14:paraId="5DF2ADFF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4209F145" w14:textId="401B453D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73</w:t>
            </w:r>
          </w:p>
        </w:tc>
      </w:tr>
      <w:tr w:rsidR="00832A9A" w:rsidRPr="007929E5" w14:paraId="557D08FA" w14:textId="77777777" w:rsidTr="00206CE0">
        <w:tc>
          <w:tcPr>
            <w:tcW w:w="3137" w:type="dxa"/>
          </w:tcPr>
          <w:p w14:paraId="619CF44A" w14:textId="77777777" w:rsidR="00832A9A" w:rsidRPr="007929E5" w:rsidRDefault="00832A9A" w:rsidP="00832A9A">
            <w:pPr>
              <w:ind w:left="342" w:hanging="34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898" w:type="dxa"/>
          </w:tcPr>
          <w:p w14:paraId="5D54B012" w14:textId="77777777" w:rsidR="00832A9A" w:rsidRPr="007929E5" w:rsidRDefault="00832A9A" w:rsidP="00832A9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</w:tcPr>
          <w:p w14:paraId="14F37FAE" w14:textId="3534126A" w:rsidR="00832A9A" w:rsidRPr="007929E5" w:rsidRDefault="00276A0B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2,446</w:t>
            </w:r>
          </w:p>
        </w:tc>
        <w:tc>
          <w:tcPr>
            <w:tcW w:w="235" w:type="dxa"/>
          </w:tcPr>
          <w:p w14:paraId="5C75E138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</w:tcPr>
          <w:p w14:paraId="314E0539" w14:textId="05CC64C2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2,582</w:t>
            </w:r>
          </w:p>
        </w:tc>
        <w:tc>
          <w:tcPr>
            <w:tcW w:w="266" w:type="dxa"/>
          </w:tcPr>
          <w:p w14:paraId="192B3A6B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</w:tcPr>
          <w:p w14:paraId="2A6CE520" w14:textId="67EB6A76" w:rsidR="00832A9A" w:rsidRPr="007929E5" w:rsidRDefault="00BF0049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1,490</w:t>
            </w:r>
          </w:p>
        </w:tc>
        <w:tc>
          <w:tcPr>
            <w:tcW w:w="266" w:type="dxa"/>
          </w:tcPr>
          <w:p w14:paraId="2E9ED6B1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  <w:bottom w:val="single" w:sz="4" w:space="0" w:color="auto"/>
            </w:tcBorders>
          </w:tcPr>
          <w:p w14:paraId="1E9F0484" w14:textId="281E046A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1,801</w:t>
            </w:r>
          </w:p>
        </w:tc>
      </w:tr>
      <w:tr w:rsidR="00832A9A" w:rsidRPr="007929E5" w14:paraId="6D002807" w14:textId="77777777" w:rsidTr="00206CE0">
        <w:tc>
          <w:tcPr>
            <w:tcW w:w="3137" w:type="dxa"/>
          </w:tcPr>
          <w:p w14:paraId="6B30F553" w14:textId="77777777" w:rsidR="00832A9A" w:rsidRPr="007929E5" w:rsidRDefault="00832A9A" w:rsidP="00832A9A">
            <w:pPr>
              <w:ind w:left="342" w:hanging="34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898" w:type="dxa"/>
          </w:tcPr>
          <w:p w14:paraId="50405688" w14:textId="77777777" w:rsidR="00832A9A" w:rsidRPr="007929E5" w:rsidRDefault="00832A9A" w:rsidP="00832A9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4F44701A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35" w:type="dxa"/>
          </w:tcPr>
          <w:p w14:paraId="0F8D875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438DCBAE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6" w:type="dxa"/>
          </w:tcPr>
          <w:p w14:paraId="31CB9918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6ABD011D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6" w:type="dxa"/>
          </w:tcPr>
          <w:p w14:paraId="6FE095BE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15DD7C8F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832A9A" w:rsidRPr="007929E5" w14:paraId="6988CA3E" w14:textId="77777777" w:rsidTr="00DF7321">
        <w:tc>
          <w:tcPr>
            <w:tcW w:w="3137" w:type="dxa"/>
          </w:tcPr>
          <w:p w14:paraId="3A0C8995" w14:textId="6C563BF8" w:rsidR="00832A9A" w:rsidRPr="007929E5" w:rsidRDefault="00832A9A" w:rsidP="00832A9A">
            <w:pPr>
              <w:tabs>
                <w:tab w:val="clear" w:pos="227"/>
                <w:tab w:val="clear" w:pos="454"/>
                <w:tab w:val="left" w:pos="160"/>
              </w:tabs>
              <w:ind w:left="340" w:hanging="34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กำไรจากการประมาณ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การ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ตามหลั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ก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คณิตศาสตร์ประกันภัย </w:t>
            </w:r>
          </w:p>
        </w:tc>
        <w:tc>
          <w:tcPr>
            <w:tcW w:w="898" w:type="dxa"/>
          </w:tcPr>
          <w:p w14:paraId="0E06E87B" w14:textId="77777777" w:rsidR="00832A9A" w:rsidRPr="007929E5" w:rsidRDefault="00832A9A" w:rsidP="00832A9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103" w:type="dxa"/>
          </w:tcPr>
          <w:p w14:paraId="4B3080E6" w14:textId="74CA5EBB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</w:tcPr>
          <w:p w14:paraId="1ECDDE0F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78DC6DB2" w14:textId="7DCE7779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6" w:type="dxa"/>
          </w:tcPr>
          <w:p w14:paraId="3B692CD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4AD80691" w14:textId="68F0ED5A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6" w:type="dxa"/>
          </w:tcPr>
          <w:p w14:paraId="5C80CF1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</w:tcPr>
          <w:p w14:paraId="193A3826" w14:textId="74512B24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</w:tr>
      <w:tr w:rsidR="00BF0049" w:rsidRPr="007929E5" w14:paraId="381DD552" w14:textId="77777777" w:rsidTr="00DF7321">
        <w:tc>
          <w:tcPr>
            <w:tcW w:w="3137" w:type="dxa"/>
          </w:tcPr>
          <w:p w14:paraId="3FC38E74" w14:textId="0D9AA819" w:rsidR="00BF0049" w:rsidRPr="007929E5" w:rsidRDefault="00BF0049" w:rsidP="00CE1F38">
            <w:pPr>
              <w:tabs>
                <w:tab w:val="clear" w:pos="227"/>
                <w:tab w:val="left" w:pos="340"/>
              </w:tabs>
              <w:ind w:left="610" w:hanging="270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-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ข้อสมมติด้านประชากรศาสตร์</w:t>
            </w:r>
          </w:p>
        </w:tc>
        <w:tc>
          <w:tcPr>
            <w:tcW w:w="898" w:type="dxa"/>
          </w:tcPr>
          <w:p w14:paraId="4C3CE17D" w14:textId="77777777" w:rsidR="00BF0049" w:rsidRPr="007929E5" w:rsidRDefault="00BF0049" w:rsidP="00BF004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103" w:type="dxa"/>
            <w:shd w:val="clear" w:color="auto" w:fill="auto"/>
          </w:tcPr>
          <w:p w14:paraId="56A36115" w14:textId="696D8010" w:rsidR="00BF0049" w:rsidRPr="007929E5" w:rsidRDefault="00BF0049" w:rsidP="00A8147C">
            <w:pPr>
              <w:pStyle w:val="acctfourfigures"/>
              <w:tabs>
                <w:tab w:val="clear" w:pos="765"/>
                <w:tab w:val="decimal" w:pos="534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54D05950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</w:tcPr>
          <w:p w14:paraId="57FF4779" w14:textId="398912BB" w:rsidR="00BF0049" w:rsidRPr="007929E5" w:rsidRDefault="00BF0049" w:rsidP="00BF004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(3,091)</w:t>
            </w:r>
          </w:p>
        </w:tc>
        <w:tc>
          <w:tcPr>
            <w:tcW w:w="266" w:type="dxa"/>
            <w:shd w:val="clear" w:color="auto" w:fill="auto"/>
          </w:tcPr>
          <w:p w14:paraId="7765DEFF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</w:tcPr>
          <w:p w14:paraId="1A28C803" w14:textId="1042E28C" w:rsidR="00BF0049" w:rsidRPr="007929E5" w:rsidRDefault="00BF0049" w:rsidP="00A8147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14:paraId="298DD9CE" w14:textId="77777777" w:rsidR="00BF0049" w:rsidRPr="00BF0049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ind w:right="-103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</w:p>
        </w:tc>
        <w:tc>
          <w:tcPr>
            <w:tcW w:w="1103" w:type="dxa"/>
          </w:tcPr>
          <w:p w14:paraId="41E98EF3" w14:textId="5BAA2701" w:rsidR="00BF0049" w:rsidRPr="007929E5" w:rsidRDefault="00BF0049" w:rsidP="00BF004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(2,143)</w:t>
            </w:r>
          </w:p>
        </w:tc>
      </w:tr>
      <w:tr w:rsidR="00BF0049" w:rsidRPr="007929E5" w14:paraId="32E2CF52" w14:textId="77777777" w:rsidTr="00477D62">
        <w:tc>
          <w:tcPr>
            <w:tcW w:w="3137" w:type="dxa"/>
          </w:tcPr>
          <w:p w14:paraId="6B8D8AD8" w14:textId="14585ED1" w:rsidR="00BF0049" w:rsidRPr="007929E5" w:rsidRDefault="00BF0049" w:rsidP="00CE1F38">
            <w:pPr>
              <w:tabs>
                <w:tab w:val="clear" w:pos="227"/>
                <w:tab w:val="left" w:pos="340"/>
              </w:tabs>
              <w:ind w:left="610" w:hanging="270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-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898" w:type="dxa"/>
          </w:tcPr>
          <w:p w14:paraId="30147B6D" w14:textId="77777777" w:rsidR="00BF0049" w:rsidRPr="007929E5" w:rsidRDefault="00BF0049" w:rsidP="00BF004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103" w:type="dxa"/>
            <w:shd w:val="clear" w:color="auto" w:fill="auto"/>
          </w:tcPr>
          <w:p w14:paraId="1CCFE149" w14:textId="28D6DEE6" w:rsidR="00BF0049" w:rsidRPr="007929E5" w:rsidRDefault="00BF0049" w:rsidP="00BF0049">
            <w:pPr>
              <w:pStyle w:val="acctfourfigures"/>
              <w:tabs>
                <w:tab w:val="clear" w:pos="765"/>
                <w:tab w:val="decimal" w:pos="534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6E027B71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</w:tcPr>
          <w:p w14:paraId="70469AA7" w14:textId="55A7F261" w:rsidR="00BF0049" w:rsidRPr="007929E5" w:rsidRDefault="00BF0049" w:rsidP="00BF004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137</w:t>
            </w:r>
          </w:p>
        </w:tc>
        <w:tc>
          <w:tcPr>
            <w:tcW w:w="266" w:type="dxa"/>
            <w:shd w:val="clear" w:color="auto" w:fill="auto"/>
          </w:tcPr>
          <w:p w14:paraId="5FA7FB91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</w:tcPr>
          <w:p w14:paraId="4A6AD01A" w14:textId="70F9D179" w:rsidR="00BF0049" w:rsidRPr="007929E5" w:rsidRDefault="00BF0049" w:rsidP="00A8147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14:paraId="7EBE5AE5" w14:textId="77777777" w:rsidR="00BF0049" w:rsidRPr="00BF0049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ind w:right="-103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</w:p>
        </w:tc>
        <w:tc>
          <w:tcPr>
            <w:tcW w:w="1103" w:type="dxa"/>
          </w:tcPr>
          <w:p w14:paraId="67B20125" w14:textId="0FC65DD2" w:rsidR="00BF0049" w:rsidRPr="007929E5" w:rsidRDefault="00BF0049" w:rsidP="00BF004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89</w:t>
            </w:r>
          </w:p>
        </w:tc>
      </w:tr>
      <w:tr w:rsidR="00BF0049" w:rsidRPr="007929E5" w14:paraId="7401ED62" w14:textId="77777777" w:rsidTr="00477D62">
        <w:tc>
          <w:tcPr>
            <w:tcW w:w="3137" w:type="dxa"/>
          </w:tcPr>
          <w:p w14:paraId="1C1BC8E3" w14:textId="5B4F6F36" w:rsidR="00BF0049" w:rsidRPr="007929E5" w:rsidRDefault="00BF0049" w:rsidP="00CE1F38">
            <w:pPr>
              <w:tabs>
                <w:tab w:val="clear" w:pos="227"/>
                <w:tab w:val="left" w:pos="340"/>
              </w:tabs>
              <w:ind w:left="610" w:hanging="270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30"/>
                <w:szCs w:val="30"/>
                <w:lang w:val="en-GB"/>
              </w:rPr>
              <w:t xml:space="preserve">- </w:t>
            </w:r>
            <w:r w:rsidRPr="007929E5">
              <w:rPr>
                <w:rFonts w:asciiTheme="minorHAnsi" w:hAnsiTheme="minorHAnsi" w:cstheme="minorHAnsi"/>
                <w:color w:val="000000"/>
                <w:sz w:val="30"/>
                <w:szCs w:val="30"/>
                <w:cs/>
                <w:lang w:val="en-GB"/>
              </w:rPr>
              <w:t>การปรับปรุงจากประสบการณ์</w:t>
            </w:r>
          </w:p>
        </w:tc>
        <w:tc>
          <w:tcPr>
            <w:tcW w:w="898" w:type="dxa"/>
          </w:tcPr>
          <w:p w14:paraId="70F6766B" w14:textId="77777777" w:rsidR="00BF0049" w:rsidRPr="007929E5" w:rsidRDefault="00BF0049" w:rsidP="00BF004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</w:tcPr>
          <w:p w14:paraId="3A29CB6D" w14:textId="5631E569" w:rsidR="00BF0049" w:rsidRPr="007929E5" w:rsidRDefault="00BF0049" w:rsidP="00BF0049">
            <w:pPr>
              <w:pStyle w:val="acctfourfigures"/>
              <w:tabs>
                <w:tab w:val="clear" w:pos="765"/>
                <w:tab w:val="decimal" w:pos="534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706DE571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</w:tcPr>
          <w:p w14:paraId="43081FE1" w14:textId="51C5C3BB" w:rsidR="00BF0049" w:rsidRPr="007929E5" w:rsidRDefault="00BF0049" w:rsidP="00BF004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(1,160)</w:t>
            </w:r>
          </w:p>
        </w:tc>
        <w:tc>
          <w:tcPr>
            <w:tcW w:w="266" w:type="dxa"/>
            <w:shd w:val="clear" w:color="auto" w:fill="auto"/>
          </w:tcPr>
          <w:p w14:paraId="29BBD015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</w:tcPr>
          <w:p w14:paraId="252A8B33" w14:textId="3AE60D23" w:rsidR="00BF0049" w:rsidRPr="007929E5" w:rsidRDefault="00BF0049" w:rsidP="00A8147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14:paraId="6C2AE7A3" w14:textId="77777777" w:rsidR="00BF0049" w:rsidRPr="00BF0049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ind w:right="-103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45053653" w14:textId="429DC241" w:rsidR="00BF0049" w:rsidRPr="007929E5" w:rsidRDefault="00BF0049" w:rsidP="00BF004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(1,243)</w:t>
            </w:r>
          </w:p>
        </w:tc>
      </w:tr>
      <w:tr w:rsidR="00BF0049" w:rsidRPr="007929E5" w14:paraId="44580DB7" w14:textId="77777777" w:rsidTr="00477D62">
        <w:tc>
          <w:tcPr>
            <w:tcW w:w="3137" w:type="dxa"/>
          </w:tcPr>
          <w:p w14:paraId="42383F53" w14:textId="63EA0194" w:rsidR="00BF0049" w:rsidRPr="007929E5" w:rsidRDefault="00BF0049" w:rsidP="00BF0049">
            <w:pPr>
              <w:ind w:left="342" w:hanging="34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898" w:type="dxa"/>
          </w:tcPr>
          <w:p w14:paraId="02E23862" w14:textId="77777777" w:rsidR="00BF0049" w:rsidRPr="007929E5" w:rsidRDefault="00BF0049" w:rsidP="00BF0049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3B99CA4A" w14:textId="533ACE67" w:rsidR="00BF0049" w:rsidRPr="00BF0049" w:rsidRDefault="00BF0049" w:rsidP="00BF0049">
            <w:pPr>
              <w:pStyle w:val="acctfourfigures"/>
              <w:tabs>
                <w:tab w:val="clear" w:pos="765"/>
                <w:tab w:val="decimal" w:pos="534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BF0049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35" w:type="dxa"/>
          </w:tcPr>
          <w:p w14:paraId="15F245B1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0A684263" w14:textId="3B6366B9" w:rsidR="00BF0049" w:rsidRPr="007929E5" w:rsidRDefault="00BF0049" w:rsidP="00BF004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(4,114)</w:t>
            </w:r>
          </w:p>
        </w:tc>
        <w:tc>
          <w:tcPr>
            <w:tcW w:w="266" w:type="dxa"/>
          </w:tcPr>
          <w:p w14:paraId="5CC79473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6F96DA5D" w14:textId="2692CD0F" w:rsidR="00BF0049" w:rsidRPr="007929E5" w:rsidRDefault="00BF0049" w:rsidP="00A8147C">
            <w:pPr>
              <w:pStyle w:val="acctfourfigures"/>
              <w:tabs>
                <w:tab w:val="clear" w:pos="765"/>
                <w:tab w:val="decimal" w:pos="530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BF0049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66" w:type="dxa"/>
          </w:tcPr>
          <w:p w14:paraId="094412C8" w14:textId="77777777" w:rsidR="00BF0049" w:rsidRPr="007929E5" w:rsidRDefault="00BF0049" w:rsidP="00BF00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14:paraId="139132D7" w14:textId="4E1140A0" w:rsidR="00BF0049" w:rsidRPr="007929E5" w:rsidRDefault="00BF0049" w:rsidP="00BF0049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(3,297)</w:t>
            </w:r>
          </w:p>
        </w:tc>
      </w:tr>
      <w:tr w:rsidR="00832A9A" w:rsidRPr="007929E5" w14:paraId="5012C9CF" w14:textId="77777777" w:rsidTr="00DF7321">
        <w:tc>
          <w:tcPr>
            <w:tcW w:w="3137" w:type="dxa"/>
          </w:tcPr>
          <w:p w14:paraId="0112F462" w14:textId="77777777" w:rsidR="00832A9A" w:rsidRPr="007929E5" w:rsidRDefault="00832A9A" w:rsidP="00832A9A">
            <w:pPr>
              <w:ind w:left="342" w:hanging="34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898" w:type="dxa"/>
          </w:tcPr>
          <w:p w14:paraId="4F361158" w14:textId="77777777" w:rsidR="00832A9A" w:rsidRPr="007929E5" w:rsidRDefault="00832A9A" w:rsidP="00832A9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68442A38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235" w:type="dxa"/>
          </w:tcPr>
          <w:p w14:paraId="1A149611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22CDB6FC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14:paraId="48F1ACD9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7A80EFB9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66" w:type="dxa"/>
          </w:tcPr>
          <w:p w14:paraId="3F7985D1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</w:tcPr>
          <w:p w14:paraId="340F7546" w14:textId="77777777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</w:tr>
      <w:tr w:rsidR="00832A9A" w:rsidRPr="007929E5" w14:paraId="45E963F4" w14:textId="77777777" w:rsidTr="00DF7321">
        <w:tc>
          <w:tcPr>
            <w:tcW w:w="3137" w:type="dxa"/>
          </w:tcPr>
          <w:p w14:paraId="7BD4D9B2" w14:textId="77777777" w:rsidR="00832A9A" w:rsidRPr="007929E5" w:rsidRDefault="00832A9A" w:rsidP="00832A9A">
            <w:pPr>
              <w:tabs>
                <w:tab w:val="clear" w:pos="227"/>
                <w:tab w:val="left" w:pos="342"/>
              </w:tabs>
              <w:ind w:left="342" w:hanging="34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98" w:type="dxa"/>
          </w:tcPr>
          <w:p w14:paraId="2FB07727" w14:textId="77777777" w:rsidR="00832A9A" w:rsidRPr="007929E5" w:rsidRDefault="00832A9A" w:rsidP="00832A9A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03" w:type="dxa"/>
            <w:tcBorders>
              <w:bottom w:val="double" w:sz="4" w:space="0" w:color="auto"/>
            </w:tcBorders>
          </w:tcPr>
          <w:p w14:paraId="1FD7E5D1" w14:textId="244ED4DE" w:rsidR="00832A9A" w:rsidRPr="007929E5" w:rsidRDefault="00BF0049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6,521</w:t>
            </w:r>
          </w:p>
        </w:tc>
        <w:tc>
          <w:tcPr>
            <w:tcW w:w="235" w:type="dxa"/>
          </w:tcPr>
          <w:p w14:paraId="389843D1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double" w:sz="4" w:space="0" w:color="auto"/>
            </w:tcBorders>
          </w:tcPr>
          <w:p w14:paraId="446E67F1" w14:textId="1D448C08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4,075</w:t>
            </w:r>
          </w:p>
        </w:tc>
        <w:tc>
          <w:tcPr>
            <w:tcW w:w="266" w:type="dxa"/>
          </w:tcPr>
          <w:p w14:paraId="5A96592C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03" w:type="dxa"/>
            <w:tcBorders>
              <w:bottom w:val="double" w:sz="4" w:space="0" w:color="auto"/>
            </w:tcBorders>
          </w:tcPr>
          <w:p w14:paraId="54E7D7E8" w14:textId="777F66D4" w:rsidR="00832A9A" w:rsidRPr="007929E5" w:rsidRDefault="00BF0049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4,148</w:t>
            </w:r>
          </w:p>
        </w:tc>
        <w:tc>
          <w:tcPr>
            <w:tcW w:w="266" w:type="dxa"/>
          </w:tcPr>
          <w:p w14:paraId="5D52C0D6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ind w:right="-103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03" w:type="dxa"/>
            <w:tcBorders>
              <w:bottom w:val="double" w:sz="4" w:space="0" w:color="auto"/>
            </w:tcBorders>
          </w:tcPr>
          <w:p w14:paraId="4ABCBE9D" w14:textId="391120FC" w:rsidR="00832A9A" w:rsidRPr="007929E5" w:rsidRDefault="00832A9A" w:rsidP="00832A9A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2,658</w:t>
            </w:r>
          </w:p>
        </w:tc>
      </w:tr>
    </w:tbl>
    <w:p w14:paraId="70F0702C" w14:textId="2BCB2513" w:rsidR="00832A9A" w:rsidRPr="007B09A8" w:rsidRDefault="00832A9A">
      <w:pPr>
        <w:rPr>
          <w:sz w:val="30"/>
          <w:szCs w:val="30"/>
        </w:rPr>
      </w:pPr>
    </w:p>
    <w:tbl>
      <w:tblPr>
        <w:tblW w:w="9229" w:type="dxa"/>
        <w:tblInd w:w="450" w:type="dxa"/>
        <w:tblLook w:val="01E0" w:firstRow="1" w:lastRow="1" w:firstColumn="1" w:lastColumn="1" w:noHBand="0" w:noVBand="0"/>
      </w:tblPr>
      <w:tblGrid>
        <w:gridCol w:w="3960"/>
        <w:gridCol w:w="1234"/>
        <w:gridCol w:w="72"/>
        <w:gridCol w:w="164"/>
        <w:gridCol w:w="72"/>
        <w:gridCol w:w="1024"/>
        <w:gridCol w:w="270"/>
        <w:gridCol w:w="1076"/>
        <w:gridCol w:w="270"/>
        <w:gridCol w:w="1087"/>
      </w:tblGrid>
      <w:tr w:rsidR="00865505" w:rsidRPr="007929E5" w14:paraId="2C8FBF36" w14:textId="77777777" w:rsidTr="00DA1F86">
        <w:trPr>
          <w:trHeight w:hRule="exact" w:val="374"/>
          <w:tblHeader/>
        </w:trPr>
        <w:tc>
          <w:tcPr>
            <w:tcW w:w="3960" w:type="dxa"/>
          </w:tcPr>
          <w:p w14:paraId="049D5253" w14:textId="4186F1A0" w:rsidR="00865505" w:rsidRPr="007929E5" w:rsidRDefault="00DF7321" w:rsidP="00DF7321">
            <w:pPr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ข้อสมมติหลักในการประมาณการตาม</w:t>
            </w:r>
          </w:p>
        </w:tc>
        <w:tc>
          <w:tcPr>
            <w:tcW w:w="2566" w:type="dxa"/>
            <w:gridSpan w:val="5"/>
          </w:tcPr>
          <w:p w14:paraId="226BE490" w14:textId="77777777" w:rsidR="00865505" w:rsidRPr="007929E5" w:rsidRDefault="00865505" w:rsidP="00572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202C3AD0" w14:textId="77777777" w:rsidR="00865505" w:rsidRPr="007929E5" w:rsidRDefault="00865505" w:rsidP="00572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2433" w:type="dxa"/>
            <w:gridSpan w:val="3"/>
          </w:tcPr>
          <w:p w14:paraId="5BD8F083" w14:textId="77777777" w:rsidR="00865505" w:rsidRPr="007929E5" w:rsidRDefault="00865505" w:rsidP="00572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32A9A" w:rsidRPr="007929E5" w14:paraId="26F336E6" w14:textId="77777777" w:rsidTr="00DA1F86">
        <w:trPr>
          <w:trHeight w:hRule="exact" w:val="374"/>
          <w:tblHeader/>
        </w:trPr>
        <w:tc>
          <w:tcPr>
            <w:tcW w:w="3960" w:type="dxa"/>
          </w:tcPr>
          <w:p w14:paraId="21A74A7E" w14:textId="05E6933C" w:rsidR="00832A9A" w:rsidRPr="007929E5" w:rsidRDefault="00832A9A" w:rsidP="00832A9A">
            <w:pPr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1306" w:type="dxa"/>
            <w:gridSpan w:val="2"/>
          </w:tcPr>
          <w:p w14:paraId="29E18F61" w14:textId="5ED8A942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36" w:type="dxa"/>
            <w:gridSpan w:val="2"/>
          </w:tcPr>
          <w:p w14:paraId="4D463A4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1A369EEC" w14:textId="5A1312EB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3C7B7124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76" w:type="dxa"/>
          </w:tcPr>
          <w:p w14:paraId="66B04EC3" w14:textId="5C6D9498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14CA8322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7" w:type="dxa"/>
          </w:tcPr>
          <w:p w14:paraId="38155F3B" w14:textId="2727EB9F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865505" w:rsidRPr="007929E5" w14:paraId="6AE4E810" w14:textId="77777777" w:rsidTr="00DA1F86">
        <w:trPr>
          <w:trHeight w:hRule="exact" w:val="374"/>
          <w:tblHeader/>
        </w:trPr>
        <w:tc>
          <w:tcPr>
            <w:tcW w:w="3960" w:type="dxa"/>
          </w:tcPr>
          <w:p w14:paraId="5B8DCE93" w14:textId="77777777" w:rsidR="00865505" w:rsidRPr="007929E5" w:rsidRDefault="00865505" w:rsidP="00572392">
            <w:pPr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5269" w:type="dxa"/>
            <w:gridSpan w:val="9"/>
          </w:tcPr>
          <w:p w14:paraId="6A3AC001" w14:textId="77777777" w:rsidR="00865505" w:rsidRPr="007929E5" w:rsidRDefault="00865505" w:rsidP="0057239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</w:tr>
      <w:tr w:rsidR="00FF13F0" w:rsidRPr="007929E5" w14:paraId="4A0F54D5" w14:textId="77777777" w:rsidTr="00DA1F86">
        <w:trPr>
          <w:trHeight w:hRule="exact" w:val="374"/>
        </w:trPr>
        <w:tc>
          <w:tcPr>
            <w:tcW w:w="3960" w:type="dxa"/>
          </w:tcPr>
          <w:p w14:paraId="6AA797C2" w14:textId="77777777" w:rsidR="00FF13F0" w:rsidRPr="007929E5" w:rsidRDefault="00FF13F0" w:rsidP="00FF13F0">
            <w:pPr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1234" w:type="dxa"/>
          </w:tcPr>
          <w:p w14:paraId="3A75E7AF" w14:textId="6E9C390D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136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1.78 - 3.96</w:t>
            </w:r>
          </w:p>
        </w:tc>
        <w:tc>
          <w:tcPr>
            <w:tcW w:w="236" w:type="dxa"/>
            <w:gridSpan w:val="2"/>
          </w:tcPr>
          <w:p w14:paraId="5846083A" w14:textId="77777777" w:rsidR="00FF13F0" w:rsidRPr="007929E5" w:rsidRDefault="00FF13F0" w:rsidP="00FF13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14:paraId="11B6893E" w14:textId="3BD6C0B2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64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1.78 - 3.96</w:t>
            </w:r>
          </w:p>
        </w:tc>
        <w:tc>
          <w:tcPr>
            <w:tcW w:w="270" w:type="dxa"/>
          </w:tcPr>
          <w:p w14:paraId="22BBBFC8" w14:textId="77777777" w:rsidR="00FF13F0" w:rsidRPr="007929E5" w:rsidRDefault="00FF13F0" w:rsidP="00FF13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17B90E3C" w14:textId="0AC32152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15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1.78 - 3.96</w:t>
            </w:r>
          </w:p>
        </w:tc>
        <w:tc>
          <w:tcPr>
            <w:tcW w:w="270" w:type="dxa"/>
          </w:tcPr>
          <w:p w14:paraId="3163DE94" w14:textId="77777777" w:rsidR="00FF13F0" w:rsidRPr="007929E5" w:rsidRDefault="00FF13F0" w:rsidP="00FF13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5F5E91E1" w14:textId="0D0A4FC4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15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1.78 - 3.96</w:t>
            </w:r>
          </w:p>
        </w:tc>
      </w:tr>
      <w:tr w:rsidR="00FF13F0" w:rsidRPr="007929E5" w14:paraId="1213FC24" w14:textId="77777777" w:rsidTr="00DA1F86">
        <w:trPr>
          <w:trHeight w:hRule="exact" w:val="374"/>
        </w:trPr>
        <w:tc>
          <w:tcPr>
            <w:tcW w:w="3960" w:type="dxa"/>
          </w:tcPr>
          <w:p w14:paraId="49363F07" w14:textId="77777777" w:rsidR="00FF13F0" w:rsidRPr="007929E5" w:rsidRDefault="00FF13F0" w:rsidP="00FF13F0">
            <w:pPr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1234" w:type="dxa"/>
          </w:tcPr>
          <w:p w14:paraId="411CCC9B" w14:textId="7A45AC1E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136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5.5</w:t>
            </w:r>
          </w:p>
        </w:tc>
        <w:tc>
          <w:tcPr>
            <w:tcW w:w="236" w:type="dxa"/>
            <w:gridSpan w:val="2"/>
          </w:tcPr>
          <w:p w14:paraId="08E220B7" w14:textId="77777777" w:rsidR="00FF13F0" w:rsidRPr="007929E5" w:rsidRDefault="00FF13F0" w:rsidP="00FF13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14:paraId="660DCE1E" w14:textId="1C582493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64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5.5</w:t>
            </w:r>
          </w:p>
        </w:tc>
        <w:tc>
          <w:tcPr>
            <w:tcW w:w="270" w:type="dxa"/>
          </w:tcPr>
          <w:p w14:paraId="3AA9333C" w14:textId="77777777" w:rsidR="00FF13F0" w:rsidRPr="007929E5" w:rsidRDefault="00FF13F0" w:rsidP="00FF13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081F5294" w14:textId="7AE1ED99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158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5.5</w:t>
            </w:r>
          </w:p>
        </w:tc>
        <w:tc>
          <w:tcPr>
            <w:tcW w:w="270" w:type="dxa"/>
          </w:tcPr>
          <w:p w14:paraId="34AF99B6" w14:textId="77777777" w:rsidR="00FF13F0" w:rsidRPr="007929E5" w:rsidRDefault="00FF13F0" w:rsidP="00FF13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4FA89975" w14:textId="03A5E8F4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151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5.5</w:t>
            </w:r>
          </w:p>
        </w:tc>
      </w:tr>
      <w:tr w:rsidR="00FF13F0" w:rsidRPr="007929E5" w14:paraId="0E757913" w14:textId="77777777" w:rsidTr="00DA1F86">
        <w:trPr>
          <w:trHeight w:hRule="exact" w:val="374"/>
        </w:trPr>
        <w:tc>
          <w:tcPr>
            <w:tcW w:w="3960" w:type="dxa"/>
          </w:tcPr>
          <w:p w14:paraId="23BCB45E" w14:textId="77777777" w:rsidR="00FF13F0" w:rsidRPr="007929E5" w:rsidRDefault="00FF13F0" w:rsidP="00FF13F0">
            <w:pPr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อัตราการหมุนเวียนของพนักงาน</w:t>
            </w:r>
          </w:p>
        </w:tc>
        <w:tc>
          <w:tcPr>
            <w:tcW w:w="1234" w:type="dxa"/>
          </w:tcPr>
          <w:p w14:paraId="196031F9" w14:textId="5DE8F99A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136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0 - 35</w:t>
            </w:r>
          </w:p>
        </w:tc>
        <w:tc>
          <w:tcPr>
            <w:tcW w:w="236" w:type="dxa"/>
            <w:gridSpan w:val="2"/>
          </w:tcPr>
          <w:p w14:paraId="1A69DD4C" w14:textId="77777777" w:rsidR="00FF13F0" w:rsidRPr="007929E5" w:rsidRDefault="00FF13F0" w:rsidP="00FF13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14:paraId="6A5B7D28" w14:textId="4FF68AFA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64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0 - 35</w:t>
            </w:r>
          </w:p>
        </w:tc>
        <w:tc>
          <w:tcPr>
            <w:tcW w:w="270" w:type="dxa"/>
          </w:tcPr>
          <w:p w14:paraId="52DD4B7C" w14:textId="77777777" w:rsidR="00FF13F0" w:rsidRPr="007929E5" w:rsidRDefault="00FF13F0" w:rsidP="00FF13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0EA5B9BA" w14:textId="48650A3B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158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0 - 35</w:t>
            </w:r>
          </w:p>
        </w:tc>
        <w:tc>
          <w:tcPr>
            <w:tcW w:w="270" w:type="dxa"/>
          </w:tcPr>
          <w:p w14:paraId="06D2DAB5" w14:textId="77777777" w:rsidR="00FF13F0" w:rsidRPr="007929E5" w:rsidRDefault="00FF13F0" w:rsidP="00FF13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621D05D4" w14:textId="3F045C47" w:rsidR="00FF13F0" w:rsidRPr="007929E5" w:rsidRDefault="00FF13F0" w:rsidP="00FF13F0">
            <w:pPr>
              <w:pStyle w:val="acctfourfigures"/>
              <w:tabs>
                <w:tab w:val="clear" w:pos="765"/>
              </w:tabs>
              <w:spacing w:line="240" w:lineRule="atLeast"/>
              <w:ind w:left="-79" w:right="-151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0 - 35</w:t>
            </w:r>
          </w:p>
        </w:tc>
      </w:tr>
    </w:tbl>
    <w:p w14:paraId="4BB28653" w14:textId="77777777" w:rsidR="00986E4C" w:rsidRPr="00DA1F86" w:rsidRDefault="00986E4C" w:rsidP="008655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inorHAnsi" w:hAnsiTheme="minorHAnsi" w:cstheme="minorHAnsi"/>
          <w:sz w:val="22"/>
          <w:szCs w:val="22"/>
        </w:rPr>
      </w:pPr>
    </w:p>
    <w:p w14:paraId="1AD7EF61" w14:textId="77777777" w:rsidR="00865505" w:rsidRPr="007929E5" w:rsidRDefault="00865505" w:rsidP="00B572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ind w:left="540"/>
        <w:jc w:val="both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69070BD1" w14:textId="77777777" w:rsidR="00865505" w:rsidRPr="00DA1F86" w:rsidRDefault="00865505" w:rsidP="00B572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540"/>
        <w:rPr>
          <w:rFonts w:asciiTheme="minorHAnsi" w:hAnsiTheme="minorHAnsi" w:cstheme="minorHAnsi"/>
          <w:sz w:val="22"/>
          <w:szCs w:val="22"/>
        </w:rPr>
      </w:pPr>
    </w:p>
    <w:p w14:paraId="4E5D37E0" w14:textId="427DB627" w:rsidR="00865505" w:rsidRPr="00DA1F86" w:rsidRDefault="00865505" w:rsidP="00B572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540"/>
        <w:jc w:val="thaiDistribute"/>
        <w:rPr>
          <w:rFonts w:asciiTheme="minorHAnsi" w:hAnsiTheme="minorHAnsi" w:cstheme="minorHAnsi"/>
          <w:b/>
          <w:bCs/>
          <w:color w:val="0000FF"/>
          <w:spacing w:val="-10"/>
          <w:sz w:val="30"/>
          <w:szCs w:val="30"/>
        </w:rPr>
      </w:pPr>
      <w:r w:rsidRPr="00DA1F86">
        <w:rPr>
          <w:rFonts w:asciiTheme="minorHAnsi" w:hAnsiTheme="minorHAnsi" w:cstheme="minorHAnsi"/>
          <w:spacing w:val="-10"/>
          <w:sz w:val="30"/>
          <w:szCs w:val="30"/>
          <w:cs/>
        </w:rPr>
        <w:t xml:space="preserve">ณ วันที่ </w:t>
      </w:r>
      <w:r w:rsidRPr="00DA1F86">
        <w:rPr>
          <w:rFonts w:asciiTheme="minorHAnsi" w:hAnsiTheme="minorHAnsi" w:cstheme="minorHAnsi"/>
          <w:spacing w:val="-10"/>
          <w:sz w:val="30"/>
          <w:szCs w:val="30"/>
        </w:rPr>
        <w:t xml:space="preserve">31 </w:t>
      </w:r>
      <w:r w:rsidRPr="00DA1F86">
        <w:rPr>
          <w:rFonts w:asciiTheme="minorHAnsi" w:hAnsiTheme="minorHAnsi" w:cstheme="minorHAnsi"/>
          <w:spacing w:val="-10"/>
          <w:sz w:val="30"/>
          <w:szCs w:val="30"/>
          <w:cs/>
        </w:rPr>
        <w:t xml:space="preserve">ธันวาคม </w:t>
      </w:r>
      <w:r w:rsidRPr="00DA1F86">
        <w:rPr>
          <w:rFonts w:asciiTheme="minorHAnsi" w:hAnsiTheme="minorHAnsi" w:cstheme="minorHAnsi"/>
          <w:spacing w:val="-10"/>
          <w:sz w:val="30"/>
          <w:szCs w:val="30"/>
        </w:rPr>
        <w:t>256</w:t>
      </w:r>
      <w:r w:rsidR="00832A9A" w:rsidRPr="00DA1F86">
        <w:rPr>
          <w:rFonts w:asciiTheme="minorHAnsi" w:hAnsiTheme="minorHAnsi" w:cstheme="minorHAnsi"/>
          <w:spacing w:val="-10"/>
          <w:sz w:val="30"/>
          <w:szCs w:val="30"/>
        </w:rPr>
        <w:t>3</w:t>
      </w:r>
      <w:r w:rsidRPr="00DA1F86">
        <w:rPr>
          <w:rFonts w:asciiTheme="minorHAnsi" w:hAnsiTheme="minorHAnsi" w:cstheme="minorHAnsi"/>
          <w:spacing w:val="-10"/>
          <w:sz w:val="30"/>
          <w:szCs w:val="30"/>
        </w:rPr>
        <w:t xml:space="preserve"> </w:t>
      </w:r>
      <w:r w:rsidRPr="00DA1F86">
        <w:rPr>
          <w:rFonts w:asciiTheme="minorHAnsi" w:hAnsiTheme="minorHAnsi" w:cstheme="minorHAnsi"/>
          <w:spacing w:val="-10"/>
          <w:sz w:val="30"/>
          <w:szCs w:val="30"/>
          <w:cs/>
        </w:rPr>
        <w:t>ระยะเวลาถัวเฉลี่ยถ่วงน้ำหนักของภาระผูกพันผลประโยชน์ที่กำหนดไว้เป็น</w:t>
      </w:r>
      <w:r w:rsidR="00F15B1C" w:rsidRPr="00DA1F86">
        <w:rPr>
          <w:rFonts w:asciiTheme="minorHAnsi" w:hAnsiTheme="minorHAnsi" w:cstheme="minorHAnsi"/>
          <w:spacing w:val="-10"/>
          <w:sz w:val="30"/>
          <w:szCs w:val="30"/>
        </w:rPr>
        <w:t xml:space="preserve"> </w:t>
      </w:r>
      <w:r w:rsidR="00FF13F0" w:rsidRPr="00DA1F86">
        <w:rPr>
          <w:rFonts w:asciiTheme="minorHAnsi" w:hAnsiTheme="minorHAnsi" w:cstheme="minorHAnsi"/>
          <w:spacing w:val="-10"/>
          <w:sz w:val="30"/>
          <w:szCs w:val="30"/>
        </w:rPr>
        <w:t>13.4</w:t>
      </w:r>
      <w:r w:rsidRPr="00DA1F86">
        <w:rPr>
          <w:rFonts w:asciiTheme="minorHAnsi" w:hAnsiTheme="minorHAnsi" w:cstheme="minorHAnsi"/>
          <w:spacing w:val="-10"/>
          <w:sz w:val="30"/>
          <w:szCs w:val="30"/>
        </w:rPr>
        <w:t xml:space="preserve"> </w:t>
      </w:r>
      <w:r w:rsidRPr="00DA1F86">
        <w:rPr>
          <w:rFonts w:asciiTheme="minorHAnsi" w:hAnsiTheme="minorHAnsi" w:cstheme="minorHAnsi"/>
          <w:spacing w:val="-10"/>
          <w:sz w:val="30"/>
          <w:szCs w:val="30"/>
          <w:cs/>
        </w:rPr>
        <w:t xml:space="preserve">ปี </w:t>
      </w:r>
      <w:r w:rsidRPr="00DA1F86">
        <w:rPr>
          <w:rFonts w:asciiTheme="minorHAnsi" w:hAnsiTheme="minorHAnsi" w:cstheme="minorHAnsi"/>
          <w:i/>
          <w:iCs/>
          <w:spacing w:val="-10"/>
          <w:sz w:val="30"/>
          <w:szCs w:val="30"/>
          <w:cs/>
        </w:rPr>
        <w:t>(</w:t>
      </w:r>
      <w:r w:rsidRPr="00DA1F86">
        <w:rPr>
          <w:rFonts w:asciiTheme="minorHAnsi" w:hAnsiTheme="minorHAnsi" w:cstheme="minorHAnsi"/>
          <w:i/>
          <w:iCs/>
          <w:spacing w:val="-10"/>
          <w:sz w:val="30"/>
          <w:szCs w:val="30"/>
        </w:rPr>
        <w:t>256</w:t>
      </w:r>
      <w:r w:rsidR="00832A9A" w:rsidRPr="00DA1F86">
        <w:rPr>
          <w:rFonts w:asciiTheme="minorHAnsi" w:hAnsiTheme="minorHAnsi" w:cstheme="minorHAnsi"/>
          <w:i/>
          <w:iCs/>
          <w:spacing w:val="-10"/>
          <w:sz w:val="30"/>
          <w:szCs w:val="30"/>
        </w:rPr>
        <w:t>2</w:t>
      </w:r>
      <w:r w:rsidRPr="00DA1F86">
        <w:rPr>
          <w:rFonts w:asciiTheme="minorHAnsi" w:hAnsiTheme="minorHAnsi" w:cstheme="minorHAnsi"/>
          <w:i/>
          <w:iCs/>
          <w:spacing w:val="-10"/>
          <w:sz w:val="30"/>
          <w:szCs w:val="30"/>
        </w:rPr>
        <w:t xml:space="preserve">: </w:t>
      </w:r>
      <w:r w:rsidR="00832A9A" w:rsidRPr="00DA1F86">
        <w:rPr>
          <w:rFonts w:asciiTheme="minorHAnsi" w:hAnsiTheme="minorHAnsi" w:cstheme="minorHAnsi"/>
          <w:i/>
          <w:iCs/>
          <w:spacing w:val="-10"/>
          <w:sz w:val="30"/>
          <w:szCs w:val="30"/>
        </w:rPr>
        <w:t>13.4</w:t>
      </w:r>
      <w:r w:rsidRPr="00DA1F86">
        <w:rPr>
          <w:rFonts w:asciiTheme="minorHAnsi" w:hAnsiTheme="minorHAnsi" w:cstheme="minorHAnsi"/>
          <w:i/>
          <w:iCs/>
          <w:spacing w:val="-10"/>
          <w:sz w:val="30"/>
          <w:szCs w:val="30"/>
        </w:rPr>
        <w:t xml:space="preserve"> </w:t>
      </w:r>
      <w:r w:rsidRPr="00DA1F86">
        <w:rPr>
          <w:rFonts w:asciiTheme="minorHAnsi" w:hAnsiTheme="minorHAnsi" w:cstheme="minorHAnsi"/>
          <w:i/>
          <w:iCs/>
          <w:spacing w:val="-10"/>
          <w:sz w:val="30"/>
          <w:szCs w:val="30"/>
          <w:cs/>
        </w:rPr>
        <w:t>ปี)</w:t>
      </w:r>
    </w:p>
    <w:p w14:paraId="612D1214" w14:textId="77777777" w:rsidR="00183414" w:rsidRPr="00DA1F86" w:rsidRDefault="00183414" w:rsidP="001C27A1">
      <w:pPr>
        <w:spacing w:line="240" w:lineRule="auto"/>
        <w:ind w:firstLine="630"/>
        <w:jc w:val="thaiDistribute"/>
        <w:rPr>
          <w:rFonts w:asciiTheme="minorHAnsi" w:eastAsia="Calibri" w:hAnsiTheme="minorHAnsi" w:cstheme="minorHAnsi"/>
          <w:spacing w:val="-10"/>
          <w:sz w:val="22"/>
          <w:szCs w:val="22"/>
        </w:rPr>
      </w:pPr>
    </w:p>
    <w:p w14:paraId="43EC37A1" w14:textId="7FEA78E6" w:rsidR="00865505" w:rsidRPr="007929E5" w:rsidRDefault="00865505" w:rsidP="00183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Theme="minorHAnsi" w:eastAsia="Calibri" w:hAnsiTheme="minorHAnsi" w:cstheme="minorHAnsi"/>
          <w:b/>
          <w:bCs/>
          <w:i/>
          <w:iCs/>
          <w:sz w:val="30"/>
          <w:szCs w:val="30"/>
        </w:rPr>
      </w:pPr>
      <w:r w:rsidRPr="007929E5">
        <w:rPr>
          <w:rFonts w:asciiTheme="minorHAnsi" w:eastAsia="Calibri" w:hAnsiTheme="minorHAnsi" w:cstheme="minorHAnsi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581F04E9" w14:textId="77777777" w:rsidR="00865505" w:rsidRPr="00DA1F86" w:rsidRDefault="00865505" w:rsidP="008655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inorHAnsi" w:hAnsiTheme="minorHAnsi" w:cstheme="minorHAnsi"/>
          <w:sz w:val="22"/>
          <w:szCs w:val="22"/>
        </w:rPr>
      </w:pPr>
    </w:p>
    <w:p w14:paraId="390C4E4A" w14:textId="35E5AF0C" w:rsidR="00865505" w:rsidRPr="007929E5" w:rsidRDefault="00865505" w:rsidP="007450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 xml:space="preserve"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 </w:t>
      </w:r>
    </w:p>
    <w:p w14:paraId="1FCBB71F" w14:textId="3F0F302E" w:rsidR="00B5728B" w:rsidRPr="00DA1F86" w:rsidRDefault="00B5728B" w:rsidP="001C2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630"/>
        <w:jc w:val="thaiDistribute"/>
        <w:rPr>
          <w:rFonts w:asciiTheme="minorHAnsi" w:hAnsiTheme="minorHAnsi" w:cstheme="minorHAnsi"/>
          <w:sz w:val="22"/>
          <w:szCs w:val="22"/>
        </w:rPr>
      </w:pPr>
    </w:p>
    <w:tbl>
      <w:tblPr>
        <w:tblW w:w="9295" w:type="dxa"/>
        <w:tblInd w:w="450" w:type="dxa"/>
        <w:tblLook w:val="01E0" w:firstRow="1" w:lastRow="1" w:firstColumn="1" w:lastColumn="1" w:noHBand="0" w:noVBand="0"/>
      </w:tblPr>
      <w:tblGrid>
        <w:gridCol w:w="4249"/>
        <w:gridCol w:w="1074"/>
        <w:gridCol w:w="233"/>
        <w:gridCol w:w="1102"/>
        <w:gridCol w:w="233"/>
        <w:gridCol w:w="1102"/>
        <w:gridCol w:w="235"/>
        <w:gridCol w:w="1067"/>
      </w:tblGrid>
      <w:tr w:rsidR="00A22352" w:rsidRPr="007929E5" w14:paraId="6CC260D3" w14:textId="77777777" w:rsidTr="00DA1F86">
        <w:trPr>
          <w:trHeight w:hRule="exact" w:val="374"/>
          <w:tblHeader/>
        </w:trPr>
        <w:tc>
          <w:tcPr>
            <w:tcW w:w="4249" w:type="dxa"/>
          </w:tcPr>
          <w:p w14:paraId="5B1609CC" w14:textId="77777777" w:rsidR="00A22352" w:rsidRPr="007929E5" w:rsidRDefault="00A22352">
            <w:pPr>
              <w:ind w:left="234" w:hanging="359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5046" w:type="dxa"/>
            <w:gridSpan w:val="7"/>
            <w:hideMark/>
          </w:tcPr>
          <w:p w14:paraId="7782B764" w14:textId="07CA0096" w:rsidR="00A22352" w:rsidRPr="007929E5" w:rsidRDefault="00A22352">
            <w:pPr>
              <w:pStyle w:val="acctfourfigures"/>
              <w:tabs>
                <w:tab w:val="left" w:pos="720"/>
              </w:tabs>
              <w:spacing w:line="240" w:lineRule="atLeast"/>
              <w:ind w:left="-79" w:right="-7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</w:tr>
      <w:tr w:rsidR="00DF7321" w:rsidRPr="007929E5" w14:paraId="6426075A" w14:textId="77777777" w:rsidTr="00DA1F86">
        <w:trPr>
          <w:trHeight w:hRule="exact" w:val="374"/>
          <w:tblHeader/>
        </w:trPr>
        <w:tc>
          <w:tcPr>
            <w:tcW w:w="4249" w:type="dxa"/>
            <w:hideMark/>
          </w:tcPr>
          <w:p w14:paraId="78097543" w14:textId="5ACBC666" w:rsidR="00DF7321" w:rsidRPr="007929E5" w:rsidRDefault="00DF7321" w:rsidP="00832A9A">
            <w:pPr>
              <w:ind w:right="-184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409" w:type="dxa"/>
            <w:gridSpan w:val="3"/>
            <w:hideMark/>
          </w:tcPr>
          <w:p w14:paraId="1DE479DD" w14:textId="15BF1D3B" w:rsidR="00DF7321" w:rsidRPr="007929E5" w:rsidRDefault="00DF7321" w:rsidP="00DF7321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ข้อสมมติ</w:t>
            </w:r>
            <w:r w:rsidRPr="007929E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33" w:type="dxa"/>
          </w:tcPr>
          <w:p w14:paraId="6123C3C3" w14:textId="77777777" w:rsidR="00DF7321" w:rsidRPr="007929E5" w:rsidRDefault="00DF7321" w:rsidP="00DF732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2404" w:type="dxa"/>
            <w:gridSpan w:val="3"/>
            <w:hideMark/>
          </w:tcPr>
          <w:p w14:paraId="3419FDB0" w14:textId="00CDF680" w:rsidR="00DF7321" w:rsidRPr="007929E5" w:rsidRDefault="00DF7321" w:rsidP="00DF7321">
            <w:pPr>
              <w:pStyle w:val="acctfourfigures"/>
              <w:tabs>
                <w:tab w:val="left" w:pos="720"/>
              </w:tabs>
              <w:spacing w:line="240" w:lineRule="atLeast"/>
              <w:ind w:left="-79" w:right="-7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ข้อสมมติ</w:t>
            </w:r>
            <w:r w:rsidRPr="007929E5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832A9A" w:rsidRPr="007929E5" w14:paraId="57F221D8" w14:textId="77777777" w:rsidTr="00DA1F86">
        <w:trPr>
          <w:trHeight w:hRule="exact" w:val="374"/>
          <w:tblHeader/>
        </w:trPr>
        <w:tc>
          <w:tcPr>
            <w:tcW w:w="4249" w:type="dxa"/>
            <w:hideMark/>
          </w:tcPr>
          <w:p w14:paraId="21F4ED4D" w14:textId="77777777" w:rsidR="00832A9A" w:rsidRPr="007929E5" w:rsidRDefault="00832A9A" w:rsidP="00832A9A">
            <w:pP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lang w:val="en-GB" w:eastAsia="en-GB"/>
              </w:rPr>
              <w:t xml:space="preserve">31 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ธันวาคม</w:t>
            </w:r>
          </w:p>
        </w:tc>
        <w:tc>
          <w:tcPr>
            <w:tcW w:w="1074" w:type="dxa"/>
            <w:hideMark/>
          </w:tcPr>
          <w:p w14:paraId="4C406223" w14:textId="06CE0A42" w:rsidR="00832A9A" w:rsidRPr="007929E5" w:rsidRDefault="00832A9A" w:rsidP="00832A9A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val="en-US"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33" w:type="dxa"/>
          </w:tcPr>
          <w:p w14:paraId="5D01B746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02" w:type="dxa"/>
            <w:hideMark/>
          </w:tcPr>
          <w:p w14:paraId="25E0DB1D" w14:textId="36219D1E" w:rsidR="00832A9A" w:rsidRPr="007929E5" w:rsidRDefault="00832A9A" w:rsidP="00832A9A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233" w:type="dxa"/>
          </w:tcPr>
          <w:p w14:paraId="3E42A37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02" w:type="dxa"/>
            <w:hideMark/>
          </w:tcPr>
          <w:p w14:paraId="1D866526" w14:textId="76FBCB07" w:rsidR="00832A9A" w:rsidRPr="007929E5" w:rsidRDefault="00832A9A" w:rsidP="00832A9A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35" w:type="dxa"/>
          </w:tcPr>
          <w:p w14:paraId="47E336E0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067" w:type="dxa"/>
            <w:hideMark/>
          </w:tcPr>
          <w:p w14:paraId="72BD0192" w14:textId="4ADF4D3C" w:rsidR="00832A9A" w:rsidRPr="007929E5" w:rsidRDefault="00832A9A" w:rsidP="00832A9A">
            <w:pPr>
              <w:pStyle w:val="acctfourfigures"/>
              <w:tabs>
                <w:tab w:val="left" w:pos="720"/>
              </w:tabs>
              <w:spacing w:line="240" w:lineRule="atLeast"/>
              <w:ind w:left="-79" w:right="-7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A22352" w:rsidRPr="007929E5" w14:paraId="21A8261D" w14:textId="77777777" w:rsidTr="00DA1F86">
        <w:trPr>
          <w:trHeight w:hRule="exact" w:val="374"/>
          <w:tblHeader/>
        </w:trPr>
        <w:tc>
          <w:tcPr>
            <w:tcW w:w="4249" w:type="dxa"/>
          </w:tcPr>
          <w:p w14:paraId="7F093335" w14:textId="77777777" w:rsidR="00A22352" w:rsidRPr="007929E5" w:rsidRDefault="00A22352">
            <w:pPr>
              <w:ind w:left="234" w:hanging="35"/>
              <w:rPr>
                <w:rFonts w:asciiTheme="minorHAnsi" w:hAnsiTheme="minorHAnsi" w:cstheme="minorHAns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5046" w:type="dxa"/>
            <w:gridSpan w:val="7"/>
            <w:vAlign w:val="center"/>
            <w:hideMark/>
          </w:tcPr>
          <w:p w14:paraId="1EFE6CFF" w14:textId="2E401E0B" w:rsidR="00A22352" w:rsidRPr="007929E5" w:rsidRDefault="00A22352">
            <w:pPr>
              <w:pStyle w:val="acctfourfigures"/>
              <w:tabs>
                <w:tab w:val="left" w:pos="720"/>
              </w:tabs>
              <w:spacing w:line="240" w:lineRule="atLeast"/>
              <w:ind w:left="-79" w:right="-7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eastAsia="en-GB" w:bidi="th-TH"/>
              </w:rPr>
              <w:t>(</w:t>
            </w:r>
            <w:r w:rsidR="006167ED" w:rsidRPr="007929E5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  <w:lang w:eastAsia="en-GB" w:bidi="th-TH"/>
              </w:rPr>
              <w:t>พัน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eastAsia="en-GB" w:bidi="th-TH"/>
              </w:rPr>
              <w:t>บาท)</w:t>
            </w:r>
          </w:p>
        </w:tc>
      </w:tr>
      <w:tr w:rsidR="00832A9A" w:rsidRPr="007929E5" w14:paraId="21D928D7" w14:textId="77777777" w:rsidTr="00DA1F86">
        <w:trPr>
          <w:trHeight w:hRule="exact" w:val="374"/>
        </w:trPr>
        <w:tc>
          <w:tcPr>
            <w:tcW w:w="4249" w:type="dxa"/>
            <w:hideMark/>
          </w:tcPr>
          <w:p w14:paraId="4ACAF835" w14:textId="355B0B51" w:rsidR="00832A9A" w:rsidRPr="00DA1F86" w:rsidRDefault="00832A9A" w:rsidP="00832A9A">
            <w:pPr>
              <w:ind w:left="234" w:hanging="234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GB" w:eastAsia="en-GB"/>
              </w:rPr>
              <w:t xml:space="preserve">อัตราคิดลด </w:t>
            </w:r>
            <w:r w:rsidR="00DA1F86">
              <w:rPr>
                <w:rFonts w:asciiTheme="minorHAnsi" w:hAnsiTheme="minorHAnsi" w:cstheme="minorHAnsi"/>
                <w:sz w:val="30"/>
                <w:szCs w:val="30"/>
                <w:lang w:eastAsia="en-GB"/>
              </w:rPr>
              <w:t>(</w:t>
            </w:r>
            <w:r w:rsidR="00DA1F86">
              <w:rPr>
                <w:rFonts w:asciiTheme="minorHAnsi" w:hAnsiTheme="minorHAnsi" w:cstheme="minorHAnsi" w:hint="cs"/>
                <w:sz w:val="30"/>
                <w:szCs w:val="30"/>
                <w:cs/>
                <w:lang w:eastAsia="en-GB"/>
              </w:rPr>
              <w:t xml:space="preserve">เปลี่ยนแปลงร้อยละ </w:t>
            </w:r>
            <w:r w:rsidR="00DA1F86">
              <w:rPr>
                <w:rFonts w:asciiTheme="minorHAnsi" w:hAnsiTheme="minorHAnsi" w:cstheme="minorHAnsi"/>
                <w:sz w:val="30"/>
                <w:szCs w:val="30"/>
                <w:lang w:eastAsia="en-GB"/>
              </w:rPr>
              <w:t>1)</w:t>
            </w:r>
          </w:p>
        </w:tc>
        <w:tc>
          <w:tcPr>
            <w:tcW w:w="1074" w:type="dxa"/>
            <w:vAlign w:val="center"/>
          </w:tcPr>
          <w:p w14:paraId="67A0E2A4" w14:textId="19071E52" w:rsidR="00832A9A" w:rsidRPr="007929E5" w:rsidRDefault="00F17C47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8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(</w:t>
            </w:r>
            <w:r w:rsidR="00FF13F0"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564</w:t>
            </w:r>
            <w:r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233" w:type="dxa"/>
            <w:vAlign w:val="center"/>
          </w:tcPr>
          <w:p w14:paraId="2223A22B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rPr>
                <w:rFonts w:asciiTheme="minorHAnsi" w:hAnsiTheme="minorHAnsi" w:cstheme="minorHAnsi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02" w:type="dxa"/>
            <w:vAlign w:val="center"/>
          </w:tcPr>
          <w:p w14:paraId="4C111760" w14:textId="7847B612" w:rsidR="00832A9A" w:rsidRPr="004646C9" w:rsidRDefault="00832A9A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(400)</w:t>
            </w:r>
          </w:p>
        </w:tc>
        <w:tc>
          <w:tcPr>
            <w:tcW w:w="233" w:type="dxa"/>
            <w:vAlign w:val="center"/>
          </w:tcPr>
          <w:p w14:paraId="46BA89DA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ind w:right="-18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1102" w:type="dxa"/>
            <w:vAlign w:val="center"/>
          </w:tcPr>
          <w:p w14:paraId="7D475113" w14:textId="11EF9889" w:rsidR="00832A9A" w:rsidRPr="004646C9" w:rsidRDefault="00FF13F0" w:rsidP="0028579C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647</w:t>
            </w:r>
          </w:p>
        </w:tc>
        <w:tc>
          <w:tcPr>
            <w:tcW w:w="235" w:type="dxa"/>
            <w:vAlign w:val="center"/>
          </w:tcPr>
          <w:p w14:paraId="33FE40C9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ind w:right="-18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1067" w:type="dxa"/>
            <w:vAlign w:val="center"/>
          </w:tcPr>
          <w:p w14:paraId="3C0834AA" w14:textId="776FEBF2" w:rsidR="00832A9A" w:rsidRPr="007929E5" w:rsidRDefault="00832A9A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64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 w:rsidRPr="004646C9">
              <w:rPr>
                <w:rFonts w:asciiTheme="minorHAnsi" w:hAnsiTheme="minorHAnsi" w:cstheme="minorHAnsi"/>
                <w:sz w:val="30"/>
                <w:szCs w:val="30"/>
              </w:rPr>
              <w:t>463</w:t>
            </w:r>
          </w:p>
        </w:tc>
      </w:tr>
      <w:tr w:rsidR="00832A9A" w:rsidRPr="007929E5" w14:paraId="3D5FF8BA" w14:textId="77777777" w:rsidTr="00832A9A">
        <w:trPr>
          <w:trHeight w:val="20"/>
        </w:trPr>
        <w:tc>
          <w:tcPr>
            <w:tcW w:w="4249" w:type="dxa"/>
            <w:hideMark/>
          </w:tcPr>
          <w:p w14:paraId="10372729" w14:textId="77777777" w:rsidR="00DA1F86" w:rsidRDefault="00832A9A" w:rsidP="00832A9A">
            <w:pPr>
              <w:ind w:left="234" w:hanging="234"/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GB" w:eastAsia="en-GB"/>
              </w:rPr>
              <w:t>การเพิ่มขึ้นของเงินเดือนในอนาคต</w:t>
            </w:r>
            <w:r w:rsidR="00DA1F86"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  <w:t xml:space="preserve"> </w:t>
            </w:r>
          </w:p>
          <w:p w14:paraId="230073BC" w14:textId="75AB0F52" w:rsidR="00832A9A" w:rsidRPr="00DA1F86" w:rsidRDefault="00DA1F86" w:rsidP="00832A9A">
            <w:pPr>
              <w:ind w:left="234" w:hanging="234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  <w:lang w:val="en-GB" w:eastAsia="en-GB"/>
              </w:rPr>
              <w:t xml:space="preserve">   </w:t>
            </w:r>
            <w:r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  <w:t>(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  <w:lang w:val="en-GB" w:eastAsia="en-GB"/>
              </w:rPr>
              <w:t xml:space="preserve">เปลี่ยนแปลงร้อยละ </w:t>
            </w:r>
            <w:r>
              <w:rPr>
                <w:rFonts w:asciiTheme="minorHAnsi" w:hAnsiTheme="minorHAnsi" w:cstheme="minorHAnsi"/>
                <w:sz w:val="30"/>
                <w:szCs w:val="30"/>
                <w:lang w:eastAsia="en-GB"/>
              </w:rPr>
              <w:t>1)</w:t>
            </w:r>
          </w:p>
        </w:tc>
        <w:tc>
          <w:tcPr>
            <w:tcW w:w="1074" w:type="dxa"/>
          </w:tcPr>
          <w:p w14:paraId="11C297A6" w14:textId="77777777" w:rsidR="00DA1F86" w:rsidRDefault="00DA1F86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73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</w:p>
          <w:p w14:paraId="6364AC8A" w14:textId="3E77B75F" w:rsidR="00832A9A" w:rsidRPr="007929E5" w:rsidRDefault="00FF13F0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73"/>
              <w:rPr>
                <w:rFonts w:asciiTheme="minorHAnsi" w:hAnsiTheme="minorHAnsi" w:cstheme="minorHAnsi"/>
                <w:sz w:val="30"/>
                <w:szCs w:val="30"/>
                <w:cs/>
                <w:lang w:val="en-US" w:eastAsia="en-GB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684</w:t>
            </w:r>
          </w:p>
        </w:tc>
        <w:tc>
          <w:tcPr>
            <w:tcW w:w="233" w:type="dxa"/>
          </w:tcPr>
          <w:p w14:paraId="283C21A5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1102" w:type="dxa"/>
          </w:tcPr>
          <w:p w14:paraId="5028DD5A" w14:textId="77777777" w:rsidR="00DA1F86" w:rsidRDefault="00DA1F86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</w:p>
          <w:p w14:paraId="25E385EB" w14:textId="71407080" w:rsidR="00832A9A" w:rsidRPr="004646C9" w:rsidRDefault="00832A9A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444</w:t>
            </w:r>
          </w:p>
        </w:tc>
        <w:tc>
          <w:tcPr>
            <w:tcW w:w="233" w:type="dxa"/>
          </w:tcPr>
          <w:p w14:paraId="24954D15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ind w:right="-18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1102" w:type="dxa"/>
          </w:tcPr>
          <w:p w14:paraId="5DB1BA0A" w14:textId="77777777" w:rsidR="00DA1F86" w:rsidRDefault="00DA1F86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0EBAE7C3" w14:textId="4AC0B377" w:rsidR="00832A9A" w:rsidRPr="004646C9" w:rsidRDefault="00FF13F0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(606)</w:t>
            </w:r>
          </w:p>
        </w:tc>
        <w:tc>
          <w:tcPr>
            <w:tcW w:w="235" w:type="dxa"/>
          </w:tcPr>
          <w:p w14:paraId="3359E21B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ind w:right="-18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1067" w:type="dxa"/>
          </w:tcPr>
          <w:p w14:paraId="1FC9B737" w14:textId="77777777" w:rsidR="00DA1F86" w:rsidRDefault="00DA1F86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8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1A43FD7A" w14:textId="063AFB5C" w:rsidR="00832A9A" w:rsidRPr="007929E5" w:rsidRDefault="00832A9A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8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 w:rsidRPr="004646C9">
              <w:rPr>
                <w:rFonts w:asciiTheme="minorHAnsi" w:hAnsiTheme="minorHAnsi" w:cstheme="minorHAnsi"/>
                <w:sz w:val="30"/>
                <w:szCs w:val="30"/>
              </w:rPr>
              <w:t>(392)</w:t>
            </w:r>
          </w:p>
        </w:tc>
      </w:tr>
      <w:tr w:rsidR="00832A9A" w:rsidRPr="007929E5" w14:paraId="68DEB32A" w14:textId="77777777" w:rsidTr="00832A9A">
        <w:trPr>
          <w:trHeight w:val="20"/>
        </w:trPr>
        <w:tc>
          <w:tcPr>
            <w:tcW w:w="4249" w:type="dxa"/>
            <w:hideMark/>
          </w:tcPr>
          <w:p w14:paraId="7937C7F2" w14:textId="674B1B27" w:rsidR="00832A9A" w:rsidRDefault="00832A9A" w:rsidP="00832A9A">
            <w:pPr>
              <w:ind w:left="234" w:right="198" w:hanging="234"/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GB" w:eastAsia="en-GB"/>
              </w:rPr>
              <w:t xml:space="preserve">อัตราการหมุนเวียนของพนักงาน </w:t>
            </w:r>
          </w:p>
          <w:p w14:paraId="475D849A" w14:textId="1166F77B" w:rsidR="00DA1F86" w:rsidRPr="00DA1F86" w:rsidRDefault="00DA1F86" w:rsidP="00832A9A">
            <w:pPr>
              <w:ind w:left="234" w:right="198" w:hanging="234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  <w:lang w:val="en-GB" w:eastAsia="en-GB"/>
              </w:rPr>
              <w:t xml:space="preserve">   </w:t>
            </w:r>
            <w:r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  <w:t>(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  <w:lang w:val="en-GB" w:eastAsia="en-GB"/>
              </w:rPr>
              <w:t xml:space="preserve">เปลี่ยนแปลงร้อยละ </w:t>
            </w:r>
            <w:r>
              <w:rPr>
                <w:rFonts w:asciiTheme="minorHAnsi" w:hAnsiTheme="minorHAnsi" w:cstheme="minorHAnsi"/>
                <w:sz w:val="30"/>
                <w:szCs w:val="30"/>
                <w:lang w:eastAsia="en-GB"/>
              </w:rPr>
              <w:t>20)</w:t>
            </w:r>
          </w:p>
          <w:p w14:paraId="582CBC73" w14:textId="188674B3" w:rsidR="00DA1F86" w:rsidRPr="007929E5" w:rsidRDefault="00DA1F86" w:rsidP="00832A9A">
            <w:pPr>
              <w:ind w:left="234" w:right="198" w:hanging="234"/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</w:p>
        </w:tc>
        <w:tc>
          <w:tcPr>
            <w:tcW w:w="1074" w:type="dxa"/>
            <w:vAlign w:val="bottom"/>
          </w:tcPr>
          <w:p w14:paraId="47467A1E" w14:textId="340BB42E" w:rsidR="00832A9A" w:rsidRPr="007929E5" w:rsidRDefault="00FF13F0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8"/>
              <w:rPr>
                <w:rFonts w:asciiTheme="minorHAnsi" w:hAnsiTheme="minorHAnsi" w:cstheme="minorHAnsi"/>
                <w:sz w:val="30"/>
                <w:szCs w:val="30"/>
                <w:cs/>
                <w:lang w:val="en-US" w:eastAsia="en-GB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eastAsia="en-GB"/>
              </w:rPr>
              <w:t>(1,285)</w:t>
            </w:r>
          </w:p>
        </w:tc>
        <w:tc>
          <w:tcPr>
            <w:tcW w:w="233" w:type="dxa"/>
            <w:vAlign w:val="bottom"/>
          </w:tcPr>
          <w:p w14:paraId="75C7B1C7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1102" w:type="dxa"/>
            <w:vAlign w:val="bottom"/>
          </w:tcPr>
          <w:p w14:paraId="08FC1A2E" w14:textId="1C2139BD" w:rsidR="00832A9A" w:rsidRPr="004646C9" w:rsidRDefault="00832A9A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(862)</w:t>
            </w:r>
          </w:p>
        </w:tc>
        <w:tc>
          <w:tcPr>
            <w:tcW w:w="233" w:type="dxa"/>
            <w:vAlign w:val="bottom"/>
          </w:tcPr>
          <w:p w14:paraId="4A8505FE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ind w:right="-18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1102" w:type="dxa"/>
            <w:vAlign w:val="bottom"/>
          </w:tcPr>
          <w:p w14:paraId="6C43AC59" w14:textId="399519D6" w:rsidR="00832A9A" w:rsidRPr="004646C9" w:rsidRDefault="00FF13F0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-103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1,883</w:t>
            </w:r>
          </w:p>
        </w:tc>
        <w:tc>
          <w:tcPr>
            <w:tcW w:w="235" w:type="dxa"/>
            <w:vAlign w:val="bottom"/>
          </w:tcPr>
          <w:p w14:paraId="7B37D2AE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ind w:right="-18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1067" w:type="dxa"/>
            <w:vAlign w:val="bottom"/>
          </w:tcPr>
          <w:p w14:paraId="279A6342" w14:textId="30998F5B" w:rsidR="00832A9A" w:rsidRPr="007929E5" w:rsidRDefault="00832A9A" w:rsidP="00832A9A">
            <w:pPr>
              <w:pStyle w:val="acctfourfigures"/>
              <w:tabs>
                <w:tab w:val="clear" w:pos="765"/>
                <w:tab w:val="decimal" w:pos="785"/>
              </w:tabs>
              <w:spacing w:line="240" w:lineRule="atLeast"/>
              <w:ind w:left="-79" w:right="64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 w:rsidRPr="004646C9">
              <w:rPr>
                <w:rFonts w:asciiTheme="minorHAnsi" w:hAnsiTheme="minorHAnsi" w:cstheme="minorHAnsi"/>
                <w:sz w:val="30"/>
                <w:szCs w:val="30"/>
              </w:rPr>
              <w:t>1,277</w:t>
            </w:r>
          </w:p>
        </w:tc>
      </w:tr>
    </w:tbl>
    <w:p w14:paraId="44B837D7" w14:textId="10474F49" w:rsidR="00A22352" w:rsidRPr="00DA1F86" w:rsidRDefault="00A22352" w:rsidP="001C27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630"/>
        <w:jc w:val="thaiDistribute"/>
        <w:rPr>
          <w:rFonts w:asciiTheme="minorHAnsi" w:hAnsiTheme="minorHAnsi" w:cstheme="minorHAnsi"/>
          <w:sz w:val="22"/>
          <w:szCs w:val="22"/>
        </w:rPr>
      </w:pPr>
    </w:p>
    <w:tbl>
      <w:tblPr>
        <w:tblW w:w="9295" w:type="dxa"/>
        <w:tblInd w:w="450" w:type="dxa"/>
        <w:tblLook w:val="01E0" w:firstRow="1" w:lastRow="1" w:firstColumn="1" w:lastColumn="1" w:noHBand="0" w:noVBand="0"/>
      </w:tblPr>
      <w:tblGrid>
        <w:gridCol w:w="4282"/>
        <w:gridCol w:w="1021"/>
        <w:gridCol w:w="233"/>
        <w:gridCol w:w="1103"/>
        <w:gridCol w:w="233"/>
        <w:gridCol w:w="1103"/>
        <w:gridCol w:w="235"/>
        <w:gridCol w:w="1085"/>
      </w:tblGrid>
      <w:tr w:rsidR="00A22352" w:rsidRPr="007929E5" w14:paraId="5A358857" w14:textId="77777777" w:rsidTr="00DA1F86">
        <w:trPr>
          <w:trHeight w:hRule="exact" w:val="374"/>
          <w:tblHeader/>
        </w:trPr>
        <w:tc>
          <w:tcPr>
            <w:tcW w:w="4282" w:type="dxa"/>
          </w:tcPr>
          <w:p w14:paraId="3C3E51A8" w14:textId="77777777" w:rsidR="00A22352" w:rsidRPr="007929E5" w:rsidRDefault="00A22352" w:rsidP="00BA3BF5">
            <w:pPr>
              <w:ind w:left="234" w:hanging="359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5013" w:type="dxa"/>
            <w:gridSpan w:val="7"/>
            <w:hideMark/>
          </w:tcPr>
          <w:p w14:paraId="3DCF712C" w14:textId="2AAB24CA" w:rsidR="00A22352" w:rsidRPr="007929E5" w:rsidRDefault="00A22352" w:rsidP="00BA3BF5">
            <w:pPr>
              <w:pStyle w:val="acctfourfigures"/>
              <w:tabs>
                <w:tab w:val="left" w:pos="720"/>
              </w:tabs>
              <w:spacing w:line="240" w:lineRule="atLeast"/>
              <w:ind w:left="-79" w:right="-7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  <w:lang w:eastAsia="en-GB" w:bidi="th-TH"/>
              </w:rPr>
              <w:t>งบการเงิน</w:t>
            </w:r>
            <w:r w:rsidRPr="007929E5">
              <w:rPr>
                <w:rFonts w:asciiTheme="minorHAnsi" w:hAnsiTheme="minorHAnsi" w:cstheme="minorHAnsi" w:hint="cs"/>
                <w:bCs/>
                <w:sz w:val="30"/>
                <w:szCs w:val="30"/>
                <w:cs/>
                <w:lang w:eastAsia="en-GB" w:bidi="th-TH"/>
              </w:rPr>
              <w:t>เฉพาะกิจการ</w:t>
            </w:r>
          </w:p>
        </w:tc>
      </w:tr>
      <w:tr w:rsidR="00DF7321" w:rsidRPr="007929E5" w14:paraId="5B2A839C" w14:textId="77777777" w:rsidTr="00DA1F86">
        <w:trPr>
          <w:trHeight w:hRule="exact" w:val="374"/>
          <w:tblHeader/>
        </w:trPr>
        <w:tc>
          <w:tcPr>
            <w:tcW w:w="4282" w:type="dxa"/>
            <w:hideMark/>
          </w:tcPr>
          <w:p w14:paraId="52BC45E6" w14:textId="77777777" w:rsidR="00DF7321" w:rsidRPr="007929E5" w:rsidRDefault="00DF7321" w:rsidP="004646C9">
            <w:pPr>
              <w:ind w:right="-50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357" w:type="dxa"/>
            <w:gridSpan w:val="3"/>
            <w:hideMark/>
          </w:tcPr>
          <w:p w14:paraId="1BD26FA9" w14:textId="162C5ADC" w:rsidR="00DF7321" w:rsidRPr="007929E5" w:rsidRDefault="00DF7321" w:rsidP="00DF7321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ข้อสมมติ</w:t>
            </w:r>
            <w:r w:rsidRPr="007929E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เพิ่มขึ้น</w:t>
            </w:r>
          </w:p>
        </w:tc>
        <w:tc>
          <w:tcPr>
            <w:tcW w:w="233" w:type="dxa"/>
          </w:tcPr>
          <w:p w14:paraId="73125778" w14:textId="77777777" w:rsidR="00DF7321" w:rsidRPr="007929E5" w:rsidRDefault="00DF7321" w:rsidP="00DF732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2423" w:type="dxa"/>
            <w:gridSpan w:val="3"/>
            <w:hideMark/>
          </w:tcPr>
          <w:p w14:paraId="21B295D3" w14:textId="2D65CCFD" w:rsidR="00DF7321" w:rsidRPr="007929E5" w:rsidRDefault="00DF7321" w:rsidP="00DF7321">
            <w:pPr>
              <w:pStyle w:val="acctfourfigures"/>
              <w:tabs>
                <w:tab w:val="left" w:pos="720"/>
              </w:tabs>
              <w:spacing w:line="240" w:lineRule="atLeast"/>
              <w:ind w:left="-79" w:right="-7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ข้อสมมติ</w:t>
            </w:r>
            <w:r w:rsidRPr="007929E5">
              <w:rPr>
                <w:rFonts w:ascii="Angsana New" w:hAnsi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832A9A" w:rsidRPr="007929E5" w14:paraId="5B42DC61" w14:textId="77777777" w:rsidTr="00DA1F86">
        <w:trPr>
          <w:trHeight w:hRule="exact" w:val="374"/>
          <w:tblHeader/>
        </w:trPr>
        <w:tc>
          <w:tcPr>
            <w:tcW w:w="4282" w:type="dxa"/>
            <w:hideMark/>
          </w:tcPr>
          <w:p w14:paraId="0907EE36" w14:textId="77777777" w:rsidR="00832A9A" w:rsidRPr="007929E5" w:rsidRDefault="00832A9A" w:rsidP="00832A9A">
            <w:pP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lang w:val="en-GB" w:eastAsia="en-GB"/>
              </w:rPr>
              <w:t xml:space="preserve">31 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ธันวาคม</w:t>
            </w:r>
          </w:p>
        </w:tc>
        <w:tc>
          <w:tcPr>
            <w:tcW w:w="1021" w:type="dxa"/>
            <w:hideMark/>
          </w:tcPr>
          <w:p w14:paraId="104A4EBC" w14:textId="4B8F83ED" w:rsidR="00832A9A" w:rsidRPr="007929E5" w:rsidRDefault="00832A9A" w:rsidP="00832A9A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val="en-US"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33" w:type="dxa"/>
          </w:tcPr>
          <w:p w14:paraId="0DBB2FDB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03" w:type="dxa"/>
            <w:hideMark/>
          </w:tcPr>
          <w:p w14:paraId="6127A8D1" w14:textId="2D34D587" w:rsidR="00832A9A" w:rsidRPr="007929E5" w:rsidRDefault="00832A9A" w:rsidP="00832A9A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233" w:type="dxa"/>
          </w:tcPr>
          <w:p w14:paraId="498445F9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03" w:type="dxa"/>
            <w:hideMark/>
          </w:tcPr>
          <w:p w14:paraId="727D3872" w14:textId="453886B4" w:rsidR="00832A9A" w:rsidRPr="007929E5" w:rsidRDefault="00832A9A" w:rsidP="00832A9A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35" w:type="dxa"/>
          </w:tcPr>
          <w:p w14:paraId="48EB6932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085" w:type="dxa"/>
            <w:hideMark/>
          </w:tcPr>
          <w:p w14:paraId="0A2F7FB4" w14:textId="6EEF7475" w:rsidR="00832A9A" w:rsidRPr="007929E5" w:rsidRDefault="00832A9A" w:rsidP="00832A9A">
            <w:pPr>
              <w:pStyle w:val="acctfourfigures"/>
              <w:tabs>
                <w:tab w:val="left" w:pos="720"/>
              </w:tabs>
              <w:spacing w:line="240" w:lineRule="atLeast"/>
              <w:ind w:left="-79" w:right="-7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A22352" w:rsidRPr="007929E5" w14:paraId="33A30CCD" w14:textId="77777777" w:rsidTr="00DA1F86">
        <w:trPr>
          <w:trHeight w:hRule="exact" w:val="374"/>
          <w:tblHeader/>
        </w:trPr>
        <w:tc>
          <w:tcPr>
            <w:tcW w:w="4282" w:type="dxa"/>
          </w:tcPr>
          <w:p w14:paraId="2F0D53B9" w14:textId="77777777" w:rsidR="00A22352" w:rsidRPr="007929E5" w:rsidRDefault="00A22352" w:rsidP="00BA3BF5">
            <w:pPr>
              <w:ind w:left="234" w:hanging="35"/>
              <w:rPr>
                <w:rFonts w:asciiTheme="minorHAnsi" w:hAnsiTheme="minorHAnsi" w:cstheme="minorHAnsi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5013" w:type="dxa"/>
            <w:gridSpan w:val="7"/>
            <w:vAlign w:val="center"/>
            <w:hideMark/>
          </w:tcPr>
          <w:p w14:paraId="2D51BBEC" w14:textId="6360D52E" w:rsidR="00A22352" w:rsidRPr="007929E5" w:rsidRDefault="00A22352" w:rsidP="00BA3BF5">
            <w:pPr>
              <w:pStyle w:val="acctfourfigures"/>
              <w:tabs>
                <w:tab w:val="left" w:pos="720"/>
              </w:tabs>
              <w:spacing w:line="240" w:lineRule="atLeast"/>
              <w:ind w:left="-79" w:right="-7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eastAsia="en-GB" w:bidi="th-TH"/>
              </w:rPr>
              <w:t>(</w:t>
            </w:r>
            <w:r w:rsidR="004C61E6" w:rsidRPr="007929E5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  <w:lang w:eastAsia="en-GB" w:bidi="th-TH"/>
              </w:rPr>
              <w:t>พัน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eastAsia="en-GB" w:bidi="th-TH"/>
              </w:rPr>
              <w:t>บาท)</w:t>
            </w:r>
          </w:p>
        </w:tc>
      </w:tr>
      <w:tr w:rsidR="00DA1F86" w:rsidRPr="007929E5" w14:paraId="65E5AEE9" w14:textId="77777777" w:rsidTr="00DA1F86">
        <w:trPr>
          <w:trHeight w:hRule="exact" w:val="374"/>
        </w:trPr>
        <w:tc>
          <w:tcPr>
            <w:tcW w:w="4282" w:type="dxa"/>
            <w:hideMark/>
          </w:tcPr>
          <w:p w14:paraId="112ED391" w14:textId="5C04F9BF" w:rsidR="00DA1F86" w:rsidRPr="007929E5" w:rsidRDefault="00DA1F86" w:rsidP="00DA1F86">
            <w:pPr>
              <w:ind w:left="234" w:hanging="234"/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GB" w:eastAsia="en-GB"/>
              </w:rPr>
              <w:t xml:space="preserve">อัตราคิดลด </w:t>
            </w:r>
            <w:r>
              <w:rPr>
                <w:rFonts w:asciiTheme="minorHAnsi" w:hAnsiTheme="minorHAnsi" w:cstheme="minorHAnsi"/>
                <w:sz w:val="30"/>
                <w:szCs w:val="30"/>
                <w:lang w:eastAsia="en-GB"/>
              </w:rPr>
              <w:t>(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  <w:lang w:eastAsia="en-GB"/>
              </w:rPr>
              <w:t xml:space="preserve">เปลี่ยนแปลงร้อยละ </w:t>
            </w:r>
            <w:r>
              <w:rPr>
                <w:rFonts w:asciiTheme="minorHAnsi" w:hAnsiTheme="minorHAnsi" w:cstheme="minorHAnsi"/>
                <w:sz w:val="30"/>
                <w:szCs w:val="30"/>
                <w:lang w:eastAsia="en-GB"/>
              </w:rPr>
              <w:t>1)</w:t>
            </w:r>
          </w:p>
        </w:tc>
        <w:tc>
          <w:tcPr>
            <w:tcW w:w="1021" w:type="dxa"/>
            <w:vAlign w:val="center"/>
          </w:tcPr>
          <w:p w14:paraId="4C7712E7" w14:textId="405AB8D0" w:rsidR="00DA1F86" w:rsidRPr="007929E5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(404)</w:t>
            </w:r>
          </w:p>
        </w:tc>
        <w:tc>
          <w:tcPr>
            <w:tcW w:w="233" w:type="dxa"/>
            <w:vAlign w:val="center"/>
          </w:tcPr>
          <w:p w14:paraId="0F1D0EB9" w14:textId="77777777" w:rsidR="00DA1F86" w:rsidRPr="007929E5" w:rsidRDefault="00DA1F86" w:rsidP="00DA1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ind w:right="-111"/>
              <w:rPr>
                <w:rFonts w:asciiTheme="minorHAnsi" w:hAnsiTheme="minorHAnsi" w:cstheme="minorHAnsi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03" w:type="dxa"/>
            <w:vAlign w:val="center"/>
          </w:tcPr>
          <w:p w14:paraId="68CA8AC6" w14:textId="65FA0572" w:rsidR="00DA1F86" w:rsidRPr="007929E5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(284)</w:t>
            </w:r>
          </w:p>
        </w:tc>
        <w:tc>
          <w:tcPr>
            <w:tcW w:w="233" w:type="dxa"/>
            <w:vAlign w:val="center"/>
          </w:tcPr>
          <w:p w14:paraId="3D3AB748" w14:textId="77777777" w:rsidR="00DA1F86" w:rsidRPr="007929E5" w:rsidRDefault="00DA1F86" w:rsidP="00DA1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ind w:right="-111"/>
              <w:rPr>
                <w:rFonts w:asciiTheme="minorHAnsi" w:hAnsiTheme="minorHAnsi" w:cstheme="minorHAnsi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03" w:type="dxa"/>
            <w:vAlign w:val="center"/>
          </w:tcPr>
          <w:p w14:paraId="10960779" w14:textId="40B3A23E" w:rsidR="00DA1F86" w:rsidRPr="00FF13F0" w:rsidRDefault="00DA1F86" w:rsidP="00DA1F86">
            <w:pPr>
              <w:pStyle w:val="acctfourfigures"/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 w:rsidRPr="00FF13F0"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461</w:t>
            </w:r>
          </w:p>
        </w:tc>
        <w:tc>
          <w:tcPr>
            <w:tcW w:w="235" w:type="dxa"/>
            <w:vAlign w:val="center"/>
          </w:tcPr>
          <w:p w14:paraId="66A956EA" w14:textId="77777777" w:rsidR="00DA1F86" w:rsidRPr="00FF13F0" w:rsidRDefault="00DA1F86" w:rsidP="00DA1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1085" w:type="dxa"/>
            <w:vAlign w:val="center"/>
          </w:tcPr>
          <w:p w14:paraId="0978446D" w14:textId="2C6B0620" w:rsidR="00DA1F86" w:rsidRPr="004646C9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327</w:t>
            </w:r>
          </w:p>
        </w:tc>
      </w:tr>
      <w:tr w:rsidR="00DA1F86" w:rsidRPr="007929E5" w14:paraId="2F9D83CD" w14:textId="77777777" w:rsidTr="00832A9A">
        <w:trPr>
          <w:trHeight w:val="20"/>
        </w:trPr>
        <w:tc>
          <w:tcPr>
            <w:tcW w:w="4282" w:type="dxa"/>
            <w:hideMark/>
          </w:tcPr>
          <w:p w14:paraId="705F018D" w14:textId="77777777" w:rsidR="00DA1F86" w:rsidRDefault="00DA1F86" w:rsidP="00DA1F86">
            <w:pPr>
              <w:ind w:left="234" w:hanging="234"/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GB" w:eastAsia="en-GB"/>
              </w:rPr>
              <w:t>การเพิ่มขึ้นของเงินเดือนในอนาคต</w:t>
            </w:r>
            <w:r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  <w:t xml:space="preserve"> </w:t>
            </w:r>
          </w:p>
          <w:p w14:paraId="37740C05" w14:textId="07CB77E9" w:rsidR="00DA1F86" w:rsidRPr="007929E5" w:rsidRDefault="00DA1F86" w:rsidP="00DA1F86">
            <w:pPr>
              <w:ind w:left="234" w:hanging="234"/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  <w:lang w:val="en-GB" w:eastAsia="en-GB"/>
              </w:rPr>
              <w:t xml:space="preserve">   </w:t>
            </w:r>
            <w:r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  <w:t>(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  <w:lang w:val="en-GB" w:eastAsia="en-GB"/>
              </w:rPr>
              <w:t xml:space="preserve">เปลี่ยนแปลงร้อยละ </w:t>
            </w:r>
            <w:r>
              <w:rPr>
                <w:rFonts w:asciiTheme="minorHAnsi" w:hAnsiTheme="minorHAnsi" w:cstheme="minorHAnsi"/>
                <w:sz w:val="30"/>
                <w:szCs w:val="30"/>
                <w:lang w:eastAsia="en-GB"/>
              </w:rPr>
              <w:t>1)</w:t>
            </w:r>
          </w:p>
        </w:tc>
        <w:tc>
          <w:tcPr>
            <w:tcW w:w="1021" w:type="dxa"/>
          </w:tcPr>
          <w:p w14:paraId="3A6FB799" w14:textId="77777777" w:rsidR="00DA1F86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</w:p>
          <w:p w14:paraId="79FDDA74" w14:textId="4FA9A6C5" w:rsidR="00DA1F86" w:rsidRPr="007929E5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  <w:t>484</w:t>
            </w:r>
          </w:p>
        </w:tc>
        <w:tc>
          <w:tcPr>
            <w:tcW w:w="233" w:type="dxa"/>
          </w:tcPr>
          <w:p w14:paraId="1AB28EA7" w14:textId="77777777" w:rsidR="00DA1F86" w:rsidRPr="007929E5" w:rsidRDefault="00DA1F86" w:rsidP="00DA1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ind w:right="-111"/>
              <w:rPr>
                <w:rFonts w:asciiTheme="minorHAnsi" w:hAnsiTheme="minorHAnsi" w:cstheme="minorHAnsi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03" w:type="dxa"/>
          </w:tcPr>
          <w:p w14:paraId="2889BCA9" w14:textId="77777777" w:rsidR="00DA1F86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</w:p>
          <w:p w14:paraId="4C536E26" w14:textId="6AE32EDD" w:rsidR="00DA1F86" w:rsidRPr="007929E5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  <w:t>313</w:t>
            </w:r>
          </w:p>
        </w:tc>
        <w:tc>
          <w:tcPr>
            <w:tcW w:w="233" w:type="dxa"/>
          </w:tcPr>
          <w:p w14:paraId="37B57BCD" w14:textId="77777777" w:rsidR="00DA1F86" w:rsidRPr="007929E5" w:rsidRDefault="00DA1F86" w:rsidP="00DA1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ind w:right="-111"/>
              <w:rPr>
                <w:rFonts w:asciiTheme="minorHAnsi" w:hAnsiTheme="minorHAnsi" w:cstheme="minorHAnsi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1103" w:type="dxa"/>
          </w:tcPr>
          <w:p w14:paraId="6ABB02A8" w14:textId="77777777" w:rsidR="00DA1F86" w:rsidRDefault="00DA1F86" w:rsidP="00DA1F86">
            <w:pPr>
              <w:pStyle w:val="acctfourfigures"/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</w:p>
          <w:p w14:paraId="485B32B3" w14:textId="47177A48" w:rsidR="00DA1F86" w:rsidRPr="00FF13F0" w:rsidRDefault="00DA1F86" w:rsidP="00DA1F86">
            <w:pPr>
              <w:pStyle w:val="acctfourfigures"/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 w:rsidRPr="00FF13F0"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(430)</w:t>
            </w:r>
          </w:p>
        </w:tc>
        <w:tc>
          <w:tcPr>
            <w:tcW w:w="235" w:type="dxa"/>
          </w:tcPr>
          <w:p w14:paraId="6DB4E4F3" w14:textId="77777777" w:rsidR="00DA1F86" w:rsidRPr="00FF13F0" w:rsidRDefault="00DA1F86" w:rsidP="00DA1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1085" w:type="dxa"/>
          </w:tcPr>
          <w:p w14:paraId="7AF9DC9C" w14:textId="77777777" w:rsidR="00DA1F86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1CCAEAC7" w14:textId="2361D374" w:rsidR="00DA1F86" w:rsidRPr="004646C9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(278)</w:t>
            </w:r>
          </w:p>
        </w:tc>
      </w:tr>
      <w:tr w:rsidR="00DA1F86" w:rsidRPr="007929E5" w14:paraId="105C42AC" w14:textId="77777777" w:rsidTr="00832A9A">
        <w:trPr>
          <w:trHeight w:val="20"/>
        </w:trPr>
        <w:tc>
          <w:tcPr>
            <w:tcW w:w="4282" w:type="dxa"/>
            <w:hideMark/>
          </w:tcPr>
          <w:p w14:paraId="2B564CF8" w14:textId="77777777" w:rsidR="00DA1F86" w:rsidRDefault="00DA1F86" w:rsidP="00DA1F86">
            <w:pPr>
              <w:ind w:left="234" w:right="198" w:hanging="234"/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GB" w:eastAsia="en-GB"/>
              </w:rPr>
              <w:t xml:space="preserve">อัตราการหมุนเวียนของพนักงาน </w:t>
            </w:r>
          </w:p>
          <w:p w14:paraId="28D39A17" w14:textId="77777777" w:rsidR="00DA1F86" w:rsidRPr="00DA1F86" w:rsidRDefault="00DA1F86" w:rsidP="00DA1F86">
            <w:pPr>
              <w:ind w:left="234" w:right="198" w:hanging="234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  <w:lang w:val="en-GB" w:eastAsia="en-GB"/>
              </w:rPr>
              <w:lastRenderedPageBreak/>
              <w:t xml:space="preserve">   </w:t>
            </w:r>
            <w:r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  <w:t>(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  <w:lang w:val="en-GB" w:eastAsia="en-GB"/>
              </w:rPr>
              <w:t xml:space="preserve">เปลี่ยนแปลงร้อยละ </w:t>
            </w:r>
            <w:r>
              <w:rPr>
                <w:rFonts w:asciiTheme="minorHAnsi" w:hAnsiTheme="minorHAnsi" w:cstheme="minorHAnsi"/>
                <w:sz w:val="30"/>
                <w:szCs w:val="30"/>
                <w:lang w:eastAsia="en-GB"/>
              </w:rPr>
              <w:t>20)</w:t>
            </w:r>
          </w:p>
          <w:p w14:paraId="48D60918" w14:textId="23C3D886" w:rsidR="00DA1F86" w:rsidRPr="007929E5" w:rsidRDefault="00DA1F86" w:rsidP="00DA1F86">
            <w:pPr>
              <w:ind w:left="234" w:right="198" w:hanging="234"/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</w:p>
        </w:tc>
        <w:tc>
          <w:tcPr>
            <w:tcW w:w="1021" w:type="dxa"/>
            <w:vAlign w:val="bottom"/>
          </w:tcPr>
          <w:p w14:paraId="5627AB58" w14:textId="0DB93343" w:rsidR="00DA1F86" w:rsidRPr="007929E5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cs/>
                <w:lang w:eastAsia="en-GB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eastAsia="en-GB"/>
              </w:rPr>
              <w:lastRenderedPageBreak/>
              <w:t>(938)</w:t>
            </w:r>
          </w:p>
        </w:tc>
        <w:tc>
          <w:tcPr>
            <w:tcW w:w="233" w:type="dxa"/>
            <w:vAlign w:val="bottom"/>
          </w:tcPr>
          <w:p w14:paraId="4AE52FB3" w14:textId="77777777" w:rsidR="00DA1F86" w:rsidRPr="007929E5" w:rsidRDefault="00DA1F86" w:rsidP="00DA1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03" w:type="dxa"/>
            <w:vAlign w:val="bottom"/>
          </w:tcPr>
          <w:p w14:paraId="5563D2F9" w14:textId="5B9CF188" w:rsidR="00DA1F86" w:rsidRPr="007929E5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eastAsia="en-GB"/>
              </w:rPr>
              <w:t>(618)</w:t>
            </w:r>
          </w:p>
        </w:tc>
        <w:tc>
          <w:tcPr>
            <w:tcW w:w="233" w:type="dxa"/>
            <w:vAlign w:val="bottom"/>
          </w:tcPr>
          <w:p w14:paraId="71A17857" w14:textId="77777777" w:rsidR="00DA1F86" w:rsidRPr="007929E5" w:rsidRDefault="00DA1F86" w:rsidP="00DA1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03" w:type="dxa"/>
            <w:vAlign w:val="bottom"/>
          </w:tcPr>
          <w:p w14:paraId="5A92924C" w14:textId="09A62D2A" w:rsidR="00DA1F86" w:rsidRPr="00FF13F0" w:rsidRDefault="00DA1F86" w:rsidP="00DA1F86">
            <w:pPr>
              <w:pStyle w:val="acctfourfigures"/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 w:rsidRPr="00FF13F0"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  <w:t>1,326</w:t>
            </w:r>
          </w:p>
        </w:tc>
        <w:tc>
          <w:tcPr>
            <w:tcW w:w="235" w:type="dxa"/>
            <w:vAlign w:val="bottom"/>
          </w:tcPr>
          <w:p w14:paraId="44034EA4" w14:textId="77777777" w:rsidR="00DA1F86" w:rsidRPr="00FF13F0" w:rsidRDefault="00DA1F86" w:rsidP="00DA1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9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1085" w:type="dxa"/>
            <w:vAlign w:val="bottom"/>
          </w:tcPr>
          <w:p w14:paraId="4DECCC09" w14:textId="36389E91" w:rsidR="00DA1F86" w:rsidRPr="004646C9" w:rsidRDefault="00DA1F86" w:rsidP="00DA1F86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11"/>
              <w:rPr>
                <w:rFonts w:asciiTheme="minorHAnsi" w:hAnsiTheme="minorHAnsi" w:cstheme="minorHAnsi"/>
                <w:sz w:val="30"/>
                <w:szCs w:val="30"/>
                <w:lang w:val="en-US"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880</w:t>
            </w:r>
          </w:p>
        </w:tc>
      </w:tr>
    </w:tbl>
    <w:p w14:paraId="1185F267" w14:textId="47C31891" w:rsidR="0027046F" w:rsidRPr="007B09A8" w:rsidRDefault="00FD5A00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rPr>
          <w:rFonts w:asciiTheme="minorHAnsi" w:hAnsiTheme="minorHAnsi" w:cstheme="minorHAnsi"/>
          <w:lang w:val="en-US"/>
        </w:rPr>
      </w:pPr>
      <w:r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t>ทุนเรือนหุ้น</w:t>
      </w:r>
    </w:p>
    <w:p w14:paraId="22924F24" w14:textId="77777777" w:rsidR="007B09A8" w:rsidRPr="00EC03E3" w:rsidRDefault="007B09A8" w:rsidP="007B09A8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Theme="minorHAnsi" w:hAnsiTheme="minorHAnsi" w:cstheme="minorHAnsi"/>
          <w:sz w:val="30"/>
          <w:szCs w:val="30"/>
          <w:cs/>
          <w:lang w:val="en-US"/>
        </w:rPr>
      </w:pPr>
    </w:p>
    <w:tbl>
      <w:tblPr>
        <w:tblW w:w="9349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970"/>
        <w:gridCol w:w="851"/>
        <w:gridCol w:w="283"/>
        <w:gridCol w:w="1163"/>
        <w:gridCol w:w="243"/>
        <w:gridCol w:w="1146"/>
        <w:gridCol w:w="283"/>
        <w:gridCol w:w="1134"/>
        <w:gridCol w:w="284"/>
        <w:gridCol w:w="992"/>
      </w:tblGrid>
      <w:tr w:rsidR="00906BCC" w:rsidRPr="007929E5" w14:paraId="0C6DDB2F" w14:textId="77777777" w:rsidTr="00E24FD6">
        <w:trPr>
          <w:trHeight w:hRule="exact" w:val="403"/>
          <w:tblHeader/>
        </w:trPr>
        <w:tc>
          <w:tcPr>
            <w:tcW w:w="2970" w:type="dxa"/>
          </w:tcPr>
          <w:p w14:paraId="5AB10E2B" w14:textId="5EAC33C8" w:rsidR="00906BCC" w:rsidRPr="007929E5" w:rsidRDefault="00906BCC" w:rsidP="004E7A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851" w:type="dxa"/>
          </w:tcPr>
          <w:p w14:paraId="2BE4C5D1" w14:textId="4EC61B41" w:rsidR="00906BCC" w:rsidRPr="007929E5" w:rsidRDefault="00906BCC" w:rsidP="004E7A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83" w:type="dxa"/>
          </w:tcPr>
          <w:p w14:paraId="0285B786" w14:textId="77777777" w:rsidR="00906BCC" w:rsidRPr="007929E5" w:rsidRDefault="00906BCC" w:rsidP="004E7A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EDE45ED" w14:textId="56CE6DA3" w:rsidR="00906BCC" w:rsidRPr="007929E5" w:rsidRDefault="00906BCC" w:rsidP="009837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256</w:t>
            </w:r>
            <w:r w:rsidR="00832A9A">
              <w:rPr>
                <w:rFonts w:asciiTheme="minorHAnsi" w:hAnsiTheme="minorHAnsi" w:cstheme="minorHAnsi"/>
                <w:bCs/>
                <w:sz w:val="30"/>
                <w:szCs w:val="30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14:paraId="102D826C" w14:textId="77777777" w:rsidR="00906BCC" w:rsidRPr="007929E5" w:rsidRDefault="00906BCC" w:rsidP="00AC7B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F1343D" w14:textId="6311DAD9" w:rsidR="00906BCC" w:rsidRPr="007929E5" w:rsidRDefault="00906BCC" w:rsidP="00AC7B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</w:rPr>
              <w:t>256</w:t>
            </w:r>
            <w:r w:rsidR="00832A9A">
              <w:rPr>
                <w:rFonts w:asciiTheme="minorHAnsi" w:hAnsiTheme="minorHAnsi" w:cstheme="minorHAnsi"/>
                <w:bCs/>
                <w:sz w:val="30"/>
                <w:szCs w:val="30"/>
              </w:rPr>
              <w:t>2</w:t>
            </w:r>
          </w:p>
        </w:tc>
      </w:tr>
      <w:tr w:rsidR="00906BCC" w:rsidRPr="007929E5" w14:paraId="7FEE8051" w14:textId="77777777" w:rsidTr="00E24FD6">
        <w:trPr>
          <w:trHeight w:hRule="exact" w:val="403"/>
          <w:tblHeader/>
        </w:trPr>
        <w:tc>
          <w:tcPr>
            <w:tcW w:w="2970" w:type="dxa"/>
          </w:tcPr>
          <w:p w14:paraId="6D7E5770" w14:textId="77777777" w:rsidR="00906BCC" w:rsidRPr="007929E5" w:rsidRDefault="00906BCC" w:rsidP="004E7A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851" w:type="dxa"/>
          </w:tcPr>
          <w:p w14:paraId="06C2234D" w14:textId="77777777" w:rsidR="00906BCC" w:rsidRPr="007929E5" w:rsidRDefault="00906BCC" w:rsidP="004E7A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283" w:type="dxa"/>
          </w:tcPr>
          <w:p w14:paraId="60D101DC" w14:textId="77777777" w:rsidR="00906BCC" w:rsidRPr="007929E5" w:rsidRDefault="00906BCC" w:rsidP="004E7A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auto"/>
          </w:tcPr>
          <w:p w14:paraId="4D413A4D" w14:textId="77777777" w:rsidR="00906BCC" w:rsidRPr="007929E5" w:rsidRDefault="00906BCC" w:rsidP="004E7A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43" w:type="dxa"/>
            <w:tcBorders>
              <w:top w:val="single" w:sz="4" w:space="0" w:color="auto"/>
            </w:tcBorders>
          </w:tcPr>
          <w:p w14:paraId="5A666C98" w14:textId="77777777" w:rsidR="00906BCC" w:rsidRPr="007929E5" w:rsidRDefault="00906BCC" w:rsidP="004E7A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  <w:shd w:val="clear" w:color="auto" w:fill="auto"/>
          </w:tcPr>
          <w:p w14:paraId="2660EE25" w14:textId="77777777" w:rsidR="00906BCC" w:rsidRPr="007929E5" w:rsidRDefault="00906BCC" w:rsidP="004E7A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83" w:type="dxa"/>
          </w:tcPr>
          <w:p w14:paraId="6F9CBCA2" w14:textId="77777777" w:rsidR="00906BCC" w:rsidRPr="007929E5" w:rsidRDefault="00906BCC" w:rsidP="004E7A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AFD7FB8" w14:textId="77777777" w:rsidR="00906BCC" w:rsidRPr="007929E5" w:rsidRDefault="00906BCC" w:rsidP="004E7A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A19B334" w14:textId="77777777" w:rsidR="00906BCC" w:rsidRPr="007929E5" w:rsidRDefault="00906BCC" w:rsidP="004E7A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6FC8105" w14:textId="77777777" w:rsidR="00906BCC" w:rsidRPr="007929E5" w:rsidRDefault="00906BCC" w:rsidP="004E7A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906BCC" w:rsidRPr="007929E5" w14:paraId="7F34D9E3" w14:textId="77777777" w:rsidTr="00E24FD6">
        <w:trPr>
          <w:trHeight w:hRule="exact" w:val="403"/>
          <w:tblHeader/>
        </w:trPr>
        <w:tc>
          <w:tcPr>
            <w:tcW w:w="2970" w:type="dxa"/>
          </w:tcPr>
          <w:p w14:paraId="7BBDAC04" w14:textId="77777777" w:rsidR="00906BCC" w:rsidRPr="007929E5" w:rsidRDefault="00906BCC" w:rsidP="004E7A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851" w:type="dxa"/>
          </w:tcPr>
          <w:p w14:paraId="787816FB" w14:textId="77777777" w:rsidR="00906BCC" w:rsidRPr="007929E5" w:rsidRDefault="00906BCC" w:rsidP="004E7A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83" w:type="dxa"/>
          </w:tcPr>
          <w:p w14:paraId="32169638" w14:textId="77777777" w:rsidR="00906BCC" w:rsidRPr="007929E5" w:rsidRDefault="00906BCC" w:rsidP="004E7A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245" w:type="dxa"/>
            <w:gridSpan w:val="7"/>
          </w:tcPr>
          <w:p w14:paraId="278D9FB6" w14:textId="77777777" w:rsidR="00906BCC" w:rsidRPr="007929E5" w:rsidRDefault="00906BCC" w:rsidP="004E7A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(พันหุ้น</w:t>
            </w: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  <w:t xml:space="preserve"> / </w:t>
            </w: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477386" w:rsidRPr="007929E5" w14:paraId="2A8E5127" w14:textId="77777777" w:rsidTr="001568FF">
        <w:trPr>
          <w:trHeight w:hRule="exact" w:val="403"/>
        </w:trPr>
        <w:tc>
          <w:tcPr>
            <w:tcW w:w="2970" w:type="dxa"/>
          </w:tcPr>
          <w:p w14:paraId="3DE736FD" w14:textId="77777777" w:rsidR="00477386" w:rsidRPr="007929E5" w:rsidRDefault="00477386" w:rsidP="001568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851" w:type="dxa"/>
          </w:tcPr>
          <w:p w14:paraId="6A355F33" w14:textId="77777777" w:rsidR="00477386" w:rsidRPr="007929E5" w:rsidRDefault="00477386" w:rsidP="001568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1C9218D2" w14:textId="77777777" w:rsidR="00477386" w:rsidRPr="007929E5" w:rsidRDefault="00477386" w:rsidP="001568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2BCEFC58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3EB37D75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06E0C1E8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777B90EF" w14:textId="77777777" w:rsidR="00477386" w:rsidRPr="007929E5" w:rsidRDefault="00477386" w:rsidP="001568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5A740EBE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31667AD9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438398EB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477386" w:rsidRPr="007929E5" w14:paraId="36C9D631" w14:textId="77777777" w:rsidTr="00323309">
        <w:trPr>
          <w:trHeight w:hRule="exact" w:val="403"/>
        </w:trPr>
        <w:tc>
          <w:tcPr>
            <w:tcW w:w="2970" w:type="dxa"/>
          </w:tcPr>
          <w:p w14:paraId="30CC2095" w14:textId="77777777" w:rsidR="00477386" w:rsidRPr="007929E5" w:rsidRDefault="00477386" w:rsidP="001568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มกราคม</w:t>
            </w:r>
          </w:p>
        </w:tc>
        <w:tc>
          <w:tcPr>
            <w:tcW w:w="851" w:type="dxa"/>
          </w:tcPr>
          <w:p w14:paraId="220ABEAF" w14:textId="77777777" w:rsidR="00477386" w:rsidRPr="007929E5" w:rsidRDefault="00477386" w:rsidP="001568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11420F27" w14:textId="77777777" w:rsidR="00477386" w:rsidRPr="007929E5" w:rsidRDefault="00477386" w:rsidP="001568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2E4BFAE6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33E51815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76D99EE3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15B172B0" w14:textId="77777777" w:rsidR="00477386" w:rsidRPr="007929E5" w:rsidRDefault="00477386" w:rsidP="001568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5389861B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5DEA8E2D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0A5D426C" w14:textId="77777777" w:rsidR="00477386" w:rsidRPr="007929E5" w:rsidRDefault="00477386" w:rsidP="001568FF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151573" w:rsidRPr="007929E5" w14:paraId="5DAD1529" w14:textId="77777777" w:rsidTr="00323309">
        <w:trPr>
          <w:trHeight w:hRule="exact" w:val="403"/>
        </w:trPr>
        <w:tc>
          <w:tcPr>
            <w:tcW w:w="2970" w:type="dxa"/>
          </w:tcPr>
          <w:p w14:paraId="782AEF0A" w14:textId="77777777" w:rsidR="00151573" w:rsidRPr="007929E5" w:rsidRDefault="00151573" w:rsidP="001515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-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851" w:type="dxa"/>
          </w:tcPr>
          <w:p w14:paraId="22213949" w14:textId="77777777" w:rsidR="00151573" w:rsidRPr="007929E5" w:rsidRDefault="00151573" w:rsidP="00151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100</w:t>
            </w:r>
          </w:p>
        </w:tc>
        <w:tc>
          <w:tcPr>
            <w:tcW w:w="283" w:type="dxa"/>
          </w:tcPr>
          <w:p w14:paraId="6F9F79A9" w14:textId="77777777" w:rsidR="00151573" w:rsidRPr="007929E5" w:rsidRDefault="00151573" w:rsidP="001515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540B47EC" w14:textId="312C0E94" w:rsidR="00151573" w:rsidRPr="00323309" w:rsidRDefault="00151573" w:rsidP="00151573">
            <w:pPr>
              <w:pStyle w:val="30"/>
              <w:tabs>
                <w:tab w:val="clear" w:pos="360"/>
                <w:tab w:val="clear" w:pos="720"/>
                <w:tab w:val="decimal" w:pos="56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</w:tcPr>
          <w:p w14:paraId="4FD30891" w14:textId="77777777" w:rsidR="00151573" w:rsidRPr="00323309" w:rsidRDefault="00151573" w:rsidP="00151573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6DFC88BA" w14:textId="0237FE83" w:rsidR="00151573" w:rsidRPr="00323309" w:rsidRDefault="00151573" w:rsidP="00151573">
            <w:pPr>
              <w:pStyle w:val="30"/>
              <w:tabs>
                <w:tab w:val="clear" w:pos="360"/>
                <w:tab w:val="clear" w:pos="720"/>
                <w:tab w:val="decimal" w:pos="59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14:paraId="0C16308C" w14:textId="77777777" w:rsidR="00151573" w:rsidRPr="007929E5" w:rsidRDefault="00151573" w:rsidP="00151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4A5130C4" w14:textId="6E88C40A" w:rsidR="00151573" w:rsidRPr="007929E5" w:rsidRDefault="00151573" w:rsidP="00151573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8,8</w:t>
            </w: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0</w:t>
            </w:r>
          </w:p>
        </w:tc>
        <w:tc>
          <w:tcPr>
            <w:tcW w:w="284" w:type="dxa"/>
          </w:tcPr>
          <w:p w14:paraId="27C8BB1A" w14:textId="77777777" w:rsidR="00151573" w:rsidRPr="007929E5" w:rsidRDefault="00151573" w:rsidP="00151573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5ABE9D80" w14:textId="128F3F71" w:rsidR="00151573" w:rsidRPr="007929E5" w:rsidRDefault="00151573" w:rsidP="00151573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887,983</w:t>
            </w:r>
          </w:p>
        </w:tc>
      </w:tr>
      <w:tr w:rsidR="00151573" w:rsidRPr="007929E5" w14:paraId="2759B4DE" w14:textId="77777777" w:rsidTr="00323309">
        <w:trPr>
          <w:trHeight w:hRule="exact" w:val="403"/>
        </w:trPr>
        <w:tc>
          <w:tcPr>
            <w:tcW w:w="2970" w:type="dxa"/>
          </w:tcPr>
          <w:p w14:paraId="3805838F" w14:textId="6836405F" w:rsidR="00151573" w:rsidRPr="007929E5" w:rsidRDefault="00151573" w:rsidP="001515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-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851" w:type="dxa"/>
          </w:tcPr>
          <w:p w14:paraId="4694DB91" w14:textId="7ECEC7D7" w:rsidR="00151573" w:rsidRPr="007929E5" w:rsidRDefault="00151573" w:rsidP="00151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57B8229D" w14:textId="77777777" w:rsidR="00151573" w:rsidRPr="007929E5" w:rsidRDefault="00151573" w:rsidP="001515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4E14D22D" w14:textId="1AD697CF" w:rsidR="00151573" w:rsidRPr="00323309" w:rsidRDefault="00151573" w:rsidP="00151573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2330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43" w:type="dxa"/>
          </w:tcPr>
          <w:p w14:paraId="0FCFECD4" w14:textId="77777777" w:rsidR="00151573" w:rsidRPr="00323309" w:rsidRDefault="00151573" w:rsidP="00151573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36BD4ABF" w14:textId="358A9027" w:rsidR="00151573" w:rsidRPr="00323309" w:rsidRDefault="00151573" w:rsidP="00151573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32330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83" w:type="dxa"/>
          </w:tcPr>
          <w:p w14:paraId="16E9510A" w14:textId="77777777" w:rsidR="00151573" w:rsidRPr="007929E5" w:rsidRDefault="00151573" w:rsidP="001515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0FD6A355" w14:textId="7C11B7C2" w:rsidR="00151573" w:rsidRPr="007929E5" w:rsidRDefault="00151573" w:rsidP="00151573">
            <w:pPr>
              <w:pStyle w:val="30"/>
              <w:tabs>
                <w:tab w:val="clear" w:pos="360"/>
                <w:tab w:val="clear" w:pos="720"/>
                <w:tab w:val="decimal" w:pos="60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84" w:type="dxa"/>
          </w:tcPr>
          <w:p w14:paraId="3844BE49" w14:textId="77777777" w:rsidR="00151573" w:rsidRPr="007929E5" w:rsidRDefault="00151573" w:rsidP="00151573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4044B828" w14:textId="4EC38A88" w:rsidR="00151573" w:rsidRPr="007929E5" w:rsidRDefault="00151573" w:rsidP="00151573">
            <w:pPr>
              <w:pStyle w:val="30"/>
              <w:tabs>
                <w:tab w:val="clear" w:pos="360"/>
                <w:tab w:val="clear" w:pos="720"/>
                <w:tab w:val="decimal" w:pos="44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477386" w:rsidRPr="007929E5" w14:paraId="1575F736" w14:textId="77777777" w:rsidTr="00323309">
        <w:trPr>
          <w:trHeight w:hRule="exact" w:val="403"/>
        </w:trPr>
        <w:tc>
          <w:tcPr>
            <w:tcW w:w="2970" w:type="dxa"/>
          </w:tcPr>
          <w:p w14:paraId="76EE4AC7" w14:textId="77777777" w:rsidR="00477386" w:rsidRPr="007929E5" w:rsidRDefault="00477386" w:rsidP="004773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ลดมูลค่าหุ้น</w:t>
            </w:r>
          </w:p>
        </w:tc>
        <w:tc>
          <w:tcPr>
            <w:tcW w:w="851" w:type="dxa"/>
          </w:tcPr>
          <w:p w14:paraId="2EB79CF8" w14:textId="77777777" w:rsidR="00477386" w:rsidRPr="007929E5" w:rsidRDefault="00477386" w:rsidP="00477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550DA67E" w14:textId="77777777" w:rsidR="00477386" w:rsidRPr="007929E5" w:rsidRDefault="00477386" w:rsidP="004773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07B905CB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6020044D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4751E9B8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2C801954" w14:textId="77777777" w:rsidR="00477386" w:rsidRPr="007929E5" w:rsidRDefault="00477386" w:rsidP="00477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49586B0E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600FD31F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5A2340B3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477386" w:rsidRPr="007929E5" w14:paraId="1F5F691D" w14:textId="77777777" w:rsidTr="001568FF">
        <w:trPr>
          <w:trHeight w:hRule="exact" w:val="403"/>
        </w:trPr>
        <w:tc>
          <w:tcPr>
            <w:tcW w:w="2970" w:type="dxa"/>
          </w:tcPr>
          <w:p w14:paraId="69998079" w14:textId="77777777" w:rsidR="00477386" w:rsidRPr="007929E5" w:rsidRDefault="00477386" w:rsidP="004773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70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จากหุ้นละ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100 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บาท เป็น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851" w:type="dxa"/>
          </w:tcPr>
          <w:p w14:paraId="40E28217" w14:textId="77777777" w:rsidR="00477386" w:rsidRPr="007929E5" w:rsidRDefault="00477386" w:rsidP="00477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4CA587EB" w14:textId="77777777" w:rsidR="00477386" w:rsidRPr="007929E5" w:rsidRDefault="00477386" w:rsidP="004773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055C1ADE" w14:textId="3595B5A9" w:rsidR="00477386" w:rsidRPr="007929E5" w:rsidRDefault="00323309" w:rsidP="001C3557">
            <w:pPr>
              <w:pStyle w:val="30"/>
              <w:tabs>
                <w:tab w:val="clear" w:pos="360"/>
                <w:tab w:val="clear" w:pos="720"/>
                <w:tab w:val="decimal" w:pos="56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</w:tcPr>
          <w:p w14:paraId="397F579E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65511F3D" w14:textId="4D0FE4BF" w:rsidR="00477386" w:rsidRPr="007929E5" w:rsidRDefault="00323309" w:rsidP="001C3557">
            <w:pPr>
              <w:pStyle w:val="30"/>
              <w:tabs>
                <w:tab w:val="clear" w:pos="360"/>
                <w:tab w:val="clear" w:pos="720"/>
                <w:tab w:val="decimal" w:pos="59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14:paraId="74285501" w14:textId="77777777" w:rsidR="00477386" w:rsidRPr="007929E5" w:rsidRDefault="00477386" w:rsidP="00477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4A51EC24" w14:textId="333697D3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879,1</w:t>
            </w: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0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3</w:t>
            </w:r>
          </w:p>
        </w:tc>
        <w:tc>
          <w:tcPr>
            <w:tcW w:w="284" w:type="dxa"/>
          </w:tcPr>
          <w:p w14:paraId="43DD06C2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1159069D" w14:textId="3DA31AA6" w:rsidR="00477386" w:rsidRPr="007929E5" w:rsidRDefault="00477386" w:rsidP="001C3557">
            <w:pPr>
              <w:pStyle w:val="30"/>
              <w:tabs>
                <w:tab w:val="clear" w:pos="360"/>
                <w:tab w:val="clear" w:pos="720"/>
                <w:tab w:val="decimal" w:pos="44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7742B7" w:rsidRPr="007929E5" w14:paraId="6996D165" w14:textId="77777777" w:rsidTr="001568FF">
        <w:trPr>
          <w:trHeight w:hRule="exact" w:val="403"/>
        </w:trPr>
        <w:tc>
          <w:tcPr>
            <w:tcW w:w="2970" w:type="dxa"/>
          </w:tcPr>
          <w:p w14:paraId="2A503A3B" w14:textId="77777777" w:rsidR="007742B7" w:rsidRPr="007929E5" w:rsidRDefault="007742B7" w:rsidP="007742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51" w:type="dxa"/>
          </w:tcPr>
          <w:p w14:paraId="62D6A1DA" w14:textId="77777777" w:rsidR="007742B7" w:rsidRPr="007929E5" w:rsidRDefault="007742B7" w:rsidP="007742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5F0C1FC7" w14:textId="77777777" w:rsidR="007742B7" w:rsidRPr="007929E5" w:rsidRDefault="007742B7" w:rsidP="007742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6F2C1199" w14:textId="12D6D31B" w:rsidR="007742B7" w:rsidRPr="007929E5" w:rsidRDefault="007742B7" w:rsidP="001C3557">
            <w:pPr>
              <w:pStyle w:val="30"/>
              <w:tabs>
                <w:tab w:val="clear" w:pos="360"/>
                <w:tab w:val="clear" w:pos="720"/>
                <w:tab w:val="decimal" w:pos="56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</w:tcPr>
          <w:p w14:paraId="08AC018A" w14:textId="77777777" w:rsidR="007742B7" w:rsidRPr="007742B7" w:rsidRDefault="007742B7" w:rsidP="007742B7">
            <w:pPr>
              <w:pStyle w:val="30"/>
              <w:tabs>
                <w:tab w:val="clear" w:pos="360"/>
                <w:tab w:val="clear" w:pos="720"/>
                <w:tab w:val="decimal" w:pos="65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1146" w:type="dxa"/>
          </w:tcPr>
          <w:p w14:paraId="49C3AE6C" w14:textId="566D6289" w:rsidR="007742B7" w:rsidRPr="007929E5" w:rsidRDefault="007742B7" w:rsidP="001C3557">
            <w:pPr>
              <w:pStyle w:val="30"/>
              <w:tabs>
                <w:tab w:val="clear" w:pos="360"/>
                <w:tab w:val="clear" w:pos="720"/>
                <w:tab w:val="decimal" w:pos="59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14:paraId="73075446" w14:textId="77777777" w:rsidR="007742B7" w:rsidRPr="007929E5" w:rsidRDefault="007742B7" w:rsidP="007742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3908F9" w14:textId="45204A92" w:rsidR="007742B7" w:rsidRPr="007929E5" w:rsidRDefault="007742B7" w:rsidP="007742B7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162,017</w:t>
            </w:r>
          </w:p>
        </w:tc>
        <w:tc>
          <w:tcPr>
            <w:tcW w:w="284" w:type="dxa"/>
          </w:tcPr>
          <w:p w14:paraId="561A28EC" w14:textId="77777777" w:rsidR="007742B7" w:rsidRPr="007929E5" w:rsidRDefault="007742B7" w:rsidP="007742B7">
            <w:pPr>
              <w:pStyle w:val="30"/>
              <w:tabs>
                <w:tab w:val="clear" w:pos="360"/>
                <w:tab w:val="clear" w:pos="720"/>
                <w:tab w:val="decimal" w:pos="57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4A0D84D" w14:textId="7435B4F2" w:rsidR="007742B7" w:rsidRPr="007929E5" w:rsidRDefault="007742B7" w:rsidP="007D5F72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162,017</w:t>
            </w:r>
          </w:p>
        </w:tc>
      </w:tr>
      <w:tr w:rsidR="00477386" w:rsidRPr="007929E5" w14:paraId="512E2FB3" w14:textId="77777777" w:rsidTr="00477386">
        <w:trPr>
          <w:trHeight w:hRule="exact" w:val="403"/>
        </w:trPr>
        <w:tc>
          <w:tcPr>
            <w:tcW w:w="2970" w:type="dxa"/>
          </w:tcPr>
          <w:p w14:paraId="59EBFE36" w14:textId="77777777" w:rsidR="00477386" w:rsidRPr="007929E5" w:rsidRDefault="00477386" w:rsidP="004773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51" w:type="dxa"/>
          </w:tcPr>
          <w:p w14:paraId="4D843462" w14:textId="77777777" w:rsidR="00477386" w:rsidRPr="007929E5" w:rsidRDefault="00477386" w:rsidP="00477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63DA7A7A" w14:textId="77777777" w:rsidR="00477386" w:rsidRPr="007929E5" w:rsidRDefault="00477386" w:rsidP="004773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14:paraId="4F998338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4F4BE092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</w:tcPr>
          <w:p w14:paraId="2CF32A17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07A28129" w14:textId="77777777" w:rsidR="00477386" w:rsidRPr="007929E5" w:rsidRDefault="00477386" w:rsidP="00477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041BC58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74E32327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8C88F4C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477386" w:rsidRPr="007929E5" w14:paraId="3D0C8726" w14:textId="77777777" w:rsidTr="00477386">
        <w:trPr>
          <w:trHeight w:hRule="exact" w:val="403"/>
        </w:trPr>
        <w:tc>
          <w:tcPr>
            <w:tcW w:w="2970" w:type="dxa"/>
          </w:tcPr>
          <w:p w14:paraId="22D8F9A8" w14:textId="77777777" w:rsidR="00477386" w:rsidRPr="007929E5" w:rsidRDefault="00477386" w:rsidP="004773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1" w:type="dxa"/>
          </w:tcPr>
          <w:p w14:paraId="78EE72CD" w14:textId="77777777" w:rsidR="00477386" w:rsidRPr="007929E5" w:rsidRDefault="00477386" w:rsidP="00477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6EB71B54" w14:textId="77777777" w:rsidR="00477386" w:rsidRPr="007929E5" w:rsidRDefault="00477386" w:rsidP="004773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bottom w:val="double" w:sz="4" w:space="0" w:color="auto"/>
            </w:tcBorders>
          </w:tcPr>
          <w:p w14:paraId="01A06546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43" w:type="dxa"/>
          </w:tcPr>
          <w:p w14:paraId="0159D65F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bottom w:val="double" w:sz="4" w:space="0" w:color="auto"/>
            </w:tcBorders>
          </w:tcPr>
          <w:p w14:paraId="6E81A6DE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83" w:type="dxa"/>
          </w:tcPr>
          <w:p w14:paraId="7EEB8C5D" w14:textId="77777777" w:rsidR="00477386" w:rsidRPr="007929E5" w:rsidRDefault="00477386" w:rsidP="004773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2D74CB17" w14:textId="2521F7FF" w:rsidR="00477386" w:rsidRPr="00477386" w:rsidRDefault="00477386" w:rsidP="00477386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477386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84" w:type="dxa"/>
          </w:tcPr>
          <w:p w14:paraId="749FFC35" w14:textId="77777777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389B68B4" w14:textId="11AAE02E" w:rsidR="00477386" w:rsidRPr="007929E5" w:rsidRDefault="00477386" w:rsidP="00477386">
            <w:pPr>
              <w:pStyle w:val="30"/>
              <w:tabs>
                <w:tab w:val="clear" w:pos="360"/>
                <w:tab w:val="clear" w:pos="720"/>
                <w:tab w:val="decimal" w:pos="57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1,050,000</w:t>
            </w:r>
          </w:p>
        </w:tc>
      </w:tr>
      <w:tr w:rsidR="00832A9A" w:rsidRPr="007929E5" w14:paraId="5890A98F" w14:textId="77777777" w:rsidTr="00E24FD6">
        <w:tc>
          <w:tcPr>
            <w:tcW w:w="2970" w:type="dxa"/>
          </w:tcPr>
          <w:p w14:paraId="4392598A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6E74CBBE" w14:textId="04C494BA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11B9286B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double" w:sz="4" w:space="0" w:color="auto"/>
            </w:tcBorders>
          </w:tcPr>
          <w:p w14:paraId="07505609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30013D7C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top w:val="double" w:sz="4" w:space="0" w:color="auto"/>
            </w:tcBorders>
          </w:tcPr>
          <w:p w14:paraId="3AA089F3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3BD90931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0427572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284" w:type="dxa"/>
          </w:tcPr>
          <w:p w14:paraId="60A04551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7F902963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832A9A" w:rsidRPr="007929E5" w14:paraId="62A13CF3" w14:textId="77777777" w:rsidTr="00E24FD6">
        <w:trPr>
          <w:trHeight w:hRule="exact" w:val="403"/>
        </w:trPr>
        <w:tc>
          <w:tcPr>
            <w:tcW w:w="2970" w:type="dxa"/>
          </w:tcPr>
          <w:p w14:paraId="1457BAE9" w14:textId="1CE648D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851" w:type="dxa"/>
          </w:tcPr>
          <w:p w14:paraId="1409F8A3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5D944D12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1D5D8CCC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28EF3F1C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7D54D635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3AAAA292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3F2B837F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03606B6B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250597E7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832A9A" w:rsidRPr="007929E5" w14:paraId="3F764772" w14:textId="77777777" w:rsidTr="00E24FD6">
        <w:trPr>
          <w:trHeight w:hRule="exact" w:val="403"/>
        </w:trPr>
        <w:tc>
          <w:tcPr>
            <w:tcW w:w="2970" w:type="dxa"/>
          </w:tcPr>
          <w:p w14:paraId="0252C929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มกราคม</w:t>
            </w:r>
          </w:p>
        </w:tc>
        <w:tc>
          <w:tcPr>
            <w:tcW w:w="851" w:type="dxa"/>
          </w:tcPr>
          <w:p w14:paraId="27FD7971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4228B952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2F5A4D64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3657BD8F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5F0FF4AF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022AC055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3D213FCA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3F990A18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6D24FFCD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717045" w:rsidRPr="007929E5" w14:paraId="31609DD1" w14:textId="77777777" w:rsidTr="00E24FD6">
        <w:trPr>
          <w:trHeight w:hRule="exact" w:val="403"/>
        </w:trPr>
        <w:tc>
          <w:tcPr>
            <w:tcW w:w="2970" w:type="dxa"/>
          </w:tcPr>
          <w:p w14:paraId="379FB083" w14:textId="77777777" w:rsidR="00717045" w:rsidRPr="007929E5" w:rsidRDefault="00717045" w:rsidP="0071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1" w:type="dxa"/>
          </w:tcPr>
          <w:p w14:paraId="2A7D0120" w14:textId="77777777" w:rsidR="00717045" w:rsidRPr="007929E5" w:rsidRDefault="00717045" w:rsidP="0071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100</w:t>
            </w:r>
          </w:p>
        </w:tc>
        <w:tc>
          <w:tcPr>
            <w:tcW w:w="283" w:type="dxa"/>
          </w:tcPr>
          <w:p w14:paraId="18A0EC83" w14:textId="77777777" w:rsidR="00717045" w:rsidRPr="007929E5" w:rsidRDefault="00717045" w:rsidP="007170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709E26CB" w14:textId="521D772D" w:rsidR="00717045" w:rsidRPr="007929E5" w:rsidRDefault="00717045" w:rsidP="00717045">
            <w:pPr>
              <w:pStyle w:val="30"/>
              <w:tabs>
                <w:tab w:val="clear" w:pos="360"/>
                <w:tab w:val="clear" w:pos="720"/>
                <w:tab w:val="decimal" w:pos="56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</w:tcPr>
          <w:p w14:paraId="7E432557" w14:textId="77777777" w:rsidR="00717045" w:rsidRPr="007929E5" w:rsidRDefault="00717045" w:rsidP="00717045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70FC7483" w14:textId="4F71CE04" w:rsidR="00717045" w:rsidRPr="007929E5" w:rsidRDefault="00717045" w:rsidP="00717045">
            <w:pPr>
              <w:pStyle w:val="30"/>
              <w:tabs>
                <w:tab w:val="clear" w:pos="360"/>
                <w:tab w:val="clear" w:pos="720"/>
                <w:tab w:val="decimal" w:pos="59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14:paraId="200EB3D0" w14:textId="77777777" w:rsidR="00717045" w:rsidRPr="007929E5" w:rsidRDefault="00717045" w:rsidP="0071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6F14ED87" w14:textId="4B5F892E" w:rsidR="00717045" w:rsidRPr="007929E5" w:rsidRDefault="00717045" w:rsidP="00717045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8,8</w:t>
            </w:r>
            <w:r w:rsidR="00CC5FC3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0</w:t>
            </w:r>
          </w:p>
        </w:tc>
        <w:tc>
          <w:tcPr>
            <w:tcW w:w="284" w:type="dxa"/>
          </w:tcPr>
          <w:p w14:paraId="10E95260" w14:textId="77777777" w:rsidR="00717045" w:rsidRPr="007929E5" w:rsidRDefault="00717045" w:rsidP="00717045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6209E9F1" w14:textId="7C0EAC14" w:rsidR="00717045" w:rsidRPr="007929E5" w:rsidRDefault="00717045" w:rsidP="00717045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887,983</w:t>
            </w:r>
          </w:p>
        </w:tc>
      </w:tr>
      <w:tr w:rsidR="00717045" w:rsidRPr="007929E5" w14:paraId="6B79A3AE" w14:textId="77777777" w:rsidTr="00E24FD6">
        <w:trPr>
          <w:trHeight w:hRule="exact" w:val="403"/>
        </w:trPr>
        <w:tc>
          <w:tcPr>
            <w:tcW w:w="2970" w:type="dxa"/>
          </w:tcPr>
          <w:p w14:paraId="46B600B8" w14:textId="22B81D3B" w:rsidR="00717045" w:rsidRPr="007929E5" w:rsidRDefault="00717045" w:rsidP="0071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1" w:type="dxa"/>
          </w:tcPr>
          <w:p w14:paraId="4F466AE2" w14:textId="34DFDD5A" w:rsidR="00717045" w:rsidRPr="007929E5" w:rsidRDefault="00717045" w:rsidP="0071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5B7F4A59" w14:textId="77777777" w:rsidR="00717045" w:rsidRPr="007929E5" w:rsidRDefault="00717045" w:rsidP="007170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3D5427E7" w14:textId="78459A00" w:rsidR="00717045" w:rsidRDefault="00717045" w:rsidP="00717045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887,983</w:t>
            </w:r>
          </w:p>
        </w:tc>
        <w:tc>
          <w:tcPr>
            <w:tcW w:w="243" w:type="dxa"/>
          </w:tcPr>
          <w:p w14:paraId="608B8E26" w14:textId="77777777" w:rsidR="00717045" w:rsidRPr="007929E5" w:rsidRDefault="00717045" w:rsidP="00717045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64D941B6" w14:textId="2131FBF2" w:rsidR="00717045" w:rsidRDefault="00717045" w:rsidP="00717045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887,983</w:t>
            </w:r>
          </w:p>
        </w:tc>
        <w:tc>
          <w:tcPr>
            <w:tcW w:w="283" w:type="dxa"/>
          </w:tcPr>
          <w:p w14:paraId="7DBAD142" w14:textId="77777777" w:rsidR="00717045" w:rsidRPr="007929E5" w:rsidRDefault="00717045" w:rsidP="0071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02FAD1A2" w14:textId="7C6128AE" w:rsidR="00717045" w:rsidRPr="007929E5" w:rsidRDefault="00717045" w:rsidP="00717045">
            <w:pPr>
              <w:pStyle w:val="30"/>
              <w:tabs>
                <w:tab w:val="clear" w:pos="360"/>
                <w:tab w:val="clear" w:pos="720"/>
                <w:tab w:val="decimal" w:pos="60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84" w:type="dxa"/>
          </w:tcPr>
          <w:p w14:paraId="6B48E2AE" w14:textId="77777777" w:rsidR="00717045" w:rsidRPr="007929E5" w:rsidRDefault="00717045" w:rsidP="00717045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662D1B35" w14:textId="3662A920" w:rsidR="00717045" w:rsidRPr="007929E5" w:rsidRDefault="00717045" w:rsidP="00717045">
            <w:pPr>
              <w:pStyle w:val="30"/>
              <w:tabs>
                <w:tab w:val="clear" w:pos="360"/>
                <w:tab w:val="clear" w:pos="720"/>
                <w:tab w:val="decimal" w:pos="44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832A9A" w:rsidRPr="007929E5" w14:paraId="5D747FFD" w14:textId="77777777" w:rsidTr="00435243">
        <w:trPr>
          <w:trHeight w:hRule="exact" w:val="403"/>
        </w:trPr>
        <w:tc>
          <w:tcPr>
            <w:tcW w:w="2970" w:type="dxa"/>
          </w:tcPr>
          <w:p w14:paraId="4E8F0824" w14:textId="322BD605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ลดมูลค่าหุ้น</w:t>
            </w:r>
          </w:p>
        </w:tc>
        <w:tc>
          <w:tcPr>
            <w:tcW w:w="851" w:type="dxa"/>
          </w:tcPr>
          <w:p w14:paraId="60382B56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65E36F69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613601EF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52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6FF51227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27C64453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65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7C37FC31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0AD2CE0D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54379214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72EBDC6F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57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765B08" w:rsidRPr="007929E5" w14:paraId="3FD9B0F1" w14:textId="77777777" w:rsidTr="00435243">
        <w:trPr>
          <w:trHeight w:hRule="exact" w:val="403"/>
        </w:trPr>
        <w:tc>
          <w:tcPr>
            <w:tcW w:w="2970" w:type="dxa"/>
          </w:tcPr>
          <w:p w14:paraId="2EE83EAB" w14:textId="56BE54A8" w:rsidR="00765B08" w:rsidRPr="007929E5" w:rsidRDefault="00765B08" w:rsidP="0076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จากหุ้นละ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100 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บาท เป็น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851" w:type="dxa"/>
          </w:tcPr>
          <w:p w14:paraId="1EB8ED3B" w14:textId="59A83F0F" w:rsidR="00765B08" w:rsidRPr="007929E5" w:rsidRDefault="00765B08" w:rsidP="0076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3771B25F" w14:textId="77777777" w:rsidR="00765B08" w:rsidRPr="007929E5" w:rsidRDefault="00765B08" w:rsidP="00765B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1FD4BA5C" w14:textId="221B7767" w:rsidR="00765B08" w:rsidRPr="007929E5" w:rsidRDefault="00765B08" w:rsidP="001C3557">
            <w:pPr>
              <w:pStyle w:val="30"/>
              <w:tabs>
                <w:tab w:val="clear" w:pos="360"/>
                <w:tab w:val="clear" w:pos="720"/>
                <w:tab w:val="decimal" w:pos="56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</w:tcPr>
          <w:p w14:paraId="3EFE18B7" w14:textId="77777777" w:rsidR="00765B08" w:rsidRPr="007929E5" w:rsidRDefault="00765B08" w:rsidP="00765B08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3506EE49" w14:textId="12C07640" w:rsidR="00765B08" w:rsidRPr="007929E5" w:rsidRDefault="00765B08" w:rsidP="001C3557">
            <w:pPr>
              <w:pStyle w:val="30"/>
              <w:tabs>
                <w:tab w:val="clear" w:pos="360"/>
                <w:tab w:val="clear" w:pos="720"/>
                <w:tab w:val="decimal" w:pos="59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83" w:type="dxa"/>
          </w:tcPr>
          <w:p w14:paraId="65F03D22" w14:textId="77777777" w:rsidR="00765B08" w:rsidRPr="007929E5" w:rsidRDefault="00765B08" w:rsidP="00765B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4C6640A7" w14:textId="4ACC5F5D" w:rsidR="00765B08" w:rsidRPr="007929E5" w:rsidRDefault="00765B08" w:rsidP="00765B08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879,1</w:t>
            </w:r>
            <w:r w:rsidR="00CC5FC3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0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3</w:t>
            </w:r>
          </w:p>
        </w:tc>
        <w:tc>
          <w:tcPr>
            <w:tcW w:w="284" w:type="dxa"/>
          </w:tcPr>
          <w:p w14:paraId="09CB37D0" w14:textId="77777777" w:rsidR="00765B08" w:rsidRPr="007929E5" w:rsidRDefault="00765B08" w:rsidP="00765B08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5428E4AD" w14:textId="26C89667" w:rsidR="00765B08" w:rsidRPr="007929E5" w:rsidRDefault="00765B08" w:rsidP="001C3557">
            <w:pPr>
              <w:pStyle w:val="30"/>
              <w:tabs>
                <w:tab w:val="clear" w:pos="360"/>
                <w:tab w:val="clear" w:pos="720"/>
                <w:tab w:val="decimal" w:pos="44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435243" w:rsidRPr="007929E5" w14:paraId="46A02106" w14:textId="77777777" w:rsidTr="00435243">
        <w:trPr>
          <w:trHeight w:hRule="exact" w:val="403"/>
        </w:trPr>
        <w:tc>
          <w:tcPr>
            <w:tcW w:w="2970" w:type="dxa"/>
          </w:tcPr>
          <w:p w14:paraId="5872447E" w14:textId="77777777" w:rsidR="00435243" w:rsidRPr="007929E5" w:rsidRDefault="00435243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51" w:type="dxa"/>
          </w:tcPr>
          <w:p w14:paraId="32BA76A8" w14:textId="323B7D2C" w:rsidR="00435243" w:rsidRPr="007929E5" w:rsidRDefault="00151573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3666DF8D" w14:textId="77777777" w:rsidR="00435243" w:rsidRPr="007929E5" w:rsidRDefault="00435243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239AF9DE" w14:textId="651C1FEF" w:rsidR="00435243" w:rsidRPr="007929E5" w:rsidRDefault="00765B08" w:rsidP="00765B08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11</w:t>
            </w:r>
            <w:r w:rsidR="00496E5C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7</w:t>
            </w: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,017</w:t>
            </w:r>
          </w:p>
        </w:tc>
        <w:tc>
          <w:tcPr>
            <w:tcW w:w="243" w:type="dxa"/>
          </w:tcPr>
          <w:p w14:paraId="0B7084BB" w14:textId="77777777" w:rsidR="00435243" w:rsidRPr="00765B08" w:rsidRDefault="00435243" w:rsidP="00765B08">
            <w:pPr>
              <w:pStyle w:val="30"/>
              <w:tabs>
                <w:tab w:val="clear" w:pos="360"/>
                <w:tab w:val="clear" w:pos="720"/>
                <w:tab w:val="decimal" w:pos="785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1146" w:type="dxa"/>
          </w:tcPr>
          <w:p w14:paraId="76A0AD8E" w14:textId="7E7CF391" w:rsidR="00435243" w:rsidRPr="007929E5" w:rsidRDefault="00765B08" w:rsidP="00765B08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11</w:t>
            </w:r>
            <w:r w:rsidR="00496E5C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7</w:t>
            </w: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,017</w:t>
            </w:r>
          </w:p>
        </w:tc>
        <w:tc>
          <w:tcPr>
            <w:tcW w:w="283" w:type="dxa"/>
          </w:tcPr>
          <w:p w14:paraId="0D2F2690" w14:textId="77777777" w:rsidR="00435243" w:rsidRPr="007929E5" w:rsidRDefault="00435243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64E70D18" w14:textId="77777777" w:rsidR="00435243" w:rsidRPr="007929E5" w:rsidRDefault="00435243" w:rsidP="001C3557">
            <w:pPr>
              <w:pStyle w:val="30"/>
              <w:tabs>
                <w:tab w:val="clear" w:pos="360"/>
                <w:tab w:val="clear" w:pos="720"/>
                <w:tab w:val="decimal" w:pos="60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84" w:type="dxa"/>
          </w:tcPr>
          <w:p w14:paraId="0EEE470F" w14:textId="77777777" w:rsidR="00435243" w:rsidRPr="007929E5" w:rsidRDefault="00435243" w:rsidP="00A77651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6628CF28" w14:textId="77777777" w:rsidR="00435243" w:rsidRPr="007929E5" w:rsidRDefault="00435243" w:rsidP="001C3557">
            <w:pPr>
              <w:pStyle w:val="30"/>
              <w:tabs>
                <w:tab w:val="clear" w:pos="360"/>
                <w:tab w:val="clear" w:pos="720"/>
                <w:tab w:val="decimal" w:pos="44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832A9A" w:rsidRPr="007929E5" w14:paraId="701FD571" w14:textId="77777777" w:rsidTr="00F010FE">
        <w:trPr>
          <w:trHeight w:hRule="exact" w:val="403"/>
        </w:trPr>
        <w:tc>
          <w:tcPr>
            <w:tcW w:w="2970" w:type="dxa"/>
          </w:tcPr>
          <w:p w14:paraId="0051BBA2" w14:textId="1899BD2C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51" w:type="dxa"/>
          </w:tcPr>
          <w:p w14:paraId="5A97DA7D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0EA5E6CC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14:paraId="0D93EBDE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52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7ECC4942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</w:tcPr>
          <w:p w14:paraId="7E237038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65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30950F4D" w14:textId="77777777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178D9A8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7442F651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7F07E08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57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</w:tr>
      <w:tr w:rsidR="00832A9A" w:rsidRPr="007929E5" w14:paraId="6015A0DE" w14:textId="77777777" w:rsidTr="00F010FE">
        <w:trPr>
          <w:trHeight w:hRule="exact" w:val="403"/>
        </w:trPr>
        <w:tc>
          <w:tcPr>
            <w:tcW w:w="2970" w:type="dxa"/>
          </w:tcPr>
          <w:p w14:paraId="6B418B80" w14:textId="524A7711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1" w:type="dxa"/>
          </w:tcPr>
          <w:p w14:paraId="4C91A8E8" w14:textId="10363F0A" w:rsidR="00832A9A" w:rsidRPr="007929E5" w:rsidRDefault="00832A9A" w:rsidP="00832A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0B09AC6B" w14:textId="77777777" w:rsidR="00832A9A" w:rsidRPr="007929E5" w:rsidRDefault="00832A9A" w:rsidP="00832A9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bottom w:val="double" w:sz="4" w:space="0" w:color="auto"/>
            </w:tcBorders>
          </w:tcPr>
          <w:p w14:paraId="0D283A13" w14:textId="1AA38D63" w:rsidR="00832A9A" w:rsidRPr="007929E5" w:rsidRDefault="00765B08" w:rsidP="00832A9A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1,005,000</w:t>
            </w:r>
          </w:p>
        </w:tc>
        <w:tc>
          <w:tcPr>
            <w:tcW w:w="243" w:type="dxa"/>
          </w:tcPr>
          <w:p w14:paraId="5B489D07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bottom w:val="double" w:sz="4" w:space="0" w:color="auto"/>
            </w:tcBorders>
          </w:tcPr>
          <w:p w14:paraId="0BBD033E" w14:textId="0681497F" w:rsidR="00832A9A" w:rsidRPr="007929E5" w:rsidRDefault="00765B08" w:rsidP="00832A9A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1,005,000</w:t>
            </w:r>
          </w:p>
        </w:tc>
        <w:tc>
          <w:tcPr>
            <w:tcW w:w="283" w:type="dxa"/>
          </w:tcPr>
          <w:p w14:paraId="6D321200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4E977D9" w14:textId="5EA2CAFE" w:rsidR="00832A9A" w:rsidRPr="007929E5" w:rsidRDefault="00832A9A" w:rsidP="00DB40B6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887,983</w:t>
            </w:r>
          </w:p>
        </w:tc>
        <w:tc>
          <w:tcPr>
            <w:tcW w:w="284" w:type="dxa"/>
          </w:tcPr>
          <w:p w14:paraId="7BA77E65" w14:textId="77777777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63A8DC3B" w14:textId="426C1619" w:rsidR="00832A9A" w:rsidRPr="007929E5" w:rsidRDefault="00832A9A" w:rsidP="00832A9A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887,983</w:t>
            </w:r>
          </w:p>
        </w:tc>
      </w:tr>
    </w:tbl>
    <w:p w14:paraId="18BDB3D9" w14:textId="6AC49ADB" w:rsidR="0004322C" w:rsidRPr="00EC03E3" w:rsidRDefault="0004322C" w:rsidP="00FC50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inorHAnsi" w:hAnsiTheme="minorHAnsi"/>
          <w:sz w:val="30"/>
          <w:szCs w:val="30"/>
        </w:rPr>
      </w:pPr>
    </w:p>
    <w:p w14:paraId="276C59EC" w14:textId="77777777" w:rsidR="006715D4" w:rsidRPr="007929E5" w:rsidRDefault="006715D4" w:rsidP="006715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inorHAnsi" w:hAnsiTheme="minorHAnsi" w:cstheme="minorHAnsi"/>
          <w:sz w:val="30"/>
          <w:szCs w:val="30"/>
          <w:cs/>
        </w:rPr>
      </w:pPr>
      <w:r w:rsidRPr="007929E5">
        <w:rPr>
          <w:rFonts w:asciiTheme="minorHAnsi" w:hAnsiTheme="minorHAnsi"/>
          <w:sz w:val="30"/>
          <w:szCs w:val="30"/>
          <w:cs/>
        </w:rPr>
        <w:lastRenderedPageBreak/>
        <w:t>ผู้ถือหุ้นสามัญจะได้รับสิทธิในการรับเงินปันผลจากการประกาศจ่ายเงินปันผลและมีสิทธิออกเสียงลงคะแนนหนึ่งเสียงต่อหนึ่งหุ้นในที่ประชุมของบริษัท</w:t>
      </w:r>
    </w:p>
    <w:p w14:paraId="108B529C" w14:textId="11DB6D0F" w:rsidR="006715D4" w:rsidRDefault="006715D4" w:rsidP="00FC50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inorHAnsi" w:hAnsiTheme="minorHAnsi"/>
          <w:sz w:val="30"/>
          <w:szCs w:val="30"/>
        </w:rPr>
      </w:pPr>
    </w:p>
    <w:p w14:paraId="29F3A5B4" w14:textId="0328A849" w:rsidR="00EC03E3" w:rsidRDefault="00EC03E3" w:rsidP="00FC50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inorHAnsi" w:hAnsiTheme="minorHAnsi"/>
          <w:sz w:val="30"/>
          <w:szCs w:val="30"/>
        </w:rPr>
      </w:pPr>
    </w:p>
    <w:p w14:paraId="49CCAD58" w14:textId="4C22E4FC" w:rsidR="00EC03E3" w:rsidRDefault="00EC03E3" w:rsidP="00FC50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inorHAnsi" w:hAnsiTheme="minorHAnsi"/>
          <w:sz w:val="30"/>
          <w:szCs w:val="30"/>
        </w:rPr>
      </w:pPr>
    </w:p>
    <w:p w14:paraId="71B7641F" w14:textId="2388EB88" w:rsidR="00EC03E3" w:rsidRDefault="00EC03E3" w:rsidP="00FC50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inorHAnsi" w:hAnsiTheme="minorHAnsi"/>
          <w:sz w:val="30"/>
          <w:szCs w:val="30"/>
        </w:rPr>
      </w:pPr>
    </w:p>
    <w:p w14:paraId="56C07408" w14:textId="30303684" w:rsidR="00EC03E3" w:rsidRDefault="00EC03E3" w:rsidP="00FC50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inorHAnsi" w:hAnsiTheme="minorHAnsi"/>
          <w:sz w:val="30"/>
          <w:szCs w:val="30"/>
        </w:rPr>
      </w:pPr>
    </w:p>
    <w:p w14:paraId="55C5193F" w14:textId="7155FD6B" w:rsidR="00A5549E" w:rsidRPr="00A5549E" w:rsidRDefault="00A5549E" w:rsidP="00FC50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inorHAnsi" w:hAnsiTheme="minorHAnsi"/>
          <w:i/>
          <w:iCs/>
          <w:sz w:val="30"/>
          <w:szCs w:val="30"/>
        </w:rPr>
      </w:pPr>
      <w:r w:rsidRPr="00A5549E">
        <w:rPr>
          <w:rFonts w:asciiTheme="minorHAnsi" w:hAnsiTheme="minorHAnsi"/>
          <w:i/>
          <w:iCs/>
          <w:sz w:val="30"/>
          <w:szCs w:val="30"/>
        </w:rPr>
        <w:t>2563</w:t>
      </w:r>
    </w:p>
    <w:p w14:paraId="0AE7D4DB" w14:textId="77777777" w:rsidR="00A5549E" w:rsidRPr="00EC03E3" w:rsidRDefault="00A5549E" w:rsidP="00FC50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inorHAnsi" w:hAnsiTheme="minorHAnsi"/>
          <w:sz w:val="30"/>
          <w:szCs w:val="30"/>
        </w:rPr>
      </w:pPr>
    </w:p>
    <w:p w14:paraId="59CE1FF6" w14:textId="1F9905F4" w:rsidR="006715D4" w:rsidRPr="008C22C6" w:rsidRDefault="006715D4" w:rsidP="006715D4">
      <w:pPr>
        <w:spacing w:line="240" w:lineRule="auto"/>
        <w:ind w:left="540"/>
        <w:rPr>
          <w:b/>
          <w:bCs/>
          <w:i/>
          <w:iCs/>
          <w:spacing w:val="-6"/>
          <w:sz w:val="30"/>
          <w:szCs w:val="30"/>
        </w:rPr>
      </w:pPr>
      <w:r w:rsidRPr="008C22C6">
        <w:rPr>
          <w:rFonts w:hint="cs"/>
          <w:b/>
          <w:bCs/>
          <w:i/>
          <w:iCs/>
          <w:spacing w:val="-6"/>
          <w:sz w:val="30"/>
          <w:szCs w:val="30"/>
          <w:cs/>
        </w:rPr>
        <w:t>การเสนอขายหุ้นต่อประชาชน</w:t>
      </w:r>
      <w:r w:rsidR="00892BD6">
        <w:rPr>
          <w:rFonts w:hint="cs"/>
          <w:b/>
          <w:bCs/>
          <w:i/>
          <w:iCs/>
          <w:spacing w:val="-6"/>
          <w:sz w:val="30"/>
          <w:szCs w:val="30"/>
          <w:cs/>
        </w:rPr>
        <w:t>เป็นการ</w:t>
      </w:r>
      <w:r w:rsidRPr="008C22C6">
        <w:rPr>
          <w:rFonts w:hint="cs"/>
          <w:b/>
          <w:bCs/>
          <w:i/>
          <w:iCs/>
          <w:spacing w:val="-6"/>
          <w:sz w:val="30"/>
          <w:szCs w:val="30"/>
          <w:cs/>
        </w:rPr>
        <w:t>ทั่วไปเป็นครั้งแรก</w:t>
      </w:r>
    </w:p>
    <w:p w14:paraId="53AD07FE" w14:textId="77777777" w:rsidR="006715D4" w:rsidRPr="00EC03E3" w:rsidRDefault="006715D4" w:rsidP="006715D4">
      <w:pPr>
        <w:pStyle w:val="block"/>
        <w:spacing w:after="0" w:line="230" w:lineRule="auto"/>
        <w:ind w:left="540"/>
        <w:jc w:val="both"/>
        <w:rPr>
          <w:rFonts w:asciiTheme="majorBidi" w:hAnsiTheme="majorBidi" w:cstheme="majorBidi"/>
          <w:sz w:val="30"/>
          <w:szCs w:val="30"/>
          <w:lang w:bidi="th-TH"/>
        </w:rPr>
      </w:pPr>
    </w:p>
    <w:p w14:paraId="30187D22" w14:textId="7AB9D64F" w:rsidR="006715D4" w:rsidRPr="008C22C6" w:rsidRDefault="006715D4" w:rsidP="006715D4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77C59">
        <w:rPr>
          <w:rFonts w:hint="cs"/>
          <w:spacing w:val="-6"/>
          <w:sz w:val="30"/>
          <w:szCs w:val="30"/>
          <w:cs/>
        </w:rPr>
        <w:t>บริษัทได้เสนอ</w:t>
      </w:r>
      <w:r w:rsidRPr="00F77C59">
        <w:rPr>
          <w:rFonts w:ascii="Angsana New" w:hAnsi="Angsana New" w:hint="cs"/>
          <w:sz w:val="30"/>
          <w:szCs w:val="30"/>
          <w:cs/>
        </w:rPr>
        <w:t>ขายหุ้นสามัญที่</w:t>
      </w:r>
      <w:r w:rsidR="00892BD6" w:rsidRPr="00F77C59">
        <w:rPr>
          <w:rFonts w:ascii="Angsana New" w:hAnsi="Angsana New" w:hint="cs"/>
          <w:sz w:val="30"/>
          <w:szCs w:val="30"/>
          <w:cs/>
        </w:rPr>
        <w:t>จัดสรรไว้</w:t>
      </w:r>
      <w:r w:rsidR="00FE530C" w:rsidRPr="00F77C59">
        <w:rPr>
          <w:rFonts w:ascii="Angsana New" w:hAnsi="Angsana New" w:hint="cs"/>
          <w:sz w:val="30"/>
          <w:szCs w:val="30"/>
          <w:cs/>
        </w:rPr>
        <w:t>เพื่อเสนอข</w:t>
      </w:r>
      <w:r w:rsidR="00892BD6" w:rsidRPr="00F77C59">
        <w:rPr>
          <w:rFonts w:ascii="Angsana New" w:hAnsi="Angsana New"/>
          <w:sz w:val="30"/>
          <w:szCs w:val="30"/>
          <w:cs/>
        </w:rPr>
        <w:t>ายให้ประชาชนเป็นการทั่วไปเป็นครั้งแรก</w:t>
      </w:r>
      <w:r w:rsidRPr="00F77C59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892BD6" w:rsidRPr="00F77C59">
        <w:rPr>
          <w:rFonts w:ascii="Angsana New" w:hAnsi="Angsana New"/>
          <w:sz w:val="30"/>
          <w:szCs w:val="30"/>
        </w:rPr>
        <w:t>1</w:t>
      </w:r>
      <w:r w:rsidR="00F10D24">
        <w:rPr>
          <w:rFonts w:ascii="Angsana New" w:hAnsi="Angsana New"/>
          <w:sz w:val="30"/>
          <w:szCs w:val="30"/>
        </w:rPr>
        <w:t>17.02</w:t>
      </w:r>
      <w:r w:rsidRPr="00F77C59">
        <w:rPr>
          <w:rFonts w:ascii="Angsana New" w:hAnsi="Angsana New" w:hint="cs"/>
          <w:sz w:val="30"/>
          <w:szCs w:val="30"/>
          <w:cs/>
        </w:rPr>
        <w:t xml:space="preserve"> </w:t>
      </w:r>
      <w:r w:rsidR="00FE530C" w:rsidRPr="00F77C59">
        <w:rPr>
          <w:rFonts w:ascii="Angsana New" w:hAnsi="Angsana New" w:hint="cs"/>
          <w:sz w:val="30"/>
          <w:szCs w:val="30"/>
          <w:cs/>
        </w:rPr>
        <w:t xml:space="preserve">      </w:t>
      </w:r>
      <w:r w:rsidRPr="00F77C59">
        <w:rPr>
          <w:rFonts w:ascii="Angsana New" w:hAnsi="Angsana New" w:hint="cs"/>
          <w:sz w:val="30"/>
          <w:szCs w:val="30"/>
          <w:cs/>
        </w:rPr>
        <w:t>ล้านหุ้น</w:t>
      </w:r>
      <w:r w:rsidR="00FE530C" w:rsidRPr="00F77C59">
        <w:rPr>
          <w:rFonts w:ascii="Angsana New" w:hAnsi="Angsana New" w:hint="cs"/>
          <w:sz w:val="30"/>
          <w:szCs w:val="30"/>
          <w:cs/>
        </w:rPr>
        <w:t xml:space="preserve"> โดย</w:t>
      </w:r>
      <w:r w:rsidRPr="00F77C59">
        <w:rPr>
          <w:rFonts w:ascii="Angsana New" w:hAnsi="Angsana New" w:hint="cs"/>
          <w:sz w:val="30"/>
          <w:szCs w:val="30"/>
          <w:cs/>
        </w:rPr>
        <w:t xml:space="preserve">เสนอขายในราคาหุ้นละ </w:t>
      </w:r>
      <w:r w:rsidR="00892BD6" w:rsidRPr="00F77C59">
        <w:rPr>
          <w:rFonts w:ascii="Angsana New" w:hAnsi="Angsana New"/>
          <w:sz w:val="30"/>
          <w:szCs w:val="30"/>
        </w:rPr>
        <w:t>2.5</w:t>
      </w:r>
      <w:r w:rsidRPr="00F77C59">
        <w:rPr>
          <w:rFonts w:ascii="Angsana New" w:hAnsi="Angsana New" w:hint="cs"/>
          <w:sz w:val="30"/>
          <w:szCs w:val="30"/>
          <w:cs/>
        </w:rPr>
        <w:t xml:space="preserve"> บาท (มูลค่าที่ตราไว้ </w:t>
      </w:r>
      <w:r w:rsidR="00892BD6" w:rsidRPr="00F77C59">
        <w:rPr>
          <w:rFonts w:ascii="Angsana New" w:hAnsi="Angsana New"/>
          <w:sz w:val="30"/>
          <w:szCs w:val="30"/>
        </w:rPr>
        <w:t>1</w:t>
      </w:r>
      <w:r w:rsidRPr="00F77C59">
        <w:rPr>
          <w:rFonts w:ascii="Angsana New" w:hAnsi="Angsana New" w:hint="cs"/>
          <w:sz w:val="30"/>
          <w:szCs w:val="30"/>
          <w:cs/>
        </w:rPr>
        <w:t xml:space="preserve"> บาท</w:t>
      </w:r>
      <w:r w:rsidR="00892BD6" w:rsidRPr="00F77C59">
        <w:rPr>
          <w:rFonts w:ascii="Angsana New" w:hAnsi="Angsana New" w:hint="cs"/>
          <w:sz w:val="30"/>
          <w:szCs w:val="30"/>
          <w:cs/>
        </w:rPr>
        <w:t>ต่อหุ้น</w:t>
      </w:r>
      <w:r w:rsidRPr="00F77C59">
        <w:rPr>
          <w:rFonts w:ascii="Angsana New" w:hAnsi="Angsana New" w:hint="cs"/>
          <w:sz w:val="30"/>
          <w:szCs w:val="30"/>
          <w:cs/>
        </w:rPr>
        <w:t xml:space="preserve"> และส่วนเกินมูลค่าหุ้น</w:t>
      </w:r>
      <w:r w:rsidRPr="00F77C59">
        <w:rPr>
          <w:rFonts w:ascii="Angsana New" w:hAnsi="Angsana New" w:hint="cs"/>
          <w:sz w:val="30"/>
          <w:szCs w:val="30"/>
        </w:rPr>
        <w:t xml:space="preserve"> </w:t>
      </w:r>
      <w:r w:rsidR="00892BD6" w:rsidRPr="00F77C59">
        <w:rPr>
          <w:rFonts w:ascii="Angsana New" w:hAnsi="Angsana New"/>
          <w:sz w:val="30"/>
          <w:szCs w:val="30"/>
        </w:rPr>
        <w:t>1.</w:t>
      </w:r>
      <w:r w:rsidRPr="00F77C59">
        <w:rPr>
          <w:rFonts w:ascii="Angsana New" w:hAnsi="Angsana New" w:hint="cs"/>
          <w:sz w:val="30"/>
          <w:szCs w:val="30"/>
        </w:rPr>
        <w:t>5</w:t>
      </w:r>
      <w:r w:rsidRPr="00F77C59">
        <w:rPr>
          <w:rFonts w:ascii="Angsana New" w:hAnsi="Angsana New" w:hint="cs"/>
          <w:sz w:val="30"/>
          <w:szCs w:val="30"/>
          <w:cs/>
        </w:rPr>
        <w:t xml:space="preserve"> บาท</w:t>
      </w:r>
      <w:r w:rsidR="00892BD6" w:rsidRPr="00F77C59">
        <w:rPr>
          <w:rFonts w:ascii="Angsana New" w:hAnsi="Angsana New" w:hint="cs"/>
          <w:sz w:val="30"/>
          <w:szCs w:val="30"/>
          <w:cs/>
        </w:rPr>
        <w:t>ต่อหุ้น</w:t>
      </w:r>
      <w:r w:rsidRPr="00F77C59">
        <w:rPr>
          <w:rFonts w:ascii="Angsana New" w:hAnsi="Angsana New" w:hint="cs"/>
          <w:sz w:val="30"/>
          <w:szCs w:val="30"/>
          <w:cs/>
        </w:rPr>
        <w:t>) บริษัทได้รับเงินจากการขายหุ้นสามัญที่ออกใหม่เป็นจำนวนเงินรวม</w:t>
      </w:r>
      <w:r w:rsidRPr="00F77C59">
        <w:rPr>
          <w:rFonts w:ascii="Angsana New" w:hAnsi="Angsana New" w:hint="cs"/>
          <w:sz w:val="30"/>
          <w:szCs w:val="30"/>
        </w:rPr>
        <w:t xml:space="preserve"> </w:t>
      </w:r>
      <w:r w:rsidR="00067779">
        <w:rPr>
          <w:rFonts w:ascii="Angsana New" w:hAnsi="Angsana New"/>
          <w:sz w:val="30"/>
          <w:szCs w:val="30"/>
        </w:rPr>
        <w:t>292.54</w:t>
      </w:r>
      <w:r w:rsidRPr="00F77C59">
        <w:rPr>
          <w:rFonts w:ascii="Angsana New" w:hAnsi="Angsana New" w:hint="cs"/>
          <w:sz w:val="30"/>
          <w:szCs w:val="30"/>
          <w:cs/>
        </w:rPr>
        <w:t xml:space="preserve"> ล้านบาท ก่อนหักค่าใช้จ่ายที่เกี่ยวข้องกับการเสนอขายหุ้นใหม่ต่อประชาชนทั่วไปเป็นครั้งแรก หุ้นของบริษัทเริ่มการซื้อขายในตลาดหลักทรัพย์ในวันที่ </w:t>
      </w:r>
      <w:r w:rsidRPr="00F77C59">
        <w:rPr>
          <w:rFonts w:ascii="Angsana New" w:hAnsi="Angsana New" w:hint="cs"/>
          <w:sz w:val="30"/>
          <w:szCs w:val="30"/>
        </w:rPr>
        <w:t>1</w:t>
      </w:r>
      <w:r w:rsidR="00892BD6" w:rsidRPr="00F77C59">
        <w:rPr>
          <w:rFonts w:ascii="Angsana New" w:hAnsi="Angsana New"/>
          <w:sz w:val="30"/>
          <w:szCs w:val="30"/>
        </w:rPr>
        <w:t>1</w:t>
      </w:r>
      <w:r w:rsidRPr="00F77C59">
        <w:rPr>
          <w:rFonts w:ascii="Angsana New" w:hAnsi="Angsana New" w:hint="cs"/>
          <w:sz w:val="30"/>
          <w:szCs w:val="30"/>
          <w:cs/>
        </w:rPr>
        <w:t xml:space="preserve"> </w:t>
      </w:r>
      <w:r w:rsidR="00892BD6" w:rsidRPr="00F77C59">
        <w:rPr>
          <w:rFonts w:ascii="Angsana New" w:hAnsi="Angsana New" w:hint="cs"/>
          <w:sz w:val="30"/>
          <w:szCs w:val="30"/>
          <w:cs/>
        </w:rPr>
        <w:t>พฤศจิกายน</w:t>
      </w:r>
      <w:r w:rsidRPr="00F77C59">
        <w:rPr>
          <w:rFonts w:ascii="Angsana New" w:hAnsi="Angsana New" w:hint="cs"/>
          <w:sz w:val="30"/>
          <w:szCs w:val="30"/>
          <w:cs/>
        </w:rPr>
        <w:t xml:space="preserve"> </w:t>
      </w:r>
      <w:r w:rsidR="00892BD6" w:rsidRPr="00F77C59">
        <w:rPr>
          <w:rFonts w:ascii="Angsana New" w:hAnsi="Angsana New"/>
          <w:sz w:val="30"/>
          <w:szCs w:val="30"/>
        </w:rPr>
        <w:t>2563</w:t>
      </w:r>
    </w:p>
    <w:p w14:paraId="5C1E3D6E" w14:textId="0F279761" w:rsidR="006715D4" w:rsidRPr="00EC03E3" w:rsidRDefault="006715D4" w:rsidP="00A5549E">
      <w:pPr>
        <w:spacing w:line="240" w:lineRule="auto"/>
        <w:ind w:left="540"/>
        <w:jc w:val="thaiDistribute"/>
        <w:rPr>
          <w:rFonts w:asciiTheme="majorHAnsi" w:hAnsiTheme="majorHAnsi" w:cstheme="majorHAnsi"/>
          <w:spacing w:val="-6"/>
          <w:sz w:val="30"/>
          <w:szCs w:val="30"/>
        </w:rPr>
      </w:pPr>
    </w:p>
    <w:p w14:paraId="7CE725B9" w14:textId="07ECBD93" w:rsidR="006715D4" w:rsidRPr="00A5549E" w:rsidRDefault="00A5549E" w:rsidP="00A5549E">
      <w:pPr>
        <w:spacing w:line="240" w:lineRule="auto"/>
        <w:ind w:left="540"/>
        <w:jc w:val="thaiDistribute"/>
        <w:rPr>
          <w:spacing w:val="-6"/>
          <w:sz w:val="30"/>
          <w:szCs w:val="30"/>
        </w:rPr>
      </w:pPr>
      <w:r w:rsidRPr="00A5549E">
        <w:rPr>
          <w:spacing w:val="-6"/>
          <w:sz w:val="30"/>
          <w:szCs w:val="30"/>
          <w:cs/>
        </w:rPr>
        <w:t>ค่าใช้จ่ายที่เกี่ยวข้องโดยตรงกับการเสนอขายหุ้นจำนวน</w:t>
      </w:r>
      <w:r w:rsidRPr="00A5549E">
        <w:rPr>
          <w:rFonts w:asciiTheme="majorHAnsi" w:hAnsiTheme="majorHAnsi" w:cstheme="majorHAnsi"/>
          <w:spacing w:val="-6"/>
          <w:sz w:val="30"/>
          <w:szCs w:val="30"/>
        </w:rPr>
        <w:t xml:space="preserve"> </w:t>
      </w:r>
      <w:r w:rsidR="00067779">
        <w:rPr>
          <w:rFonts w:asciiTheme="majorHAnsi" w:hAnsiTheme="majorHAnsi" w:cstheme="majorHAnsi"/>
          <w:spacing w:val="-6"/>
          <w:sz w:val="30"/>
          <w:szCs w:val="30"/>
        </w:rPr>
        <w:t xml:space="preserve">14.16 </w:t>
      </w:r>
      <w:r w:rsidRPr="00A5549E">
        <w:rPr>
          <w:spacing w:val="-6"/>
          <w:sz w:val="30"/>
          <w:szCs w:val="30"/>
          <w:cs/>
        </w:rPr>
        <w:t xml:space="preserve">ล้านบาท (สุทธิจากภาษีเงินได้) แสดงหักจากส่วนเกินมูลค่าหุ้นที่ได้รับจากการเสนอขายหุ้นใหม่แก่ผู้ลงทุน ทำให้ส่วนเกินมูลค่าหุ้นมีจำนวนคงเหลือสุทธิเป็นจำนวน </w:t>
      </w:r>
      <w:r w:rsidR="00067779" w:rsidRPr="00067779">
        <w:rPr>
          <w:rFonts w:ascii="Angsana New" w:hAnsi="Angsana New"/>
          <w:sz w:val="30"/>
          <w:szCs w:val="30"/>
        </w:rPr>
        <w:t>1</w:t>
      </w:r>
      <w:r w:rsidR="00F17C47">
        <w:rPr>
          <w:rFonts w:ascii="Angsana New" w:hAnsi="Angsana New"/>
          <w:sz w:val="30"/>
          <w:szCs w:val="30"/>
        </w:rPr>
        <w:t>61</w:t>
      </w:r>
      <w:r w:rsidR="00067779" w:rsidRPr="00067779">
        <w:rPr>
          <w:rFonts w:ascii="Angsana New" w:hAnsi="Angsana New"/>
          <w:sz w:val="30"/>
          <w:szCs w:val="30"/>
        </w:rPr>
        <w:t>.</w:t>
      </w:r>
      <w:r w:rsidR="00F17C47">
        <w:rPr>
          <w:rFonts w:ascii="Angsana New" w:hAnsi="Angsana New"/>
          <w:sz w:val="30"/>
          <w:szCs w:val="30"/>
        </w:rPr>
        <w:t>37</w:t>
      </w:r>
      <w:r w:rsidR="00067779">
        <w:rPr>
          <w:spacing w:val="-6"/>
          <w:sz w:val="30"/>
          <w:szCs w:val="30"/>
        </w:rPr>
        <w:t xml:space="preserve"> </w:t>
      </w:r>
      <w:r w:rsidRPr="00A5549E">
        <w:rPr>
          <w:spacing w:val="-6"/>
          <w:sz w:val="30"/>
          <w:szCs w:val="30"/>
          <w:cs/>
        </w:rPr>
        <w:t>ล้านบาท</w:t>
      </w:r>
    </w:p>
    <w:p w14:paraId="1C1BD535" w14:textId="77777777" w:rsidR="00832A9A" w:rsidRPr="00EC03E3" w:rsidRDefault="00832A9A" w:rsidP="00832A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72CF263F" w14:textId="77777777" w:rsidR="00832A9A" w:rsidRDefault="00832A9A" w:rsidP="00832A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inorHAnsi" w:hAnsiTheme="minorHAnsi" w:cstheme="minorHAnsi"/>
          <w:i/>
          <w:iCs/>
          <w:sz w:val="30"/>
          <w:szCs w:val="30"/>
        </w:rPr>
      </w:pPr>
      <w:r w:rsidRPr="00B74EF8">
        <w:rPr>
          <w:rFonts w:asciiTheme="minorHAnsi" w:hAnsiTheme="minorHAnsi" w:cstheme="minorHAnsi"/>
          <w:i/>
          <w:iCs/>
          <w:sz w:val="30"/>
          <w:szCs w:val="30"/>
        </w:rPr>
        <w:t>2562</w:t>
      </w:r>
    </w:p>
    <w:p w14:paraId="0FFB307B" w14:textId="77777777" w:rsidR="00832A9A" w:rsidRPr="000047B3" w:rsidRDefault="00832A9A" w:rsidP="00832A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Theme="minorHAnsi" w:hAnsiTheme="minorHAnsi" w:cstheme="minorHAnsi"/>
          <w:i/>
          <w:iCs/>
          <w:sz w:val="30"/>
          <w:szCs w:val="30"/>
        </w:rPr>
      </w:pPr>
    </w:p>
    <w:p w14:paraId="327FA03F" w14:textId="4CB10485" w:rsidR="00832A9A" w:rsidRDefault="00832A9A" w:rsidP="00832A9A">
      <w:pPr>
        <w:tabs>
          <w:tab w:val="clear" w:pos="454"/>
          <w:tab w:val="clear" w:pos="680"/>
        </w:tabs>
        <w:spacing w:line="240" w:lineRule="auto"/>
        <w:ind w:left="540" w:right="-45"/>
        <w:jc w:val="thaiDistribute"/>
        <w:rPr>
          <w:rFonts w:asciiTheme="majorBidi" w:hAnsiTheme="majorBidi"/>
          <w:sz w:val="30"/>
          <w:szCs w:val="30"/>
        </w:rPr>
      </w:pPr>
      <w:r w:rsidRPr="007929E5">
        <w:rPr>
          <w:rFonts w:asciiTheme="majorBidi" w:hAnsiTheme="majorBidi"/>
          <w:sz w:val="30"/>
          <w:szCs w:val="30"/>
          <w:cs/>
        </w:rPr>
        <w:t xml:space="preserve">ในการประชุมวิสามัญผู้ถือหุ้นของบริษัทเมื่อวันที่ </w:t>
      </w:r>
      <w:r w:rsidRPr="007929E5">
        <w:rPr>
          <w:rFonts w:asciiTheme="majorBidi" w:hAnsiTheme="majorBidi"/>
          <w:sz w:val="30"/>
          <w:szCs w:val="30"/>
        </w:rPr>
        <w:t>20</w:t>
      </w:r>
      <w:r w:rsidRPr="007929E5">
        <w:rPr>
          <w:rFonts w:asciiTheme="majorBidi" w:hAnsiTheme="majorBidi"/>
          <w:sz w:val="30"/>
          <w:szCs w:val="30"/>
          <w:cs/>
        </w:rPr>
        <w:t xml:space="preserve"> กุมภาพันธ์ </w:t>
      </w:r>
      <w:r w:rsidRPr="007929E5">
        <w:rPr>
          <w:rFonts w:asciiTheme="majorBidi" w:hAnsiTheme="majorBidi"/>
          <w:sz w:val="30"/>
          <w:szCs w:val="30"/>
        </w:rPr>
        <w:t>2562</w:t>
      </w:r>
      <w:r w:rsidRPr="007929E5">
        <w:rPr>
          <w:rFonts w:asciiTheme="majorBidi" w:hAnsiTheme="majorBidi"/>
          <w:sz w:val="30"/>
          <w:szCs w:val="30"/>
          <w:cs/>
        </w:rPr>
        <w:t xml:space="preserve"> ผู้ถือหุ้นมีมติอนุมัติการเปลี่ยนแปลงมูลค่าที่ตราไว้ของหุ้นสามัญของบริษัทจากเดิมมูลค่าหุ้นละ </w:t>
      </w:r>
      <w:r w:rsidRPr="007929E5">
        <w:rPr>
          <w:rFonts w:asciiTheme="majorBidi" w:hAnsiTheme="majorBidi"/>
          <w:sz w:val="30"/>
          <w:szCs w:val="30"/>
        </w:rPr>
        <w:t>100</w:t>
      </w:r>
      <w:r w:rsidRPr="007929E5">
        <w:rPr>
          <w:rFonts w:asciiTheme="majorBidi" w:hAnsiTheme="majorBidi"/>
          <w:sz w:val="30"/>
          <w:szCs w:val="30"/>
          <w:cs/>
        </w:rPr>
        <w:t xml:space="preserve"> บาท เป็นมูลค่าหุ้นละ </w:t>
      </w:r>
      <w:r w:rsidRPr="007929E5">
        <w:rPr>
          <w:rFonts w:asciiTheme="majorBidi" w:hAnsiTheme="majorBidi"/>
          <w:sz w:val="30"/>
          <w:szCs w:val="30"/>
        </w:rPr>
        <w:t>1</w:t>
      </w:r>
      <w:r w:rsidRPr="007929E5">
        <w:rPr>
          <w:rFonts w:asciiTheme="majorBidi" w:hAnsiTheme="majorBidi"/>
          <w:sz w:val="30"/>
          <w:szCs w:val="30"/>
          <w:cs/>
        </w:rPr>
        <w:t xml:space="preserve"> บาท ซึ่งบริษัทได้จดทะเบียนกับกระทรวงพาณิชย์แล้วเมื่อวันที่ </w:t>
      </w:r>
      <w:r w:rsidRPr="007929E5">
        <w:rPr>
          <w:rFonts w:asciiTheme="majorBidi" w:hAnsiTheme="majorBidi"/>
          <w:sz w:val="30"/>
          <w:szCs w:val="30"/>
        </w:rPr>
        <w:t>26</w:t>
      </w:r>
      <w:r w:rsidRPr="007929E5">
        <w:rPr>
          <w:rFonts w:asciiTheme="majorBidi" w:hAnsiTheme="majorBidi"/>
          <w:sz w:val="30"/>
          <w:szCs w:val="30"/>
          <w:cs/>
        </w:rPr>
        <w:t xml:space="preserve"> กุมภาพันธ์ </w:t>
      </w:r>
      <w:r w:rsidRPr="007929E5">
        <w:rPr>
          <w:rFonts w:asciiTheme="majorBidi" w:hAnsiTheme="majorBidi"/>
          <w:sz w:val="30"/>
          <w:szCs w:val="30"/>
        </w:rPr>
        <w:t>2562</w:t>
      </w:r>
      <w:r w:rsidRPr="007929E5">
        <w:rPr>
          <w:rFonts w:asciiTheme="majorBidi" w:hAnsiTheme="majorBidi"/>
          <w:sz w:val="30"/>
          <w:szCs w:val="30"/>
          <w:cs/>
        </w:rPr>
        <w:t xml:space="preserve"> </w:t>
      </w:r>
    </w:p>
    <w:p w14:paraId="3E074A8B" w14:textId="77777777" w:rsidR="00832A9A" w:rsidRPr="007929E5" w:rsidRDefault="00832A9A" w:rsidP="00832A9A">
      <w:pPr>
        <w:tabs>
          <w:tab w:val="clear" w:pos="454"/>
          <w:tab w:val="clear" w:pos="680"/>
        </w:tabs>
        <w:spacing w:line="240" w:lineRule="auto"/>
        <w:ind w:left="540" w:right="-45"/>
        <w:jc w:val="thaiDistribute"/>
        <w:rPr>
          <w:rFonts w:asciiTheme="majorBidi" w:hAnsiTheme="majorBidi"/>
          <w:sz w:val="30"/>
          <w:szCs w:val="30"/>
        </w:rPr>
      </w:pPr>
    </w:p>
    <w:p w14:paraId="65336840" w14:textId="4D57F731" w:rsidR="00832A9A" w:rsidRPr="007929E5" w:rsidRDefault="00832A9A" w:rsidP="00832A9A">
      <w:pPr>
        <w:tabs>
          <w:tab w:val="clear" w:pos="454"/>
          <w:tab w:val="clear" w:pos="680"/>
        </w:tabs>
        <w:spacing w:line="240" w:lineRule="auto"/>
        <w:ind w:left="540" w:right="-45"/>
        <w:jc w:val="thaiDistribute"/>
        <w:rPr>
          <w:rFonts w:asciiTheme="majorBidi" w:hAnsiTheme="majorBidi"/>
          <w:sz w:val="30"/>
          <w:szCs w:val="30"/>
        </w:rPr>
      </w:pPr>
      <w:r w:rsidRPr="007929E5">
        <w:rPr>
          <w:rFonts w:asciiTheme="majorBidi" w:hAnsiTheme="majorBidi" w:hint="cs"/>
          <w:sz w:val="30"/>
          <w:szCs w:val="30"/>
          <w:cs/>
        </w:rPr>
        <w:t xml:space="preserve">ในการประชุมสามัญประจำปีของผู้ถือหุ้นของบริษัทเมื่อวันที่ </w:t>
      </w:r>
      <w:r w:rsidRPr="007929E5">
        <w:rPr>
          <w:rFonts w:asciiTheme="majorBidi" w:hAnsiTheme="majorBidi" w:hint="cs"/>
          <w:sz w:val="30"/>
          <w:szCs w:val="30"/>
        </w:rPr>
        <w:t xml:space="preserve">18 </w:t>
      </w:r>
      <w:r w:rsidRPr="007929E5">
        <w:rPr>
          <w:rFonts w:asciiTheme="majorBidi" w:hAnsiTheme="majorBidi" w:hint="cs"/>
          <w:sz w:val="30"/>
          <w:szCs w:val="30"/>
          <w:cs/>
        </w:rPr>
        <w:t xml:space="preserve">มีนาคม </w:t>
      </w:r>
      <w:r w:rsidRPr="007929E5">
        <w:rPr>
          <w:rFonts w:asciiTheme="majorBidi" w:hAnsiTheme="majorBidi" w:hint="cs"/>
          <w:sz w:val="30"/>
          <w:szCs w:val="30"/>
        </w:rPr>
        <w:t>2562</w:t>
      </w:r>
      <w:r w:rsidRPr="007929E5">
        <w:rPr>
          <w:rFonts w:asciiTheme="majorBidi" w:hAnsiTheme="majorBidi" w:hint="cs"/>
          <w:sz w:val="30"/>
          <w:szCs w:val="30"/>
          <w:cs/>
        </w:rPr>
        <w:t xml:space="preserve"> ผู้ถือหุ้นมีมติอนุมัติการเพิ่มทุน         จดทะเบียนจำนวน</w:t>
      </w:r>
      <w:r w:rsidR="00F17C47">
        <w:rPr>
          <w:rFonts w:asciiTheme="majorBidi" w:hAnsiTheme="majorBidi"/>
          <w:sz w:val="30"/>
          <w:szCs w:val="30"/>
        </w:rPr>
        <w:t xml:space="preserve"> </w:t>
      </w:r>
      <w:r w:rsidRPr="007929E5">
        <w:rPr>
          <w:rFonts w:asciiTheme="majorBidi" w:hAnsiTheme="majorBidi" w:hint="cs"/>
          <w:sz w:val="30"/>
          <w:szCs w:val="30"/>
        </w:rPr>
        <w:t xml:space="preserve">162.02 </w:t>
      </w:r>
      <w:r w:rsidRPr="007929E5">
        <w:rPr>
          <w:rFonts w:asciiTheme="majorBidi" w:hAnsiTheme="majorBidi" w:hint="cs"/>
          <w:sz w:val="30"/>
          <w:szCs w:val="30"/>
          <w:cs/>
        </w:rPr>
        <w:t xml:space="preserve">ล้านบาท มูลค่าหุ้นละ </w:t>
      </w:r>
      <w:r w:rsidRPr="007929E5">
        <w:rPr>
          <w:rFonts w:asciiTheme="majorBidi" w:hAnsiTheme="majorBidi"/>
          <w:sz w:val="30"/>
          <w:szCs w:val="30"/>
        </w:rPr>
        <w:t xml:space="preserve">1 </w:t>
      </w:r>
      <w:r w:rsidRPr="007929E5">
        <w:rPr>
          <w:rFonts w:asciiTheme="majorBidi" w:hAnsiTheme="majorBidi" w:hint="cs"/>
          <w:sz w:val="30"/>
          <w:szCs w:val="30"/>
          <w:cs/>
        </w:rPr>
        <w:t xml:space="preserve">บาท จากเดิม </w:t>
      </w:r>
      <w:r w:rsidRPr="007929E5">
        <w:rPr>
          <w:rFonts w:asciiTheme="majorBidi" w:hAnsiTheme="majorBidi" w:hint="cs"/>
          <w:sz w:val="30"/>
          <w:szCs w:val="30"/>
        </w:rPr>
        <w:t>887.98</w:t>
      </w:r>
      <w:r w:rsidRPr="007929E5">
        <w:rPr>
          <w:rFonts w:asciiTheme="majorBidi" w:hAnsiTheme="majorBidi" w:hint="cs"/>
          <w:sz w:val="30"/>
          <w:szCs w:val="30"/>
          <w:cs/>
        </w:rPr>
        <w:t xml:space="preserve"> ล้านบาท เป็น </w:t>
      </w:r>
      <w:r w:rsidRPr="007929E5">
        <w:rPr>
          <w:rFonts w:asciiTheme="majorBidi" w:hAnsiTheme="majorBidi" w:hint="cs"/>
          <w:sz w:val="30"/>
          <w:szCs w:val="30"/>
        </w:rPr>
        <w:t xml:space="preserve">1,050.00 </w:t>
      </w:r>
      <w:r w:rsidRPr="007929E5">
        <w:rPr>
          <w:rFonts w:asciiTheme="majorBidi" w:hAnsiTheme="majorBidi" w:hint="cs"/>
          <w:sz w:val="30"/>
          <w:szCs w:val="30"/>
          <w:cs/>
        </w:rPr>
        <w:t xml:space="preserve">ล้านบาท เพื่อเตรียมเสนอขายให้ประชาชนเป็นการทั่วไปเป็นครั้งแรกและเพื่อรองรับการใช้สิทธิซื้อหุ้นสามัญตามใบสำคัญแสดงสิทธิตามโครงการ </w:t>
      </w:r>
      <w:r w:rsidRPr="007929E5">
        <w:rPr>
          <w:rFonts w:asciiTheme="majorBidi" w:hAnsiTheme="majorBidi" w:hint="cs"/>
          <w:sz w:val="30"/>
          <w:szCs w:val="30"/>
        </w:rPr>
        <w:t>SABUY-ESOP1</w:t>
      </w:r>
      <w:r w:rsidRPr="007929E5">
        <w:rPr>
          <w:rFonts w:asciiTheme="majorBidi" w:hAnsiTheme="majorBidi" w:hint="cs"/>
          <w:sz w:val="30"/>
          <w:szCs w:val="30"/>
          <w:cs/>
        </w:rPr>
        <w:t xml:space="preserve"> บริษัทได้จดทะเบียนกับกระทรวงพาณิชย์แล้วเมื่อวันที่</w:t>
      </w:r>
      <w:r w:rsidRPr="007929E5">
        <w:rPr>
          <w:rFonts w:asciiTheme="majorBidi" w:hAnsiTheme="majorBidi" w:hint="cs"/>
          <w:sz w:val="30"/>
          <w:szCs w:val="30"/>
        </w:rPr>
        <w:t xml:space="preserve"> 20</w:t>
      </w:r>
      <w:r w:rsidRPr="007929E5">
        <w:rPr>
          <w:rFonts w:asciiTheme="majorBidi" w:hAnsiTheme="majorBidi" w:hint="cs"/>
          <w:sz w:val="30"/>
          <w:szCs w:val="30"/>
          <w:cs/>
        </w:rPr>
        <w:t xml:space="preserve"> มีนาคม </w:t>
      </w:r>
      <w:r w:rsidRPr="007929E5">
        <w:rPr>
          <w:rFonts w:asciiTheme="majorBidi" w:hAnsiTheme="majorBidi" w:hint="cs"/>
          <w:sz w:val="30"/>
          <w:szCs w:val="30"/>
        </w:rPr>
        <w:t>2562</w:t>
      </w:r>
      <w:r w:rsidRPr="007929E5">
        <w:rPr>
          <w:rFonts w:asciiTheme="majorBidi" w:hAnsiTheme="majorBidi" w:hint="cs"/>
          <w:sz w:val="30"/>
          <w:szCs w:val="30"/>
          <w:cs/>
        </w:rPr>
        <w:t xml:space="preserve"> </w:t>
      </w:r>
    </w:p>
    <w:p w14:paraId="2FF508CD" w14:textId="77777777" w:rsidR="009E6735" w:rsidRPr="006D4557" w:rsidRDefault="009E6735" w:rsidP="002E3F86">
      <w:pPr>
        <w:tabs>
          <w:tab w:val="clear" w:pos="227"/>
          <w:tab w:val="clear" w:pos="454"/>
          <w:tab w:val="clear" w:pos="680"/>
          <w:tab w:val="left" w:pos="720"/>
        </w:tabs>
        <w:ind w:left="567"/>
        <w:jc w:val="thaiDistribute"/>
        <w:rPr>
          <w:rFonts w:asciiTheme="minorHAnsi" w:hAnsiTheme="minorHAnsi" w:cstheme="minorHAnsi"/>
          <w:spacing w:val="2"/>
          <w:sz w:val="30"/>
          <w:szCs w:val="30"/>
        </w:rPr>
      </w:pPr>
    </w:p>
    <w:p w14:paraId="29A33A23" w14:textId="77777777" w:rsidR="001D683C" w:rsidRPr="007929E5" w:rsidRDefault="001D683C" w:rsidP="001D68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thaiDistribute"/>
        <w:rPr>
          <w:rFonts w:asciiTheme="minorHAnsi" w:hAnsiTheme="minorHAnsi" w:cstheme="minorHAnsi"/>
          <w:b/>
          <w:bCs/>
          <w:i/>
          <w:iCs/>
          <w:spacing w:val="2"/>
          <w:sz w:val="30"/>
          <w:szCs w:val="30"/>
          <w:cs/>
        </w:rPr>
      </w:pPr>
      <w:r w:rsidRPr="007929E5">
        <w:rPr>
          <w:rFonts w:asciiTheme="minorHAnsi" w:hAnsiTheme="minorHAnsi" w:cstheme="minorHAnsi" w:hint="cs"/>
          <w:b/>
          <w:bCs/>
          <w:i/>
          <w:iCs/>
          <w:spacing w:val="2"/>
          <w:sz w:val="30"/>
          <w:szCs w:val="30"/>
          <w:cs/>
        </w:rPr>
        <w:lastRenderedPageBreak/>
        <w:t>ส่วนเกินมูลค่าหุ้นสามัญ</w:t>
      </w:r>
    </w:p>
    <w:p w14:paraId="75FA08E8" w14:textId="77777777" w:rsidR="001D683C" w:rsidRPr="007929E5" w:rsidRDefault="001D683C" w:rsidP="001D68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630"/>
        <w:jc w:val="thaiDistribute"/>
        <w:rPr>
          <w:rFonts w:asciiTheme="minorHAnsi" w:hAnsiTheme="minorHAnsi" w:cstheme="minorHAnsi"/>
          <w:spacing w:val="2"/>
          <w:sz w:val="30"/>
          <w:szCs w:val="30"/>
          <w:cs/>
        </w:rPr>
      </w:pPr>
    </w:p>
    <w:p w14:paraId="451D1389" w14:textId="3DA6D5CB" w:rsidR="00924338" w:rsidRPr="007929E5" w:rsidRDefault="006B3337" w:rsidP="006B33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inorHAnsi" w:hAnsiTheme="minorHAnsi" w:cstheme="minorHAnsi"/>
          <w:spacing w:val="2"/>
          <w:sz w:val="30"/>
          <w:szCs w:val="30"/>
        </w:rPr>
      </w:pP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>ตามบทบัญญัติแห่งพระราชบัญญัติบริษัทมหาชนจำกัด พ.ศ</w:t>
      </w:r>
      <w:r w:rsidR="00832A9A">
        <w:rPr>
          <w:rFonts w:asciiTheme="minorHAnsi" w:hAnsiTheme="minorHAnsi" w:cstheme="minorHAnsi"/>
          <w:spacing w:val="2"/>
          <w:sz w:val="30"/>
          <w:szCs w:val="30"/>
        </w:rPr>
        <w:t>.</w:t>
      </w:r>
      <w:r w:rsidR="00FD2868">
        <w:rPr>
          <w:rFonts w:asciiTheme="minorHAnsi" w:hAnsiTheme="minorHAnsi" w:cstheme="minorHAnsi"/>
          <w:spacing w:val="2"/>
          <w:sz w:val="30"/>
          <w:szCs w:val="30"/>
        </w:rPr>
        <w:t xml:space="preserve"> 2535</w:t>
      </w: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 xml:space="preserve"> มาตรา </w:t>
      </w:r>
      <w:r w:rsidR="00FD2868">
        <w:rPr>
          <w:rFonts w:asciiTheme="minorHAnsi" w:hAnsiTheme="minorHAnsi" w:cstheme="minorHAnsi"/>
          <w:spacing w:val="2"/>
          <w:sz w:val="30"/>
          <w:szCs w:val="30"/>
        </w:rPr>
        <w:t>51</w:t>
      </w:r>
      <w:r w:rsidRPr="007929E5">
        <w:rPr>
          <w:rFonts w:asciiTheme="minorHAnsi" w:hAnsiTheme="minorHAnsi" w:cstheme="minorHAnsi"/>
          <w:spacing w:val="2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(“ส่วนเกินมูลค่าหุ้น”) ส่วนเกินมูลค่าหุ้นนี้จะนำไปจ่ายเป็นเงินปันผลไม่ได้</w:t>
      </w:r>
    </w:p>
    <w:p w14:paraId="55EB314D" w14:textId="3909BB0B" w:rsidR="00E178DF" w:rsidRDefault="00E178DF" w:rsidP="004906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inorHAnsi" w:hAnsiTheme="minorHAnsi" w:cstheme="minorHAnsi"/>
          <w:sz w:val="30"/>
          <w:szCs w:val="30"/>
        </w:rPr>
      </w:pPr>
    </w:p>
    <w:p w14:paraId="455979A0" w14:textId="149BC6CB" w:rsidR="00EC03E3" w:rsidRDefault="00EC03E3" w:rsidP="004906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inorHAnsi" w:hAnsiTheme="minorHAnsi" w:cstheme="minorHAnsi"/>
          <w:sz w:val="30"/>
          <w:szCs w:val="30"/>
        </w:rPr>
      </w:pPr>
    </w:p>
    <w:p w14:paraId="0DE57C49" w14:textId="54E0BE78" w:rsidR="00FA5D47" w:rsidRPr="007929E5" w:rsidRDefault="00FA5D47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</w:rPr>
      </w:pPr>
      <w:r w:rsidRPr="007929E5">
        <w:rPr>
          <w:rFonts w:ascii="Angsana New" w:hAnsi="Angsana New" w:cs="Angsana New" w:hint="cs"/>
          <w:b/>
          <w:bCs/>
          <w:sz w:val="30"/>
          <w:szCs w:val="30"/>
          <w:cs/>
          <w:lang w:bidi="th-TH"/>
        </w:rPr>
        <w:t>ใบสำคัญแสดงสิทธิที่จะซื้อหุ้นสามัญ</w:t>
      </w:r>
    </w:p>
    <w:p w14:paraId="3522A8AB" w14:textId="0DAD78AC" w:rsidR="00FA5D47" w:rsidRPr="00832A9A" w:rsidRDefault="00FA5D47" w:rsidP="00FA5D47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="Angsana New" w:hAnsi="Angsana New" w:cs="Angsana New"/>
          <w:b/>
          <w:bCs/>
          <w:sz w:val="30"/>
          <w:szCs w:val="30"/>
          <w:lang w:bidi="th-TH"/>
        </w:rPr>
      </w:pPr>
    </w:p>
    <w:p w14:paraId="1532DCB8" w14:textId="6D457AFA" w:rsidR="00E178DF" w:rsidRPr="00E178DF" w:rsidRDefault="00FA5D47" w:rsidP="00FA5D47">
      <w:pPr>
        <w:pStyle w:val="BodyText2"/>
        <w:ind w:left="540"/>
        <w:rPr>
          <w:sz w:val="10"/>
          <w:szCs w:val="10"/>
          <w:lang w:val="en-US"/>
        </w:rPr>
      </w:pPr>
      <w:r w:rsidRPr="007929E5">
        <w:rPr>
          <w:rFonts w:hint="cs"/>
          <w:cs/>
          <w:lang w:val="en-US"/>
        </w:rPr>
        <w:t xml:space="preserve">ในการประชุมสามัญประจำปีของผู้ถือหุ้นของบริษัทเมื่อวันที่ </w:t>
      </w:r>
      <w:r w:rsidRPr="007929E5">
        <w:rPr>
          <w:rFonts w:hint="cs"/>
          <w:lang w:val="en-US"/>
        </w:rPr>
        <w:t xml:space="preserve">18 </w:t>
      </w:r>
      <w:r w:rsidRPr="007929E5">
        <w:rPr>
          <w:rFonts w:hint="cs"/>
          <w:cs/>
          <w:lang w:val="en-US"/>
        </w:rPr>
        <w:t xml:space="preserve">มีนาคม </w:t>
      </w:r>
      <w:r w:rsidRPr="007929E5">
        <w:rPr>
          <w:rFonts w:hint="cs"/>
          <w:lang w:val="en-US"/>
        </w:rPr>
        <w:t>2562</w:t>
      </w:r>
      <w:r w:rsidRPr="007929E5">
        <w:rPr>
          <w:rFonts w:hint="cs"/>
          <w:cs/>
          <w:lang w:val="en-US"/>
        </w:rPr>
        <w:t xml:space="preserve"> ผู้ถือหุ้นมีมติอนุมัติการออกใบสำคัญแสดงสิทธิที่จะซื้อหุ้นสามัญของบริษัท (“ใบสำคัญแสดงสิทธิ” หรือ </w:t>
      </w:r>
      <w:r w:rsidRPr="007929E5">
        <w:rPr>
          <w:rFonts w:hint="cs"/>
          <w:lang w:val="en-US"/>
        </w:rPr>
        <w:t>“SABUY-ESOP 1”</w:t>
      </w:r>
      <w:r w:rsidRPr="007929E5">
        <w:rPr>
          <w:rFonts w:hint="cs"/>
          <w:cs/>
          <w:lang w:val="en-US"/>
        </w:rPr>
        <w:t xml:space="preserve">) ชนิดระบุชื่อผู้ถือและไม่สามารถโอนเปลี่ยนมือได้ เว้นแต่เป็นการโอนทางมรดก หรือโอนให้แก่ทายาทโดยชอบด้วยกฎหมายให้แก่กรรมการ ผู้บริหารและพนักงานของกลุ่มบริษัทที่เข้าเงื่อนไข จำนวน </w:t>
      </w:r>
      <w:r w:rsidRPr="007929E5">
        <w:rPr>
          <w:rFonts w:hint="cs"/>
          <w:lang w:val="en-US"/>
        </w:rPr>
        <w:t xml:space="preserve">45,000,000 </w:t>
      </w:r>
      <w:r w:rsidRPr="007929E5">
        <w:rPr>
          <w:rFonts w:hint="cs"/>
          <w:cs/>
          <w:lang w:val="en-US"/>
        </w:rPr>
        <w:t xml:space="preserve">หน่วย อายุ </w:t>
      </w:r>
      <w:r w:rsidRPr="007929E5">
        <w:rPr>
          <w:rFonts w:hint="cs"/>
          <w:lang w:val="en-US"/>
        </w:rPr>
        <w:t xml:space="preserve">3 </w:t>
      </w:r>
      <w:r w:rsidRPr="007929E5">
        <w:rPr>
          <w:rFonts w:hint="cs"/>
          <w:cs/>
          <w:lang w:val="en-US"/>
        </w:rPr>
        <w:t>ปี นับแต่วันที่ออกใบสำคัญแสดงสิทธิ โดยมีรายละเอียดเพิ่มเติมดังนี้</w:t>
      </w:r>
    </w:p>
    <w:p w14:paraId="41BBA275" w14:textId="4CD2B2FA" w:rsidR="00832A9A" w:rsidRDefault="00832A9A">
      <w:bookmarkStart w:id="7" w:name="_Hlk31386492"/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83"/>
        <w:gridCol w:w="5287"/>
      </w:tblGrid>
      <w:tr w:rsidR="00FA5D47" w:rsidRPr="007929E5" w14:paraId="577B4B02" w14:textId="77777777" w:rsidTr="00FA5D47">
        <w:trPr>
          <w:tblHeader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C754EDC" w14:textId="38C391C2" w:rsidR="00FA5D47" w:rsidRPr="007929E5" w:rsidRDefault="00FA5D47">
            <w:pPr>
              <w:pStyle w:val="BodyText2"/>
              <w:spacing w:line="260" w:lineRule="atLeast"/>
              <w:jc w:val="center"/>
              <w:rPr>
                <w:lang w:val="en-US"/>
              </w:rPr>
            </w:pPr>
            <w:r w:rsidRPr="007929E5">
              <w:rPr>
                <w:rFonts w:hint="cs"/>
                <w:cs/>
                <w:lang w:val="en-US"/>
              </w:rPr>
              <w:t>รายการ</w:t>
            </w:r>
          </w:p>
        </w:tc>
        <w:tc>
          <w:tcPr>
            <w:tcW w:w="383" w:type="dxa"/>
          </w:tcPr>
          <w:p w14:paraId="1B5F4536" w14:textId="77777777" w:rsidR="00FA5D47" w:rsidRPr="007929E5" w:rsidRDefault="00FA5D47">
            <w:pPr>
              <w:pStyle w:val="BodyText2"/>
              <w:spacing w:line="260" w:lineRule="atLeast"/>
              <w:jc w:val="center"/>
              <w:rPr>
                <w:cs/>
                <w:lang w:val="en-US"/>
              </w:rPr>
            </w:pP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EEE2B0" w14:textId="77777777" w:rsidR="00FA5D47" w:rsidRPr="007929E5" w:rsidRDefault="00FA5D47">
            <w:pPr>
              <w:pStyle w:val="BodyText2"/>
              <w:spacing w:line="260" w:lineRule="atLeast"/>
              <w:jc w:val="center"/>
              <w:rPr>
                <w:lang w:val="en-US"/>
              </w:rPr>
            </w:pPr>
            <w:r w:rsidRPr="007929E5">
              <w:rPr>
                <w:rFonts w:hint="cs"/>
                <w:cs/>
                <w:lang w:val="en-US"/>
              </w:rPr>
              <w:t>รายละเอียด</w:t>
            </w:r>
          </w:p>
        </w:tc>
      </w:tr>
      <w:tr w:rsidR="00FA5D47" w:rsidRPr="007929E5" w14:paraId="279656FE" w14:textId="77777777" w:rsidTr="00FA5D47">
        <w:tc>
          <w:tcPr>
            <w:tcW w:w="3510" w:type="dxa"/>
            <w:hideMark/>
          </w:tcPr>
          <w:p w14:paraId="2FF97A19" w14:textId="77777777" w:rsidR="00FA5D47" w:rsidRPr="007929E5" w:rsidRDefault="00FA5D47">
            <w:pPr>
              <w:pStyle w:val="BodyText"/>
              <w:tabs>
                <w:tab w:val="left" w:pos="-18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วันที่ให้สิทธิ</w:t>
            </w:r>
          </w:p>
        </w:tc>
        <w:tc>
          <w:tcPr>
            <w:tcW w:w="383" w:type="dxa"/>
          </w:tcPr>
          <w:p w14:paraId="10CDD9EA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442DAEC3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</w:rPr>
              <w:t>15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 xml:space="preserve"> พฤษภาคม</w:t>
            </w:r>
            <w:r w:rsidRPr="007929E5">
              <w:rPr>
                <w:rFonts w:ascii="Angsana New" w:hAnsi="Angsana New" w:hint="cs"/>
                <w:sz w:val="30"/>
                <w:szCs w:val="30"/>
              </w:rPr>
              <w:t xml:space="preserve"> 2562</w:t>
            </w:r>
          </w:p>
        </w:tc>
      </w:tr>
      <w:tr w:rsidR="00FA5D47" w:rsidRPr="007929E5" w14:paraId="1804563C" w14:textId="77777777" w:rsidTr="00FA5D47">
        <w:tc>
          <w:tcPr>
            <w:tcW w:w="3510" w:type="dxa"/>
            <w:hideMark/>
          </w:tcPr>
          <w:p w14:paraId="4D94142E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อัตราการใช้สิทธิ</w:t>
            </w:r>
          </w:p>
        </w:tc>
        <w:tc>
          <w:tcPr>
            <w:tcW w:w="383" w:type="dxa"/>
          </w:tcPr>
          <w:p w14:paraId="44D7149C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0A3E6DBB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 xml:space="preserve">ใบสำคัญแสดงสิทธิ </w:t>
            </w:r>
            <w:r w:rsidRPr="007929E5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 xml:space="preserve">หน่วย ต่อหุ้นสามัญ </w:t>
            </w:r>
            <w:r w:rsidRPr="007929E5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หุ้นสามัญ เว้นแต่จะ มีการปรับอัตราการใช้สิทธิตามเงื่อนไขการปรับสิทธิ</w:t>
            </w:r>
          </w:p>
        </w:tc>
      </w:tr>
      <w:tr w:rsidR="00FA5D47" w:rsidRPr="007929E5" w14:paraId="24AEBD3E" w14:textId="77777777" w:rsidTr="00FA5D47">
        <w:tc>
          <w:tcPr>
            <w:tcW w:w="3510" w:type="dxa"/>
            <w:hideMark/>
          </w:tcPr>
          <w:p w14:paraId="796CF138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ราคาการใช้สิทธิซื้อหุ้นสามัญ</w:t>
            </w:r>
          </w:p>
        </w:tc>
        <w:tc>
          <w:tcPr>
            <w:tcW w:w="383" w:type="dxa"/>
          </w:tcPr>
          <w:p w14:paraId="636EDEBD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2F63D9FE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</w:rPr>
              <w:t xml:space="preserve">3.75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บาท ต่อหุ้น เว้นแต่กรณีมีการปรับราคาการใช้สิทธิตามเงื่อนไขการปรับสิทธิ</w:t>
            </w:r>
          </w:p>
        </w:tc>
      </w:tr>
      <w:tr w:rsidR="00FA5D47" w:rsidRPr="007929E5" w14:paraId="664DF826" w14:textId="77777777" w:rsidTr="00FA5D47">
        <w:trPr>
          <w:tblHeader/>
        </w:trPr>
        <w:tc>
          <w:tcPr>
            <w:tcW w:w="3510" w:type="dxa"/>
            <w:hideMark/>
          </w:tcPr>
          <w:p w14:paraId="5E9EB070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มูลค่ายุติธรรมของใบสำคัญแสดงสิทธิ</w:t>
            </w:r>
          </w:p>
        </w:tc>
        <w:tc>
          <w:tcPr>
            <w:tcW w:w="383" w:type="dxa"/>
          </w:tcPr>
          <w:p w14:paraId="08E3AC61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2158CA19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</w:rPr>
              <w:t>0.45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 xml:space="preserve"> บาท ต่อ </w:t>
            </w:r>
            <w:r w:rsidRPr="007929E5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 xml:space="preserve"> หน่วย</w:t>
            </w:r>
          </w:p>
        </w:tc>
      </w:tr>
      <w:tr w:rsidR="00FA5D47" w:rsidRPr="007929E5" w14:paraId="1E348A0D" w14:textId="77777777" w:rsidTr="00FA5D47">
        <w:tc>
          <w:tcPr>
            <w:tcW w:w="3510" w:type="dxa"/>
            <w:hideMark/>
          </w:tcPr>
          <w:p w14:paraId="5835A631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ระยะเวลาและสัดส่วนการใช้สิทธิ</w:t>
            </w:r>
          </w:p>
        </w:tc>
        <w:tc>
          <w:tcPr>
            <w:tcW w:w="383" w:type="dxa"/>
          </w:tcPr>
          <w:p w14:paraId="1D357E38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2837EAB5" w14:textId="2DABCEA3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ผู้ถือใบสำคัญแสดงสิทธิ</w:t>
            </w:r>
            <w:r w:rsidRPr="007929E5">
              <w:rPr>
                <w:rFonts w:ascii="Angsana New" w:hAnsi="Angsana New" w:hint="cs"/>
                <w:sz w:val="30"/>
                <w:szCs w:val="30"/>
              </w:rPr>
              <w:t xml:space="preserve"> SABUY-ESOP 1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สามารถใช้สิทธิในการซื้อหุ้นสามัญที่ออกใหม่ของบริษัทเมื่อครบกำหนดระยะเวลาตามที่กำหนด โดยกำหนดให้ใช้สิทธิได้จำนวน</w:t>
            </w:r>
            <w:r w:rsidRPr="007929E5">
              <w:rPr>
                <w:rFonts w:ascii="Angsana New" w:hAnsi="Angsana New" w:hint="cs"/>
                <w:sz w:val="30"/>
                <w:szCs w:val="30"/>
              </w:rPr>
              <w:t xml:space="preserve"> 1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</w:rPr>
              <w:t>ครั้งต่อปี โดยมีรายละเอียดดังนี้</w:t>
            </w:r>
          </w:p>
          <w:p w14:paraId="3323084D" w14:textId="77777777" w:rsidR="00E702CA" w:rsidRPr="00E178DF" w:rsidRDefault="00E702C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10"/>
                <w:szCs w:val="1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5"/>
              <w:gridCol w:w="2695"/>
            </w:tblGrid>
            <w:tr w:rsidR="00FA5D47" w:rsidRPr="007929E5" w14:paraId="458D6C52" w14:textId="77777777"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33FCB9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วันกำหนด</w:t>
                  </w:r>
                </w:p>
                <w:p w14:paraId="5972E5F3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การใช้สิทธิ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EC8394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ใช้สิทธิได้ไม่เกิน</w:t>
                  </w:r>
                </w:p>
                <w:p w14:paraId="3780989C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(ร้อยละของจำนวนใบสำคัญ</w:t>
                  </w:r>
                </w:p>
                <w:p w14:paraId="5B6B7C53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แสดงสิทธิที่ได้รับการจัดสรร)</w:t>
                  </w:r>
                </w:p>
              </w:tc>
            </w:tr>
            <w:tr w:rsidR="00FA5D47" w:rsidRPr="007929E5" w14:paraId="0C4B6907" w14:textId="77777777"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815C68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วันทำการแรกของ</w:t>
                  </w:r>
                </w:p>
                <w:p w14:paraId="46C2DAB9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เดือนเมษายน</w:t>
                  </w:r>
                  <w:r w:rsidRPr="007929E5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2563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4DB5FC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ร้อยละ</w:t>
                  </w:r>
                  <w:r w:rsidRPr="007929E5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30</w:t>
                  </w:r>
                </w:p>
              </w:tc>
            </w:tr>
            <w:tr w:rsidR="00FA5D47" w:rsidRPr="007929E5" w14:paraId="6FEDA8EB" w14:textId="77777777"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8FB46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วันทำการแรกของ</w:t>
                  </w:r>
                </w:p>
                <w:p w14:paraId="279C7C15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lastRenderedPageBreak/>
                    <w:t>เดือนเมษายน</w:t>
                  </w:r>
                  <w:r w:rsidRPr="007929E5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2564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50E854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lastRenderedPageBreak/>
                    <w:t>ร้อยละ</w:t>
                  </w:r>
                  <w:r w:rsidRPr="007929E5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50</w:t>
                  </w:r>
                </w:p>
              </w:tc>
            </w:tr>
            <w:tr w:rsidR="00FA5D47" w:rsidRPr="007929E5" w14:paraId="12071FFB" w14:textId="77777777"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762760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วันทำการแรกของ</w:t>
                  </w:r>
                </w:p>
                <w:p w14:paraId="4ED145D9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เดือนเมษายน</w:t>
                  </w:r>
                  <w:r w:rsidRPr="007929E5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2565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1639B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ร้อยละ</w:t>
                  </w:r>
                  <w:r w:rsidRPr="007929E5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100</w:t>
                  </w:r>
                </w:p>
              </w:tc>
            </w:tr>
            <w:tr w:rsidR="00FA5D47" w:rsidRPr="007929E5" w14:paraId="65009110" w14:textId="77777777">
              <w:tc>
                <w:tcPr>
                  <w:tcW w:w="2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629E86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วันทำการสุดท้าย</w:t>
                  </w:r>
                </w:p>
                <w:p w14:paraId="00685951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ก่อนที่ใบสำคัญแสดงสิทธิ</w:t>
                  </w:r>
                </w:p>
                <w:p w14:paraId="3E373BB6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มีอายุครบ</w:t>
                  </w:r>
                  <w:r w:rsidRPr="007929E5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3 </w:t>
                  </w: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ปี</w:t>
                  </w:r>
                </w:p>
                <w:p w14:paraId="67FA934D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  <w:cs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นับจากวันที่ให้สิทธิ</w:t>
                  </w:r>
                </w:p>
              </w:tc>
              <w:tc>
                <w:tcPr>
                  <w:tcW w:w="26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F1E590" w14:textId="77777777" w:rsidR="00FA5D47" w:rsidRPr="007929E5" w:rsidRDefault="00FA5D47">
                  <w:pPr>
                    <w:pStyle w:val="BodyText"/>
                    <w:tabs>
                      <w:tab w:val="clear" w:pos="227"/>
                      <w:tab w:val="clear" w:pos="454"/>
                      <w:tab w:val="clear" w:pos="680"/>
                      <w:tab w:val="left" w:pos="720"/>
                    </w:tabs>
                    <w:spacing w:after="0"/>
                    <w:jc w:val="center"/>
                    <w:rPr>
                      <w:rFonts w:ascii="Angsana New" w:hAnsi="Angsana New"/>
                      <w:sz w:val="30"/>
                      <w:szCs w:val="30"/>
                      <w:cs/>
                    </w:rPr>
                  </w:pPr>
                  <w:r w:rsidRPr="007929E5">
                    <w:rPr>
                      <w:rFonts w:ascii="Angsana New" w:hAnsi="Angsana New" w:hint="cs"/>
                      <w:sz w:val="30"/>
                      <w:szCs w:val="30"/>
                      <w:cs/>
                    </w:rPr>
                    <w:t>ร้อยละ</w:t>
                  </w:r>
                  <w:r w:rsidRPr="007929E5">
                    <w:rPr>
                      <w:rFonts w:ascii="Angsana New" w:hAnsi="Angsana New" w:hint="cs"/>
                      <w:sz w:val="30"/>
                      <w:szCs w:val="30"/>
                    </w:rPr>
                    <w:t xml:space="preserve"> 100</w:t>
                  </w:r>
                </w:p>
              </w:tc>
            </w:tr>
          </w:tbl>
          <w:p w14:paraId="61CA0527" w14:textId="77777777" w:rsidR="00FA5D47" w:rsidRPr="007929E5" w:rsidRDefault="00FA5D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bookmarkEnd w:id="7"/>
    <w:p w14:paraId="1820C52B" w14:textId="0783EC7A" w:rsidR="00FA5D47" w:rsidRPr="007929E5" w:rsidRDefault="00FA5D47" w:rsidP="00FA5D47">
      <w:pPr>
        <w:pStyle w:val="BodyText2"/>
        <w:ind w:left="540"/>
        <w:rPr>
          <w:lang w:val="en-US"/>
        </w:rPr>
      </w:pPr>
      <w:r w:rsidRPr="007929E5">
        <w:rPr>
          <w:rFonts w:hint="cs"/>
          <w:cs/>
          <w:lang w:val="en-US"/>
        </w:rPr>
        <w:lastRenderedPageBreak/>
        <w:t xml:space="preserve">มูลค่ายุติธรรมของใบสำคัญแสดงสิทธิที่จะซื้อหุ้นสามัญวัดมูลค่าโดยวิธี </w:t>
      </w:r>
      <w:r w:rsidRPr="007929E5">
        <w:rPr>
          <w:rFonts w:hint="cs"/>
          <w:lang w:val="en-US"/>
        </w:rPr>
        <w:t xml:space="preserve">Black-Scholes Model </w:t>
      </w:r>
      <w:r w:rsidRPr="007929E5">
        <w:rPr>
          <w:rFonts w:hint="cs"/>
          <w:cs/>
          <w:lang w:val="en-US"/>
        </w:rPr>
        <w:t>ภายใต้สมมติฐานทางการเงิน ดังนี้</w:t>
      </w:r>
    </w:p>
    <w:p w14:paraId="3C38CDB3" w14:textId="77777777" w:rsidR="00FA5D47" w:rsidRPr="007929E5" w:rsidRDefault="00FA5D47" w:rsidP="00FA5D47">
      <w:pPr>
        <w:pStyle w:val="BodyText2"/>
        <w:ind w:left="540"/>
        <w:rPr>
          <w:cs/>
          <w:lang w:val="en-US"/>
        </w:rPr>
      </w:pPr>
    </w:p>
    <w:tbl>
      <w:tblPr>
        <w:tblpPr w:leftFromText="180" w:rightFromText="180" w:vertAnchor="text" w:horzAnchor="margin" w:tblpX="450" w:tblpY="38"/>
        <w:tblW w:w="9271" w:type="dxa"/>
        <w:tblLayout w:type="fixed"/>
        <w:tblLook w:val="01E0" w:firstRow="1" w:lastRow="1" w:firstColumn="1" w:lastColumn="1" w:noHBand="0" w:noVBand="0"/>
      </w:tblPr>
      <w:tblGrid>
        <w:gridCol w:w="5404"/>
        <w:gridCol w:w="1800"/>
        <w:gridCol w:w="2067"/>
      </w:tblGrid>
      <w:tr w:rsidR="0095304A" w:rsidRPr="007929E5" w14:paraId="6B6E0957" w14:textId="77777777" w:rsidTr="0095304A">
        <w:trPr>
          <w:tblHeader/>
        </w:trPr>
        <w:tc>
          <w:tcPr>
            <w:tcW w:w="2913" w:type="pct"/>
            <w:hideMark/>
          </w:tcPr>
          <w:p w14:paraId="6A382604" w14:textId="77777777" w:rsidR="0095304A" w:rsidRPr="007929E5" w:rsidRDefault="0095304A" w:rsidP="0095304A">
            <w:pPr>
              <w:pStyle w:val="BodyText2"/>
            </w:pPr>
            <w:bookmarkStart w:id="8" w:name="_Hlk31387787"/>
            <w:r w:rsidRPr="007929E5">
              <w:rPr>
                <w:rFonts w:hint="cs"/>
                <w:cs/>
                <w:lang w:val="en-US"/>
              </w:rPr>
              <w:t>ราคาหุ้น ณ วันที่ให้ใบสำคัญแสดงสิทธิ (บาท)</w:t>
            </w:r>
          </w:p>
        </w:tc>
        <w:tc>
          <w:tcPr>
            <w:tcW w:w="971" w:type="pct"/>
          </w:tcPr>
          <w:p w14:paraId="07174711" w14:textId="77777777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5" w:type="pct"/>
          </w:tcPr>
          <w:p w14:paraId="31F38CEC" w14:textId="710DEAB7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4277">
              <w:rPr>
                <w:rFonts w:ascii="Angsana New" w:hAnsi="Angsana New"/>
                <w:sz w:val="30"/>
                <w:szCs w:val="30"/>
              </w:rPr>
              <w:t>2.</w:t>
            </w:r>
            <w:r w:rsidRPr="00510757">
              <w:rPr>
                <w:rFonts w:asciiTheme="majorHAnsi" w:hAnsiTheme="majorHAnsi" w:cstheme="majorHAnsi"/>
                <w:sz w:val="28"/>
                <w:szCs w:val="28"/>
              </w:rPr>
              <w:t>98</w:t>
            </w:r>
          </w:p>
        </w:tc>
      </w:tr>
      <w:tr w:rsidR="0095304A" w:rsidRPr="007929E5" w14:paraId="65A36E39" w14:textId="77777777" w:rsidTr="0095304A">
        <w:trPr>
          <w:tblHeader/>
        </w:trPr>
        <w:tc>
          <w:tcPr>
            <w:tcW w:w="2913" w:type="pct"/>
            <w:hideMark/>
          </w:tcPr>
          <w:p w14:paraId="776939AD" w14:textId="77777777" w:rsidR="0095304A" w:rsidRPr="007929E5" w:rsidRDefault="0095304A" w:rsidP="0095304A">
            <w:pPr>
              <w:pStyle w:val="BodyText2"/>
            </w:pPr>
            <w:r w:rsidRPr="007929E5">
              <w:rPr>
                <w:rFonts w:hint="cs"/>
                <w:cs/>
                <w:lang w:val="en-US"/>
              </w:rPr>
              <w:t>ราคาใช้สิทธิ (บาท)</w:t>
            </w:r>
          </w:p>
        </w:tc>
        <w:tc>
          <w:tcPr>
            <w:tcW w:w="971" w:type="pct"/>
          </w:tcPr>
          <w:p w14:paraId="1AD6916B" w14:textId="77777777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5" w:type="pct"/>
          </w:tcPr>
          <w:p w14:paraId="1E76FF4D" w14:textId="3DF24F70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4277">
              <w:rPr>
                <w:rFonts w:ascii="Angsana New" w:hAnsi="Angsana New"/>
                <w:sz w:val="30"/>
                <w:szCs w:val="30"/>
              </w:rPr>
              <w:t>3.75</w:t>
            </w:r>
          </w:p>
        </w:tc>
      </w:tr>
      <w:tr w:rsidR="0095304A" w:rsidRPr="007929E5" w14:paraId="479C0C22" w14:textId="77777777" w:rsidTr="0095304A">
        <w:trPr>
          <w:tblHeader/>
        </w:trPr>
        <w:tc>
          <w:tcPr>
            <w:tcW w:w="2913" w:type="pct"/>
            <w:hideMark/>
          </w:tcPr>
          <w:p w14:paraId="49C86ABB" w14:textId="77777777" w:rsidR="0095304A" w:rsidRPr="007929E5" w:rsidRDefault="0095304A" w:rsidP="0095304A">
            <w:pPr>
              <w:pStyle w:val="BodyText2"/>
            </w:pPr>
            <w:r w:rsidRPr="007929E5">
              <w:rPr>
                <w:rFonts w:hint="cs"/>
                <w:cs/>
                <w:lang w:val="en-US"/>
              </w:rPr>
              <w:t>อัตราความผันผวนของหุ้น (ร้อยละ)</w:t>
            </w:r>
          </w:p>
        </w:tc>
        <w:tc>
          <w:tcPr>
            <w:tcW w:w="971" w:type="pct"/>
          </w:tcPr>
          <w:p w14:paraId="28B36299" w14:textId="77777777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5" w:type="pct"/>
          </w:tcPr>
          <w:p w14:paraId="14A556B1" w14:textId="13DE5754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4277">
              <w:rPr>
                <w:rFonts w:ascii="Angsana New" w:hAnsi="Angsana New"/>
                <w:sz w:val="30"/>
                <w:szCs w:val="30"/>
              </w:rPr>
              <w:t>40.</w:t>
            </w:r>
            <w:r w:rsidRPr="00510757">
              <w:rPr>
                <w:rFonts w:asciiTheme="majorHAnsi" w:hAnsiTheme="majorHAnsi" w:cstheme="majorHAnsi"/>
                <w:sz w:val="28"/>
                <w:szCs w:val="28"/>
              </w:rPr>
              <w:t>69</w:t>
            </w:r>
          </w:p>
        </w:tc>
      </w:tr>
      <w:tr w:rsidR="0095304A" w:rsidRPr="007929E5" w14:paraId="428AB65B" w14:textId="77777777" w:rsidTr="0095304A">
        <w:trPr>
          <w:tblHeader/>
        </w:trPr>
        <w:tc>
          <w:tcPr>
            <w:tcW w:w="2913" w:type="pct"/>
            <w:hideMark/>
          </w:tcPr>
          <w:p w14:paraId="488A46B3" w14:textId="77777777" w:rsidR="0095304A" w:rsidRPr="007929E5" w:rsidRDefault="0095304A" w:rsidP="0095304A">
            <w:pPr>
              <w:pStyle w:val="BodyText2"/>
            </w:pPr>
            <w:r w:rsidRPr="007929E5">
              <w:rPr>
                <w:rFonts w:hint="cs"/>
                <w:cs/>
                <w:lang w:val="en-US"/>
              </w:rPr>
              <w:t>อัตราเงินปันผลตอบแทนตอบแทนที่คาดหวัง (ร้อยละ)</w:t>
            </w:r>
          </w:p>
        </w:tc>
        <w:tc>
          <w:tcPr>
            <w:tcW w:w="971" w:type="pct"/>
          </w:tcPr>
          <w:p w14:paraId="7BC70C67" w14:textId="77777777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5" w:type="pct"/>
          </w:tcPr>
          <w:p w14:paraId="3BA79989" w14:textId="53C8EA9C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4277">
              <w:rPr>
                <w:rFonts w:ascii="Angsana New" w:hAnsi="Angsana New"/>
                <w:sz w:val="30"/>
                <w:szCs w:val="30"/>
              </w:rPr>
              <w:t>3.</w:t>
            </w:r>
            <w:r w:rsidRPr="00510757">
              <w:rPr>
                <w:rFonts w:asciiTheme="majorHAnsi" w:hAnsiTheme="majorHAnsi" w:cstheme="majorHAnsi"/>
                <w:sz w:val="28"/>
                <w:szCs w:val="28"/>
              </w:rPr>
              <w:t>00</w:t>
            </w:r>
          </w:p>
        </w:tc>
      </w:tr>
      <w:tr w:rsidR="0095304A" w:rsidRPr="007929E5" w14:paraId="216B017C" w14:textId="77777777" w:rsidTr="0095304A">
        <w:trPr>
          <w:tblHeader/>
        </w:trPr>
        <w:tc>
          <w:tcPr>
            <w:tcW w:w="2913" w:type="pct"/>
            <w:hideMark/>
          </w:tcPr>
          <w:p w14:paraId="5E829AAC" w14:textId="77777777" w:rsidR="0095304A" w:rsidRPr="007929E5" w:rsidRDefault="0095304A" w:rsidP="0095304A">
            <w:pPr>
              <w:pStyle w:val="BodyText2"/>
            </w:pPr>
            <w:r w:rsidRPr="007929E5">
              <w:rPr>
                <w:rFonts w:hint="cs"/>
                <w:cs/>
                <w:lang w:val="en-US"/>
              </w:rPr>
              <w:t>อัตราดอกเบี้ยปลอดความเสี่ยง (ร้อยละ)</w:t>
            </w:r>
          </w:p>
        </w:tc>
        <w:tc>
          <w:tcPr>
            <w:tcW w:w="971" w:type="pct"/>
          </w:tcPr>
          <w:p w14:paraId="53749B9D" w14:textId="77777777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5" w:type="pct"/>
          </w:tcPr>
          <w:p w14:paraId="21343301" w14:textId="5DDD4C3F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4277">
              <w:rPr>
                <w:rFonts w:ascii="Angsana New" w:hAnsi="Angsana New"/>
                <w:sz w:val="30"/>
                <w:szCs w:val="30"/>
              </w:rPr>
              <w:t>2.</w:t>
            </w:r>
            <w:r w:rsidRPr="00510757">
              <w:rPr>
                <w:rFonts w:asciiTheme="majorHAnsi" w:hAnsiTheme="majorHAnsi" w:cstheme="majorHAnsi"/>
                <w:sz w:val="28"/>
                <w:szCs w:val="28"/>
              </w:rPr>
              <w:t>52</w:t>
            </w:r>
          </w:p>
        </w:tc>
      </w:tr>
      <w:tr w:rsidR="0095304A" w:rsidRPr="007929E5" w14:paraId="5044D581" w14:textId="77777777" w:rsidTr="0095304A">
        <w:trPr>
          <w:tblHeader/>
        </w:trPr>
        <w:tc>
          <w:tcPr>
            <w:tcW w:w="2913" w:type="pct"/>
            <w:hideMark/>
          </w:tcPr>
          <w:p w14:paraId="2124C85E" w14:textId="77777777" w:rsidR="0095304A" w:rsidRPr="007929E5" w:rsidRDefault="0095304A" w:rsidP="0095304A">
            <w:pPr>
              <w:pStyle w:val="BodyText2"/>
            </w:pPr>
            <w:r w:rsidRPr="007929E5">
              <w:rPr>
                <w:rFonts w:hint="cs"/>
                <w:cs/>
                <w:lang w:val="en-US"/>
              </w:rPr>
              <w:t>อายุของใบสำคัญแสดงสิทธิ (ปี)</w:t>
            </w:r>
          </w:p>
        </w:tc>
        <w:tc>
          <w:tcPr>
            <w:tcW w:w="971" w:type="pct"/>
          </w:tcPr>
          <w:p w14:paraId="1B277B38" w14:textId="77777777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5" w:type="pct"/>
          </w:tcPr>
          <w:p w14:paraId="0428F64F" w14:textId="0DC2E41B" w:rsidR="0095304A" w:rsidRPr="007929E5" w:rsidRDefault="0095304A" w:rsidP="0095304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C64277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bookmarkEnd w:id="8"/>
    </w:tbl>
    <w:p w14:paraId="7BBF8DAD" w14:textId="4DE0FD59" w:rsidR="00FA5D47" w:rsidRDefault="00FA5D47" w:rsidP="00FA5D47">
      <w:pPr>
        <w:pStyle w:val="BodyText2"/>
        <w:ind w:left="540"/>
        <w:rPr>
          <w:lang w:val="en-US"/>
        </w:rPr>
      </w:pPr>
    </w:p>
    <w:p w14:paraId="78D900F4" w14:textId="77777777" w:rsidR="0095304A" w:rsidRDefault="0095304A" w:rsidP="0095304A">
      <w:pPr>
        <w:pStyle w:val="BodyText2"/>
        <w:ind w:left="540"/>
        <w:rPr>
          <w:lang w:val="en-US"/>
        </w:rPr>
      </w:pPr>
      <w:r>
        <w:rPr>
          <w:rFonts w:hint="cs"/>
          <w:cs/>
          <w:lang w:val="en-US"/>
        </w:rPr>
        <w:t xml:space="preserve">ต่อมา </w:t>
      </w:r>
      <w:r w:rsidRPr="009671C0">
        <w:rPr>
          <w:cs/>
          <w:lang w:val="en-US"/>
        </w:rPr>
        <w:t>ในการประชุมวิสามัญผู้ถือหุ้นของบริษัทเมื่อวันที่</w:t>
      </w:r>
      <w:r>
        <w:rPr>
          <w:rFonts w:hint="cs"/>
          <w:cs/>
          <w:lang w:val="en-US"/>
        </w:rPr>
        <w:t xml:space="preserve"> </w:t>
      </w:r>
      <w:r>
        <w:rPr>
          <w:lang w:val="en-US"/>
        </w:rPr>
        <w:t xml:space="preserve">10 </w:t>
      </w:r>
      <w:r w:rsidRPr="009671C0">
        <w:rPr>
          <w:cs/>
          <w:lang w:val="en-US"/>
        </w:rPr>
        <w:t>กรกฎาคม</w:t>
      </w:r>
      <w:r>
        <w:rPr>
          <w:lang w:val="en-US"/>
        </w:rPr>
        <w:t xml:space="preserve"> 2563 </w:t>
      </w:r>
      <w:r w:rsidRPr="009671C0">
        <w:rPr>
          <w:cs/>
          <w:lang w:val="en-US"/>
        </w:rPr>
        <w:t>ผู้ถือหุ้นมีมติอนุมัติการแก้ไขข้อกำหนดว่าด้วยสิทธิและหน้าที่ของผู้ออกใบสำคัญแสดงสิทธิและผู้ถือใบสำคัญแสดงสิทธิที่จะซื้อหุ้นสามัญที่ออกและเสนอขายให้แก่กรรมการและพนักงานของ บริษัท สบาย เทคโนโลยี จ</w:t>
      </w:r>
      <w:r>
        <w:rPr>
          <w:rFonts w:hint="cs"/>
          <w:cs/>
          <w:lang w:val="en-US"/>
        </w:rPr>
        <w:t>ำ</w:t>
      </w:r>
      <w:r w:rsidRPr="009671C0">
        <w:rPr>
          <w:cs/>
          <w:lang w:val="en-US"/>
        </w:rPr>
        <w:t>กัด (มหาชน) และบริษัทย่อย ซึ่งรวมถึงระยะเวลา    วันที่ใช้สิทธิครั้งสุดท้าย และราคาใช้สิทธิ</w:t>
      </w:r>
      <w:r>
        <w:rPr>
          <w:rFonts w:hint="cs"/>
          <w:cs/>
          <w:lang w:val="en-US"/>
        </w:rPr>
        <w:t xml:space="preserve"> ดังนี้</w:t>
      </w:r>
    </w:p>
    <w:p w14:paraId="380695B7" w14:textId="77777777" w:rsidR="0095304A" w:rsidRDefault="0095304A" w:rsidP="0095304A">
      <w:pPr>
        <w:pStyle w:val="BodyText2"/>
        <w:ind w:left="540"/>
        <w:rPr>
          <w:lang w:val="en-US"/>
        </w:rPr>
      </w:pPr>
    </w:p>
    <w:tbl>
      <w:tblPr>
        <w:tblpPr w:leftFromText="180" w:rightFromText="180" w:vertAnchor="text" w:horzAnchor="margin" w:tblpX="450" w:tblpY="38"/>
        <w:tblW w:w="9270" w:type="dxa"/>
        <w:tblLayout w:type="fixed"/>
        <w:tblLook w:val="01E0" w:firstRow="1" w:lastRow="1" w:firstColumn="1" w:lastColumn="1" w:noHBand="0" w:noVBand="0"/>
      </w:tblPr>
      <w:tblGrid>
        <w:gridCol w:w="4860"/>
        <w:gridCol w:w="721"/>
        <w:gridCol w:w="3689"/>
      </w:tblGrid>
      <w:tr w:rsidR="0095304A" w:rsidRPr="00C64277" w14:paraId="77D3E5D7" w14:textId="77777777" w:rsidTr="00A77651">
        <w:trPr>
          <w:tblHeader/>
        </w:trPr>
        <w:tc>
          <w:tcPr>
            <w:tcW w:w="2621" w:type="pct"/>
          </w:tcPr>
          <w:p w14:paraId="6FAA57BB" w14:textId="77777777" w:rsidR="0095304A" w:rsidRPr="007338AF" w:rsidRDefault="0095304A" w:rsidP="00A77651">
            <w:pPr>
              <w:pStyle w:val="BodyText2"/>
              <w:rPr>
                <w:cs/>
                <w:lang w:val="en-US"/>
              </w:rPr>
            </w:pPr>
            <w:r>
              <w:rPr>
                <w:rFonts w:hint="cs"/>
                <w:cs/>
              </w:rPr>
              <w:t>ระยะเวลาการใช้สิทธิ</w:t>
            </w:r>
          </w:p>
        </w:tc>
        <w:tc>
          <w:tcPr>
            <w:tcW w:w="389" w:type="pct"/>
          </w:tcPr>
          <w:p w14:paraId="74F4A15C" w14:textId="77777777" w:rsidR="0095304A" w:rsidRPr="00C64277" w:rsidRDefault="0095304A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90" w:type="pct"/>
          </w:tcPr>
          <w:p w14:paraId="67DF2D25" w14:textId="77777777" w:rsidR="0095304A" w:rsidRPr="00C64277" w:rsidRDefault="0095304A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4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 นับจากวันที่ออกใบสำคัญแสดงสิทธิ</w:t>
            </w:r>
          </w:p>
        </w:tc>
      </w:tr>
      <w:tr w:rsidR="0095304A" w:rsidRPr="00C64277" w14:paraId="5B0AA617" w14:textId="77777777" w:rsidTr="00A77651">
        <w:trPr>
          <w:tblHeader/>
        </w:trPr>
        <w:tc>
          <w:tcPr>
            <w:tcW w:w="2621" w:type="pct"/>
          </w:tcPr>
          <w:p w14:paraId="17255D8C" w14:textId="77777777" w:rsidR="0095304A" w:rsidRPr="00C64277" w:rsidRDefault="0095304A" w:rsidP="00A77651">
            <w:pPr>
              <w:pStyle w:val="BodyText2"/>
              <w:rPr>
                <w:cs/>
                <w:lang w:val="en-US"/>
              </w:rPr>
            </w:pPr>
            <w:r>
              <w:rPr>
                <w:rFonts w:hint="cs"/>
                <w:cs/>
                <w:lang w:val="en-US"/>
              </w:rPr>
              <w:t>วันที่ใช้สิทธิครั้งสุดท้าย</w:t>
            </w:r>
          </w:p>
        </w:tc>
        <w:tc>
          <w:tcPr>
            <w:tcW w:w="389" w:type="pct"/>
          </w:tcPr>
          <w:p w14:paraId="0F8281D4" w14:textId="77777777" w:rsidR="0095304A" w:rsidRPr="00C64277" w:rsidRDefault="0095304A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90" w:type="pct"/>
          </w:tcPr>
          <w:p w14:paraId="1CBB5DD0" w14:textId="77777777" w:rsidR="0095304A" w:rsidRDefault="0095304A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14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95304A" w:rsidRPr="00C64277" w14:paraId="078DA546" w14:textId="77777777" w:rsidTr="00A77651">
        <w:trPr>
          <w:tblHeader/>
        </w:trPr>
        <w:tc>
          <w:tcPr>
            <w:tcW w:w="2621" w:type="pct"/>
          </w:tcPr>
          <w:p w14:paraId="42929CAB" w14:textId="77777777" w:rsidR="0095304A" w:rsidRPr="00C64277" w:rsidRDefault="0095304A" w:rsidP="00A77651">
            <w:pPr>
              <w:pStyle w:val="BodyText2"/>
              <w:rPr>
                <w:cs/>
              </w:rPr>
            </w:pPr>
            <w:r w:rsidRPr="00C64277">
              <w:rPr>
                <w:rFonts w:hint="cs"/>
                <w:cs/>
                <w:lang w:val="en-US"/>
              </w:rPr>
              <w:t>ราคาใช้สิทธิ</w:t>
            </w:r>
            <w:r>
              <w:rPr>
                <w:rFonts w:hint="cs"/>
                <w:cs/>
                <w:lang w:val="en-US"/>
              </w:rPr>
              <w:t xml:space="preserve"> </w:t>
            </w:r>
            <w:r w:rsidRPr="00C64277">
              <w:rPr>
                <w:rFonts w:hint="cs"/>
                <w:cs/>
                <w:lang w:val="en-US"/>
              </w:rPr>
              <w:t>(บาท)</w:t>
            </w:r>
          </w:p>
        </w:tc>
        <w:tc>
          <w:tcPr>
            <w:tcW w:w="389" w:type="pct"/>
          </w:tcPr>
          <w:p w14:paraId="0D911D92" w14:textId="77777777" w:rsidR="0095304A" w:rsidRPr="00C64277" w:rsidRDefault="0095304A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90" w:type="pct"/>
          </w:tcPr>
          <w:p w14:paraId="13282E87" w14:textId="77777777" w:rsidR="0095304A" w:rsidRPr="00C64277" w:rsidRDefault="0095304A" w:rsidP="00A776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2.00</w:t>
            </w:r>
          </w:p>
        </w:tc>
      </w:tr>
    </w:tbl>
    <w:p w14:paraId="04061825" w14:textId="77777777" w:rsidR="0095304A" w:rsidRPr="007929E5" w:rsidRDefault="0095304A" w:rsidP="00FA5D47">
      <w:pPr>
        <w:pStyle w:val="BodyText2"/>
        <w:ind w:left="540"/>
        <w:rPr>
          <w:cs/>
          <w:lang w:val="en-US"/>
        </w:rPr>
      </w:pPr>
    </w:p>
    <w:p w14:paraId="52FB1C13" w14:textId="46D871E3" w:rsidR="00FA5D47" w:rsidRPr="0095304A" w:rsidRDefault="00FA5D47" w:rsidP="00EC5C9E">
      <w:pPr>
        <w:pStyle w:val="BodyText2"/>
        <w:ind w:left="540"/>
        <w:rPr>
          <w:i/>
          <w:iCs/>
          <w:cs/>
          <w:lang w:val="en-US"/>
        </w:rPr>
      </w:pPr>
      <w:r w:rsidRPr="007929E5">
        <w:rPr>
          <w:rFonts w:hint="cs"/>
          <w:cs/>
          <w:lang w:val="en-US"/>
        </w:rPr>
        <w:t>ค่าใช้จ่ายที่เกิดจากการจ่ายโดยใช้หุ้นเป็นเกณฑ์</w:t>
      </w:r>
      <w:r w:rsidR="00916AB2">
        <w:rPr>
          <w:rFonts w:hint="cs"/>
          <w:cs/>
          <w:lang w:val="en-US"/>
        </w:rPr>
        <w:t>รวมอยู่ในต้นทุนในการจัดจำหน่ายและค่าใช้จ่ายในการบริหาร</w:t>
      </w:r>
      <w:r w:rsidR="0095304A">
        <w:rPr>
          <w:rFonts w:hint="cs"/>
          <w:cs/>
          <w:lang w:val="en-US"/>
        </w:rPr>
        <w:t xml:space="preserve">      </w:t>
      </w:r>
      <w:r w:rsidRPr="007929E5">
        <w:rPr>
          <w:rFonts w:hint="cs"/>
          <w:cs/>
          <w:lang w:val="en-US"/>
        </w:rPr>
        <w:t>ในงบการเงินรวมและงบการเงินเฉพาะกิจการสำหรับ</w:t>
      </w:r>
      <w:r w:rsidR="00EC5C9E" w:rsidRPr="007929E5">
        <w:rPr>
          <w:rFonts w:hint="cs"/>
          <w:cs/>
          <w:lang w:val="en-US"/>
        </w:rPr>
        <w:t>ปี</w:t>
      </w:r>
      <w:r w:rsidRPr="007929E5">
        <w:rPr>
          <w:rFonts w:hint="cs"/>
          <w:cs/>
          <w:lang w:val="en-US"/>
        </w:rPr>
        <w:t>สิ้นสุดวันที่</w:t>
      </w:r>
      <w:r w:rsidRPr="007929E5">
        <w:rPr>
          <w:rFonts w:hint="cs"/>
          <w:lang w:val="en-US"/>
        </w:rPr>
        <w:t xml:space="preserve"> </w:t>
      </w:r>
      <w:r w:rsidR="00EC5C9E" w:rsidRPr="007929E5">
        <w:rPr>
          <w:lang w:val="en-US"/>
        </w:rPr>
        <w:t>31</w:t>
      </w:r>
      <w:r w:rsidR="00EC5C9E" w:rsidRPr="007929E5">
        <w:rPr>
          <w:rFonts w:hint="cs"/>
          <w:cs/>
          <w:lang w:val="en-US"/>
        </w:rPr>
        <w:t xml:space="preserve"> ธันวาคม</w:t>
      </w:r>
      <w:r w:rsidRPr="007929E5">
        <w:rPr>
          <w:rFonts w:hint="cs"/>
          <w:cs/>
          <w:lang w:val="en-US"/>
        </w:rPr>
        <w:t xml:space="preserve"> </w:t>
      </w:r>
      <w:r w:rsidRPr="007929E5">
        <w:rPr>
          <w:rFonts w:hint="cs"/>
          <w:lang w:val="en-US"/>
        </w:rPr>
        <w:t>256</w:t>
      </w:r>
      <w:r w:rsidR="00600634">
        <w:rPr>
          <w:lang w:val="en-US"/>
        </w:rPr>
        <w:t>3</w:t>
      </w:r>
      <w:r w:rsidRPr="007929E5">
        <w:rPr>
          <w:rFonts w:hint="cs"/>
          <w:lang w:val="en-US"/>
        </w:rPr>
        <w:t xml:space="preserve"> </w:t>
      </w:r>
      <w:r w:rsidRPr="007929E5">
        <w:rPr>
          <w:rFonts w:hint="cs"/>
          <w:cs/>
          <w:lang w:val="en-US"/>
        </w:rPr>
        <w:t>มีจำนว</w:t>
      </w:r>
      <w:r w:rsidR="00A54D55">
        <w:rPr>
          <w:rFonts w:hint="cs"/>
          <w:cs/>
          <w:lang w:val="en-US"/>
        </w:rPr>
        <w:t>น</w:t>
      </w:r>
      <w:r w:rsidR="00A54D55">
        <w:rPr>
          <w:lang w:val="en-US"/>
        </w:rPr>
        <w:t xml:space="preserve"> 10.86</w:t>
      </w:r>
      <w:r w:rsidR="00480200" w:rsidRPr="007929E5">
        <w:rPr>
          <w:rFonts w:hint="cs"/>
          <w:cs/>
          <w:lang w:val="en-US"/>
        </w:rPr>
        <w:t xml:space="preserve"> </w:t>
      </w:r>
      <w:r w:rsidRPr="007929E5">
        <w:rPr>
          <w:rFonts w:hint="cs"/>
          <w:cs/>
          <w:lang w:val="en-US"/>
        </w:rPr>
        <w:t>ล้านบาท</w:t>
      </w:r>
      <w:r w:rsidR="00B700C2" w:rsidRPr="007929E5">
        <w:rPr>
          <w:lang w:val="en-US"/>
        </w:rPr>
        <w:t xml:space="preserve"> </w:t>
      </w:r>
      <w:r w:rsidR="0095304A" w:rsidRPr="0095304A">
        <w:rPr>
          <w:i/>
          <w:iCs/>
          <w:lang w:val="en-US"/>
        </w:rPr>
        <w:t xml:space="preserve">(2562: </w:t>
      </w:r>
      <w:r w:rsidR="0095304A">
        <w:rPr>
          <w:i/>
          <w:iCs/>
          <w:lang w:val="en-US"/>
        </w:rPr>
        <w:t xml:space="preserve">7.15 </w:t>
      </w:r>
      <w:r w:rsidR="0095304A" w:rsidRPr="0095304A">
        <w:rPr>
          <w:rFonts w:hint="cs"/>
          <w:i/>
          <w:iCs/>
          <w:cs/>
          <w:lang w:val="en-US"/>
        </w:rPr>
        <w:t>ล้านบาท)</w:t>
      </w:r>
    </w:p>
    <w:p w14:paraId="4D699B8E" w14:textId="4489666A" w:rsidR="000D15B2" w:rsidRDefault="000D15B2" w:rsidP="00EC5C9E">
      <w:pPr>
        <w:pStyle w:val="BodyText2"/>
        <w:ind w:left="540"/>
        <w:rPr>
          <w:b/>
          <w:bCs/>
        </w:rPr>
      </w:pPr>
    </w:p>
    <w:p w14:paraId="662AB896" w14:textId="0FF848A8" w:rsidR="001F3570" w:rsidRDefault="001F3570" w:rsidP="00EC5C9E">
      <w:pPr>
        <w:pStyle w:val="BodyText2"/>
        <w:ind w:left="540"/>
        <w:rPr>
          <w:b/>
          <w:bCs/>
        </w:rPr>
      </w:pPr>
    </w:p>
    <w:p w14:paraId="430819AA" w14:textId="28CD7749" w:rsidR="001F3570" w:rsidRDefault="001F3570" w:rsidP="00EC5C9E">
      <w:pPr>
        <w:pStyle w:val="BodyText2"/>
        <w:ind w:left="540"/>
        <w:rPr>
          <w:b/>
          <w:bCs/>
        </w:rPr>
      </w:pPr>
    </w:p>
    <w:p w14:paraId="6D65EDE7" w14:textId="7A64B492" w:rsidR="001F3570" w:rsidRDefault="001F3570" w:rsidP="00EC5C9E">
      <w:pPr>
        <w:pStyle w:val="BodyText2"/>
        <w:ind w:left="540"/>
        <w:rPr>
          <w:b/>
          <w:bCs/>
        </w:rPr>
      </w:pPr>
    </w:p>
    <w:p w14:paraId="04703669" w14:textId="5FE406E0" w:rsidR="001F3570" w:rsidRDefault="001F3570" w:rsidP="00EC5C9E">
      <w:pPr>
        <w:pStyle w:val="BodyText2"/>
        <w:ind w:left="540"/>
        <w:rPr>
          <w:b/>
          <w:bCs/>
        </w:rPr>
      </w:pPr>
    </w:p>
    <w:p w14:paraId="49E8AA13" w14:textId="7DD1678D" w:rsidR="001F3570" w:rsidRDefault="001F3570" w:rsidP="00EC5C9E">
      <w:pPr>
        <w:pStyle w:val="BodyText2"/>
        <w:ind w:left="540"/>
        <w:rPr>
          <w:b/>
          <w:bCs/>
        </w:rPr>
      </w:pPr>
    </w:p>
    <w:p w14:paraId="657E8574" w14:textId="41D2AF72" w:rsidR="001F3570" w:rsidRDefault="001F3570" w:rsidP="00EC5C9E">
      <w:pPr>
        <w:pStyle w:val="BodyText2"/>
        <w:ind w:left="540"/>
        <w:rPr>
          <w:b/>
          <w:bCs/>
        </w:rPr>
      </w:pPr>
    </w:p>
    <w:p w14:paraId="4AA18F5D" w14:textId="3305D2A7" w:rsidR="001F3570" w:rsidRDefault="001F3570" w:rsidP="00EC5C9E">
      <w:pPr>
        <w:pStyle w:val="BodyText2"/>
        <w:ind w:left="540"/>
        <w:rPr>
          <w:b/>
          <w:bCs/>
        </w:rPr>
      </w:pPr>
    </w:p>
    <w:p w14:paraId="016F31C7" w14:textId="21D5625B" w:rsidR="001F3570" w:rsidRDefault="001F3570" w:rsidP="00EC5C9E">
      <w:pPr>
        <w:pStyle w:val="BodyText2"/>
        <w:ind w:left="540"/>
        <w:rPr>
          <w:b/>
          <w:bCs/>
        </w:rPr>
      </w:pPr>
    </w:p>
    <w:p w14:paraId="122B0658" w14:textId="77777777" w:rsidR="001F3570" w:rsidRPr="007929E5" w:rsidRDefault="001F3570" w:rsidP="00EC5C9E">
      <w:pPr>
        <w:pStyle w:val="BodyText2"/>
        <w:ind w:left="540"/>
        <w:rPr>
          <w:b/>
          <w:bCs/>
          <w:cs/>
        </w:rPr>
      </w:pPr>
    </w:p>
    <w:p w14:paraId="2A76BDE5" w14:textId="77777777" w:rsidR="00145EAF" w:rsidRPr="007929E5" w:rsidRDefault="00145EAF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rtl/>
          <w:cs/>
        </w:rPr>
      </w:pPr>
      <w:r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t>สำรอง</w:t>
      </w:r>
    </w:p>
    <w:p w14:paraId="285FCBB7" w14:textId="77777777" w:rsidR="00145EAF" w:rsidRPr="007929E5" w:rsidRDefault="00145EAF" w:rsidP="00145EAF">
      <w:pPr>
        <w:tabs>
          <w:tab w:val="left" w:pos="540"/>
        </w:tabs>
        <w:rPr>
          <w:rFonts w:ascii="Angsana New" w:hAnsi="Angsana New"/>
          <w:b/>
          <w:bCs/>
          <w:sz w:val="22"/>
          <w:szCs w:val="22"/>
        </w:rPr>
      </w:pPr>
    </w:p>
    <w:p w14:paraId="7E16F6EE" w14:textId="77777777" w:rsidR="00145EAF" w:rsidRPr="007929E5" w:rsidRDefault="00145EAF" w:rsidP="00145EAF">
      <w:pPr>
        <w:ind w:left="540"/>
        <w:jc w:val="both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/>
          <w:sz w:val="30"/>
          <w:szCs w:val="30"/>
          <w:cs/>
        </w:rPr>
        <w:t>สำรองประกอบด้วย</w:t>
      </w:r>
    </w:p>
    <w:p w14:paraId="520C054A" w14:textId="77777777" w:rsidR="00145EAF" w:rsidRPr="007929E5" w:rsidRDefault="00145EAF" w:rsidP="00145EAF">
      <w:pPr>
        <w:ind w:left="540"/>
        <w:jc w:val="both"/>
        <w:rPr>
          <w:rFonts w:ascii="Angsana New" w:hAnsi="Angsana New"/>
          <w:sz w:val="22"/>
          <w:szCs w:val="22"/>
        </w:rPr>
      </w:pPr>
    </w:p>
    <w:p w14:paraId="3233D966" w14:textId="22733EF2" w:rsidR="00145EAF" w:rsidRPr="007929E5" w:rsidRDefault="00145EAF" w:rsidP="00145EAF">
      <w:pPr>
        <w:tabs>
          <w:tab w:val="left" w:pos="540"/>
        </w:tabs>
        <w:ind w:left="540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7929E5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การจัดสรรกำไร </w:t>
      </w:r>
      <w:r w:rsidR="00E702CA" w:rsidRPr="007929E5">
        <w:rPr>
          <w:rFonts w:ascii="Angsana New" w:hAnsi="Angsana New" w:hint="cs"/>
          <w:b/>
          <w:bCs/>
          <w:i/>
          <w:iCs/>
          <w:sz w:val="30"/>
          <w:szCs w:val="30"/>
          <w:cs/>
        </w:rPr>
        <w:t>และ</w:t>
      </w:r>
      <w:r w:rsidR="00E702CA" w:rsidRPr="007929E5">
        <w:rPr>
          <w:rFonts w:ascii="Angsana New" w:hAnsi="Angsana New"/>
          <w:b/>
          <w:bCs/>
          <w:i/>
          <w:iCs/>
          <w:sz w:val="30"/>
          <w:szCs w:val="30"/>
        </w:rPr>
        <w:t>/</w:t>
      </w:r>
      <w:r w:rsidR="00E702CA" w:rsidRPr="007929E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หรือ กำไรสะสม</w:t>
      </w:r>
    </w:p>
    <w:p w14:paraId="0A27FF04" w14:textId="77777777" w:rsidR="00145EAF" w:rsidRPr="007929E5" w:rsidRDefault="00145EAF" w:rsidP="00145EAF">
      <w:pPr>
        <w:ind w:left="540"/>
        <w:jc w:val="both"/>
        <w:rPr>
          <w:rFonts w:ascii="Angsana New" w:hAnsi="Angsana New"/>
          <w:sz w:val="22"/>
          <w:szCs w:val="22"/>
          <w:cs/>
        </w:rPr>
      </w:pPr>
    </w:p>
    <w:p w14:paraId="3B6EF194" w14:textId="77777777" w:rsidR="00145EAF" w:rsidRPr="007929E5" w:rsidRDefault="00145EAF" w:rsidP="00145EAF">
      <w:pPr>
        <w:ind w:left="540"/>
        <w:jc w:val="both"/>
        <w:rPr>
          <w:rFonts w:ascii="Angsana New" w:hAnsi="Angsana New"/>
          <w:b/>
          <w:bCs/>
          <w:sz w:val="30"/>
          <w:szCs w:val="30"/>
        </w:rPr>
      </w:pPr>
      <w:r w:rsidRPr="007929E5">
        <w:rPr>
          <w:rFonts w:ascii="Angsana New" w:hAnsi="Angsana New"/>
          <w:b/>
          <w:bCs/>
          <w:sz w:val="30"/>
          <w:szCs w:val="30"/>
          <w:cs/>
        </w:rPr>
        <w:t>สำรองตามกฎหมาย</w:t>
      </w:r>
    </w:p>
    <w:p w14:paraId="2A368C4A" w14:textId="77777777" w:rsidR="00145EAF" w:rsidRPr="007929E5" w:rsidRDefault="00145EAF" w:rsidP="00145EAF">
      <w:pPr>
        <w:ind w:left="540"/>
        <w:jc w:val="both"/>
        <w:rPr>
          <w:rFonts w:ascii="Angsana New" w:hAnsi="Angsana New"/>
          <w:sz w:val="22"/>
          <w:szCs w:val="22"/>
        </w:rPr>
      </w:pPr>
    </w:p>
    <w:p w14:paraId="09B0BE57" w14:textId="77777777" w:rsidR="00145EAF" w:rsidRPr="007929E5" w:rsidRDefault="00145EAF" w:rsidP="00145EAF">
      <w:pPr>
        <w:tabs>
          <w:tab w:val="clear" w:pos="227"/>
          <w:tab w:val="clear" w:pos="454"/>
          <w:tab w:val="clear" w:pos="680"/>
          <w:tab w:val="left" w:pos="720"/>
        </w:tabs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929E5">
        <w:rPr>
          <w:rFonts w:asciiTheme="majorBidi" w:hAnsiTheme="majorBidi" w:cstheme="majorBidi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7929E5">
        <w:rPr>
          <w:rFonts w:asciiTheme="majorBidi" w:hAnsiTheme="majorBidi" w:cstheme="majorBidi" w:hint="cs"/>
          <w:sz w:val="30"/>
          <w:szCs w:val="30"/>
        </w:rPr>
        <w:t>2535</w:t>
      </w:r>
      <w:r w:rsidRPr="007929E5">
        <w:rPr>
          <w:rFonts w:asciiTheme="majorBidi" w:hAnsiTheme="majorBidi" w:cstheme="majorBidi" w:hint="cs"/>
          <w:sz w:val="30"/>
          <w:szCs w:val="30"/>
          <w:cs/>
        </w:rPr>
        <w:t xml:space="preserve"> มาตรา </w:t>
      </w:r>
      <w:r w:rsidRPr="007929E5">
        <w:rPr>
          <w:rFonts w:asciiTheme="majorBidi" w:hAnsiTheme="majorBidi" w:cstheme="majorBidi" w:hint="cs"/>
          <w:sz w:val="30"/>
          <w:szCs w:val="30"/>
        </w:rPr>
        <w:t>116</w:t>
      </w:r>
      <w:r w:rsidRPr="007929E5">
        <w:rPr>
          <w:rFonts w:asciiTheme="majorBidi" w:hAnsiTheme="majorBidi" w:cstheme="majorBidi" w:hint="cs"/>
          <w:sz w:val="30"/>
          <w:szCs w:val="30"/>
          <w:cs/>
        </w:rPr>
        <w:t xml:space="preserve"> บริษัทจะต้องจัดสรรทุนสำรอง (</w:t>
      </w:r>
      <w:r w:rsidRPr="007929E5">
        <w:rPr>
          <w:rFonts w:asciiTheme="majorBidi" w:hAnsiTheme="majorBidi" w:cstheme="majorBidi" w:hint="cs"/>
          <w:sz w:val="30"/>
          <w:szCs w:val="30"/>
        </w:rPr>
        <w:t>“</w:t>
      </w:r>
      <w:r w:rsidRPr="007929E5">
        <w:rPr>
          <w:rFonts w:asciiTheme="majorBidi" w:hAnsiTheme="majorBidi" w:cstheme="majorBidi" w:hint="cs"/>
          <w:sz w:val="30"/>
          <w:szCs w:val="30"/>
          <w:cs/>
        </w:rPr>
        <w:t>สำรองตามกฎหมาย</w:t>
      </w:r>
      <w:r w:rsidRPr="007929E5">
        <w:rPr>
          <w:rFonts w:asciiTheme="majorBidi" w:hAnsiTheme="majorBidi" w:cstheme="majorBidi" w:hint="cs"/>
          <w:sz w:val="30"/>
          <w:szCs w:val="30"/>
        </w:rPr>
        <w:t>”</w:t>
      </w:r>
      <w:r w:rsidRPr="007929E5">
        <w:rPr>
          <w:rFonts w:asciiTheme="majorBidi" w:hAnsiTheme="majorBidi" w:cstheme="majorBidi" w:hint="cs"/>
          <w:sz w:val="30"/>
          <w:szCs w:val="30"/>
          <w:cs/>
        </w:rPr>
        <w:t xml:space="preserve">) อย่างน้อยร้อยละ </w:t>
      </w:r>
      <w:r w:rsidRPr="007929E5">
        <w:rPr>
          <w:rFonts w:asciiTheme="majorBidi" w:hAnsiTheme="majorBidi" w:cstheme="majorBidi" w:hint="cs"/>
          <w:sz w:val="30"/>
          <w:szCs w:val="30"/>
        </w:rPr>
        <w:t xml:space="preserve">5 </w:t>
      </w:r>
      <w:r w:rsidRPr="007929E5">
        <w:rPr>
          <w:rFonts w:asciiTheme="majorBidi" w:hAnsiTheme="majorBidi" w:cstheme="majorBidi" w:hint="cs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7929E5">
        <w:rPr>
          <w:rFonts w:asciiTheme="majorBidi" w:hAnsiTheme="majorBidi" w:cstheme="majorBidi" w:hint="cs"/>
          <w:sz w:val="30"/>
          <w:szCs w:val="30"/>
        </w:rPr>
        <w:t xml:space="preserve">10 </w:t>
      </w:r>
      <w:r w:rsidRPr="007929E5">
        <w:rPr>
          <w:rFonts w:asciiTheme="majorBidi" w:hAnsiTheme="majorBidi" w:cstheme="majorBidi" w:hint="cs"/>
          <w:sz w:val="30"/>
          <w:szCs w:val="30"/>
          <w:cs/>
        </w:rPr>
        <w:t>ของทุนจดทะเบียน  เงินสำรองนี้จะนำไปจ่ายเป็นเงินปันผลไม่ได้</w:t>
      </w:r>
    </w:p>
    <w:p w14:paraId="1F01741F" w14:textId="69AA6743" w:rsidR="00145EAF" w:rsidRPr="007929E5" w:rsidRDefault="00145EAF" w:rsidP="00145E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2"/>
          <w:szCs w:val="22"/>
        </w:rPr>
      </w:pPr>
    </w:p>
    <w:p w14:paraId="15D09C49" w14:textId="77777777" w:rsidR="00145EAF" w:rsidRPr="007929E5" w:rsidRDefault="00145EAF" w:rsidP="00145EAF">
      <w:pPr>
        <w:ind w:left="540"/>
        <w:jc w:val="both"/>
        <w:rPr>
          <w:rFonts w:ascii="Angsana New" w:hAnsi="Angsana New"/>
          <w:b/>
          <w:bCs/>
          <w:sz w:val="30"/>
          <w:szCs w:val="30"/>
        </w:rPr>
      </w:pPr>
      <w:r w:rsidRPr="007929E5">
        <w:rPr>
          <w:rFonts w:ascii="Angsana New" w:hAnsi="Angsana New"/>
          <w:b/>
          <w:bCs/>
          <w:sz w:val="30"/>
          <w:szCs w:val="30"/>
          <w:cs/>
        </w:rPr>
        <w:t>ส่วนต่างจากการรวมธุรกิจภายใต้การควบคุมเดียวกัน</w:t>
      </w:r>
    </w:p>
    <w:p w14:paraId="7F0859E2" w14:textId="77777777" w:rsidR="00145EAF" w:rsidRPr="007929E5" w:rsidRDefault="00145EAF" w:rsidP="00145EAF">
      <w:pPr>
        <w:ind w:left="540"/>
        <w:jc w:val="both"/>
        <w:rPr>
          <w:rFonts w:ascii="Angsana New" w:hAnsi="Angsana New"/>
          <w:spacing w:val="-4"/>
          <w:sz w:val="22"/>
          <w:szCs w:val="22"/>
        </w:rPr>
      </w:pPr>
    </w:p>
    <w:p w14:paraId="7E6D2A3C" w14:textId="3A40BD99" w:rsidR="00145EAF" w:rsidRDefault="00145EAF" w:rsidP="00145EAF">
      <w:pPr>
        <w:ind w:left="540"/>
        <w:jc w:val="thaiDistribute"/>
        <w:rPr>
          <w:rFonts w:asciiTheme="minorHAnsi" w:hAnsiTheme="minorHAnsi" w:cstheme="minorHAnsi"/>
          <w:spacing w:val="-4"/>
          <w:sz w:val="30"/>
          <w:szCs w:val="30"/>
        </w:rPr>
      </w:pPr>
      <w:r w:rsidRPr="007929E5">
        <w:rPr>
          <w:rFonts w:asciiTheme="minorHAnsi" w:hAnsiTheme="minorHAnsi" w:cstheme="minorHAnsi"/>
          <w:spacing w:val="-4"/>
          <w:sz w:val="30"/>
          <w:szCs w:val="30"/>
          <w:cs/>
        </w:rPr>
        <w:t>ส่วนต่างจากการรวมธุรกิจภายใต้การควบคุมเดียวกัน</w:t>
      </w:r>
      <w:r w:rsidRPr="007929E5">
        <w:rPr>
          <w:rFonts w:asciiTheme="minorHAnsi" w:hAnsiTheme="minorHAnsi" w:cstheme="minorHAnsi" w:hint="cs"/>
          <w:spacing w:val="-4"/>
          <w:sz w:val="30"/>
          <w:szCs w:val="30"/>
          <w:cs/>
        </w:rPr>
        <w:t xml:space="preserve">ได้แก่ส่วนเกินระหว่างมูลค่าตามบัญชีของกิจการภายใต้  </w:t>
      </w:r>
      <w:r w:rsidRPr="007929E5">
        <w:rPr>
          <w:rFonts w:asciiTheme="minorHAnsi" w:hAnsiTheme="minorHAnsi" w:cstheme="minorHAnsi"/>
          <w:spacing w:val="-4"/>
          <w:sz w:val="30"/>
          <w:szCs w:val="30"/>
          <w:cs/>
        </w:rPr>
        <w:br/>
      </w:r>
      <w:r w:rsidRPr="007929E5">
        <w:rPr>
          <w:rFonts w:asciiTheme="minorHAnsi" w:hAnsiTheme="minorHAnsi" w:cstheme="minorHAnsi" w:hint="cs"/>
          <w:spacing w:val="-4"/>
          <w:sz w:val="30"/>
          <w:szCs w:val="30"/>
          <w:cs/>
        </w:rPr>
        <w:t>การควบคุมเดียวกัน ณ วันที่ได้มาที่สูงกว่าต้นทุนเงินลงทุนนั้นและถูกบันทึกเป็นส่วนต่าง ซึ่งจะไม่จำหน่ายและจะคงอยู่จนกว่าบริษัทย่อยจะถูกขายหรือจำหน่ายออกไป</w:t>
      </w:r>
    </w:p>
    <w:p w14:paraId="60B66089" w14:textId="77777777" w:rsidR="009107AD" w:rsidRPr="009107AD" w:rsidRDefault="009107AD" w:rsidP="00145EAF">
      <w:pPr>
        <w:ind w:left="540"/>
        <w:jc w:val="thaiDistribute"/>
        <w:rPr>
          <w:rFonts w:asciiTheme="minorHAnsi" w:hAnsiTheme="minorHAnsi" w:cstheme="minorHAnsi"/>
          <w:spacing w:val="-4"/>
          <w:sz w:val="22"/>
          <w:szCs w:val="22"/>
          <w:cs/>
        </w:rPr>
      </w:pPr>
    </w:p>
    <w:p w14:paraId="60774EEB" w14:textId="163EA2E2" w:rsidR="00EF2244" w:rsidRPr="007929E5" w:rsidRDefault="00EF2244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rtl/>
          <w:cs/>
        </w:rPr>
      </w:pPr>
      <w:r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t>ส่วนงานดำเนินงาน</w:t>
      </w:r>
      <w:r w:rsidR="007155A5" w:rsidRPr="007929E5">
        <w:rPr>
          <w:rFonts w:ascii="Angsana New" w:hAnsi="Angsana New" w:cs="Angsana New" w:hint="cs"/>
          <w:b/>
          <w:bCs/>
          <w:sz w:val="30"/>
          <w:szCs w:val="30"/>
          <w:cs/>
          <w:lang w:bidi="th-TH"/>
        </w:rPr>
        <w:t>และการจำแนกรายได้</w:t>
      </w:r>
    </w:p>
    <w:p w14:paraId="5C1B75E5" w14:textId="77777777" w:rsidR="00F61AEF" w:rsidRPr="009107AD" w:rsidRDefault="00F61AEF" w:rsidP="00F61AEF">
      <w:pPr>
        <w:pStyle w:val="BodyText2"/>
        <w:ind w:left="540"/>
        <w:rPr>
          <w:rFonts w:asciiTheme="minorHAnsi" w:hAnsiTheme="minorHAnsi" w:cstheme="minorHAnsi"/>
          <w:sz w:val="22"/>
          <w:szCs w:val="22"/>
          <w:lang w:val="en-US"/>
        </w:rPr>
      </w:pPr>
    </w:p>
    <w:p w14:paraId="5FBE86D7" w14:textId="739F884B" w:rsidR="009C2C41" w:rsidRPr="007929E5" w:rsidRDefault="00B67202" w:rsidP="00DB2D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inorHAnsi" w:hAnsiTheme="minorHAnsi" w:cstheme="minorHAnsi"/>
          <w:sz w:val="30"/>
          <w:szCs w:val="30"/>
          <w:shd w:val="clear" w:color="auto" w:fill="CCCCCC"/>
        </w:rPr>
      </w:pPr>
      <w:r w:rsidRPr="007929E5">
        <w:rPr>
          <w:rFonts w:asciiTheme="minorHAnsi" w:hAnsiTheme="minorHAnsi" w:cstheme="minorHAnsi" w:hint="cs"/>
          <w:sz w:val="30"/>
          <w:szCs w:val="30"/>
          <w:cs/>
        </w:rPr>
        <w:t>ผู้บริหารพิจารณาว่ากลุ่ม</w:t>
      </w:r>
      <w:r w:rsidR="00F61AEF" w:rsidRPr="007929E5">
        <w:rPr>
          <w:rFonts w:asciiTheme="minorHAnsi" w:hAnsiTheme="minorHAnsi" w:cstheme="minorHAnsi"/>
          <w:sz w:val="30"/>
          <w:szCs w:val="30"/>
          <w:cs/>
        </w:rPr>
        <w:t>บริษัทมี</w:t>
      </w:r>
      <w:r w:rsidR="00303F96" w:rsidRPr="007929E5">
        <w:rPr>
          <w:rFonts w:asciiTheme="minorHAnsi" w:hAnsiTheme="minorHAnsi" w:cstheme="minorHAnsi"/>
          <w:sz w:val="30"/>
          <w:szCs w:val="30"/>
          <w:cs/>
        </w:rPr>
        <w:t xml:space="preserve"> </w:t>
      </w:r>
      <w:r w:rsidR="00880642" w:rsidRPr="007929E5">
        <w:rPr>
          <w:rFonts w:asciiTheme="minorHAnsi" w:hAnsiTheme="minorHAnsi" w:cstheme="minorHAnsi"/>
          <w:sz w:val="30"/>
          <w:szCs w:val="30"/>
        </w:rPr>
        <w:t xml:space="preserve">3 </w:t>
      </w:r>
      <w:r w:rsidR="00F61AEF" w:rsidRPr="007929E5">
        <w:rPr>
          <w:rFonts w:asciiTheme="minorHAnsi" w:hAnsiTheme="minorHAnsi" w:cstheme="minorHAnsi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</w:t>
      </w:r>
      <w:r w:rsidRPr="007929E5">
        <w:rPr>
          <w:rFonts w:asciiTheme="minorHAnsi" w:hAnsiTheme="minorHAnsi" w:cstheme="minorHAnsi" w:hint="cs"/>
          <w:sz w:val="30"/>
          <w:szCs w:val="30"/>
          <w:cs/>
        </w:rPr>
        <w:t>ที่มี</w:t>
      </w:r>
      <w:r w:rsidR="00F61AEF" w:rsidRPr="007929E5">
        <w:rPr>
          <w:rFonts w:asciiTheme="minorHAnsi" w:hAnsiTheme="minorHAnsi" w:cstheme="minorHAnsi"/>
          <w:sz w:val="30"/>
          <w:szCs w:val="30"/>
          <w:cs/>
        </w:rPr>
        <w:t>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</w:t>
      </w:r>
      <w:r w:rsidR="00DB2DFB" w:rsidRPr="007929E5">
        <w:rPr>
          <w:rFonts w:asciiTheme="minorHAnsi" w:hAnsiTheme="minorHAnsi" w:cstheme="minorHAnsi" w:hint="cs"/>
          <w:sz w:val="30"/>
          <w:szCs w:val="30"/>
          <w:cs/>
        </w:rPr>
        <w:t xml:space="preserve">            </w:t>
      </w:r>
      <w:r w:rsidR="00F61AEF" w:rsidRPr="007929E5">
        <w:rPr>
          <w:rFonts w:asciiTheme="minorHAnsi" w:hAnsiTheme="minorHAnsi" w:cstheme="minorHAnsi"/>
          <w:sz w:val="30"/>
          <w:szCs w:val="30"/>
          <w:cs/>
        </w:rPr>
        <w:t>ที่แตกต่างกัน</w:t>
      </w:r>
      <w:r w:rsidR="00DB2DFB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="00F61AEF" w:rsidRPr="007929E5">
        <w:rPr>
          <w:rFonts w:asciiTheme="minorHAnsi" w:hAnsiTheme="minorHAnsi" w:cstheme="minorHAnsi"/>
          <w:sz w:val="30"/>
          <w:szCs w:val="30"/>
          <w:cs/>
        </w:rPr>
        <w:t xml:space="preserve">การดำเนินงานของแต่ละส่วนงานที่รายงานของกลุ่มบริษัทโดยสรุปมีดังนี้ </w:t>
      </w:r>
    </w:p>
    <w:p w14:paraId="2B47D766" w14:textId="77777777" w:rsidR="00F61AEF" w:rsidRPr="007929E5" w:rsidRDefault="00F61AEF" w:rsidP="00326D6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0" w:line="240" w:lineRule="auto"/>
        <w:ind w:left="990" w:hanging="45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 xml:space="preserve">ส่วนงาน </w:t>
      </w:r>
      <w:r w:rsidRPr="007929E5">
        <w:rPr>
          <w:rFonts w:asciiTheme="minorHAnsi" w:hAnsiTheme="minorHAnsi" w:cstheme="minorHAnsi"/>
          <w:i/>
          <w:iCs/>
          <w:sz w:val="30"/>
          <w:szCs w:val="30"/>
        </w:rPr>
        <w:t>1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 ธุรกิจการชำระเงินทางอิเล็กทรอนิกส์</w:t>
      </w:r>
    </w:p>
    <w:p w14:paraId="7E1F301A" w14:textId="77777777" w:rsidR="00F61AEF" w:rsidRPr="007929E5" w:rsidRDefault="00F61AEF" w:rsidP="00326D6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0" w:line="240" w:lineRule="auto"/>
        <w:ind w:left="990" w:hanging="45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 xml:space="preserve">ส่วนงาน </w:t>
      </w:r>
      <w:r w:rsidRPr="007929E5">
        <w:rPr>
          <w:rFonts w:asciiTheme="minorHAnsi" w:hAnsiTheme="minorHAnsi" w:cstheme="minorHAnsi"/>
          <w:i/>
          <w:iCs/>
          <w:sz w:val="30"/>
          <w:szCs w:val="30"/>
        </w:rPr>
        <w:t>2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 </w:t>
      </w:r>
      <w:r w:rsidRPr="007929E5">
        <w:rPr>
          <w:rFonts w:asciiTheme="minorHAnsi" w:hAnsiTheme="minorHAnsi" w:cstheme="minorHAnsi"/>
          <w:color w:val="000000"/>
          <w:sz w:val="30"/>
          <w:szCs w:val="30"/>
          <w:cs/>
        </w:rPr>
        <w:t>ธุรกิจจำหน่ายอาหารและเครื่องดื่มผ่านเครื่องอัตโนมัติ</w:t>
      </w:r>
    </w:p>
    <w:p w14:paraId="0D8563AA" w14:textId="77777777" w:rsidR="00880642" w:rsidRPr="007929E5" w:rsidRDefault="00880642" w:rsidP="00326D6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0" w:line="240" w:lineRule="auto"/>
        <w:ind w:left="990" w:hanging="45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 xml:space="preserve">ส่วนงาน </w:t>
      </w:r>
      <w:r w:rsidRPr="007929E5">
        <w:rPr>
          <w:rFonts w:asciiTheme="minorHAnsi" w:hAnsiTheme="minorHAnsi" w:cstheme="minorHAnsi"/>
          <w:i/>
          <w:iCs/>
          <w:sz w:val="30"/>
          <w:szCs w:val="30"/>
          <w:lang w:val="en-US"/>
        </w:rPr>
        <w:t>3</w:t>
      </w:r>
      <w:r w:rsidRPr="007929E5">
        <w:rPr>
          <w:rFonts w:asciiTheme="minorHAnsi" w:hAnsiTheme="minorHAnsi" w:cstheme="minorHAnsi"/>
          <w:i/>
          <w:iCs/>
          <w:sz w:val="30"/>
          <w:szCs w:val="30"/>
          <w:cs/>
          <w:lang w:val="en-US"/>
        </w:rPr>
        <w:t xml:space="preserve"> </w:t>
      </w:r>
      <w:r w:rsidR="000A3CF8" w:rsidRPr="007929E5">
        <w:rPr>
          <w:rFonts w:asciiTheme="minorHAnsi" w:hAnsiTheme="minorHAnsi" w:cstheme="minorHAnsi"/>
          <w:sz w:val="30"/>
          <w:szCs w:val="30"/>
          <w:cs/>
          <w:lang w:val="en-US"/>
        </w:rPr>
        <w:t>ธุรกิจบริห</w:t>
      </w:r>
      <w:r w:rsidRPr="007929E5">
        <w:rPr>
          <w:rFonts w:asciiTheme="minorHAnsi" w:hAnsiTheme="minorHAnsi" w:cstheme="minorHAnsi"/>
          <w:sz w:val="30"/>
          <w:szCs w:val="30"/>
          <w:cs/>
          <w:lang w:val="en-US"/>
        </w:rPr>
        <w:t>ารจัดการศูนย์อาหาร</w:t>
      </w:r>
    </w:p>
    <w:p w14:paraId="514D1AF1" w14:textId="594355A1" w:rsidR="00212572" w:rsidRPr="009107AD" w:rsidRDefault="00212572" w:rsidP="009243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22"/>
          <w:szCs w:val="22"/>
          <w:cs/>
        </w:rPr>
      </w:pPr>
    </w:p>
    <w:p w14:paraId="160F7382" w14:textId="2E04048D" w:rsidR="003345A1" w:rsidRPr="007929E5" w:rsidRDefault="00F61AEF" w:rsidP="00D33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inorHAnsi" w:hAnsiTheme="minorHAnsi" w:cstheme="minorHAnsi"/>
          <w:sz w:val="30"/>
          <w:szCs w:val="30"/>
        </w:rPr>
        <w:sectPr w:rsidR="003345A1" w:rsidRPr="007929E5" w:rsidSect="00425AF1">
          <w:type w:val="nextColumn"/>
          <w:pgSz w:w="11909" w:h="16834" w:code="9"/>
          <w:pgMar w:top="691" w:right="1152" w:bottom="576" w:left="1152" w:header="720" w:footer="720" w:gutter="0"/>
          <w:paperSrc w:first="7" w:other="7"/>
          <w:cols w:space="720"/>
          <w:docGrid w:linePitch="245"/>
        </w:sectPr>
      </w:pPr>
      <w:r w:rsidRPr="007929E5">
        <w:rPr>
          <w:rFonts w:asciiTheme="minorHAnsi" w:hAnsiTheme="minorHAnsi" w:cstheme="minorHAnsi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</w:t>
      </w:r>
      <w:r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Pr="007929E5">
        <w:rPr>
          <w:rFonts w:asciiTheme="minorHAnsi" w:hAnsiTheme="minorHAnsi" w:cstheme="minorHAnsi"/>
          <w:sz w:val="30"/>
          <w:szCs w:val="30"/>
          <w:cs/>
        </w:rPr>
        <w:t>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B67202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="00B67202" w:rsidRPr="007929E5">
        <w:rPr>
          <w:rFonts w:asciiTheme="minorHAnsi" w:hAnsiTheme="minorHAnsi"/>
          <w:sz w:val="30"/>
          <w:szCs w:val="30"/>
          <w:cs/>
        </w:rPr>
        <w:t>ทั้งนี้การกำหนดราคาระหว่างส่วนงานเป็นไปตามการซื้อขายตามปกติธุรกิจ</w:t>
      </w:r>
      <w:r w:rsidR="00B67202" w:rsidRPr="007929E5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</w:p>
    <w:tbl>
      <w:tblPr>
        <w:tblW w:w="14042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3150"/>
        <w:gridCol w:w="1170"/>
        <w:gridCol w:w="236"/>
        <w:gridCol w:w="1116"/>
        <w:gridCol w:w="236"/>
        <w:gridCol w:w="1114"/>
        <w:gridCol w:w="236"/>
        <w:gridCol w:w="1204"/>
        <w:gridCol w:w="236"/>
        <w:gridCol w:w="1114"/>
        <w:gridCol w:w="236"/>
        <w:gridCol w:w="1114"/>
        <w:gridCol w:w="236"/>
        <w:gridCol w:w="1204"/>
        <w:gridCol w:w="270"/>
        <w:gridCol w:w="1170"/>
      </w:tblGrid>
      <w:tr w:rsidR="007155A5" w:rsidRPr="007929E5" w14:paraId="70F76CFA" w14:textId="77777777" w:rsidTr="00B33EC3">
        <w:trPr>
          <w:trHeight w:val="398"/>
          <w:tblHeader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EC96000" w14:textId="77777777" w:rsidR="007155A5" w:rsidRPr="007929E5" w:rsidRDefault="007155A5" w:rsidP="007155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</w:p>
        </w:tc>
        <w:tc>
          <w:tcPr>
            <w:tcW w:w="10892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05E1D" w14:textId="1852FFD4" w:rsidR="007155A5" w:rsidRPr="007929E5" w:rsidRDefault="007155A5" w:rsidP="007155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cs/>
              </w:rPr>
            </w:pPr>
            <w:r w:rsidRPr="007929E5">
              <w:rPr>
                <w:rFonts w:asciiTheme="minorHAnsi" w:hAnsiTheme="minorHAnsi" w:cstheme="minorHAnsi" w:hint="cs"/>
                <w:bCs/>
                <w:color w:val="000000"/>
                <w:sz w:val="28"/>
                <w:szCs w:val="28"/>
                <w:cs/>
              </w:rPr>
              <w:t>งบการเงินรวม</w:t>
            </w:r>
          </w:p>
        </w:tc>
      </w:tr>
      <w:tr w:rsidR="003062A4" w:rsidRPr="007929E5" w14:paraId="52306D61" w14:textId="77777777" w:rsidTr="00B33EC3">
        <w:trPr>
          <w:trHeight w:val="1278"/>
          <w:tblHeader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97AB5EE" w14:textId="77777777" w:rsidR="003062A4" w:rsidRPr="007929E5" w:rsidRDefault="003062A4" w:rsidP="005712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</w:p>
        </w:tc>
        <w:tc>
          <w:tcPr>
            <w:tcW w:w="25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22828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</w:rPr>
              <w:t>ธุรกิจ</w:t>
            </w: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  <w:t>การชำระเงิน</w:t>
            </w:r>
          </w:p>
          <w:p w14:paraId="4EEB3EF4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  <w:t>ทางอิเล็กทรอนิกส์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E7DD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DDF3B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</w:rPr>
              <w:t>ธุรกิจ</w:t>
            </w: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  <w:t>จำหน่ายอาหาร</w:t>
            </w:r>
          </w:p>
          <w:p w14:paraId="67699B05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  <w:t>และเครื่องดื่มผ่าน</w:t>
            </w:r>
          </w:p>
          <w:p w14:paraId="596CFEAF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  <w:t>เครื่องอัตโนมัติ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360AE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46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0DCA2" w14:textId="77777777" w:rsidR="008750CB" w:rsidRPr="007929E5" w:rsidRDefault="000A3CF8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cs/>
                <w:lang w:val="en-GB"/>
              </w:rPr>
              <w:t>ธุรกิจบริห</w:t>
            </w:r>
            <w:r w:rsidR="00E56E5B"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cs/>
                <w:lang w:val="en-GB"/>
              </w:rPr>
              <w:t>ารจัดการ</w:t>
            </w:r>
          </w:p>
          <w:p w14:paraId="172D227F" w14:textId="77777777" w:rsidR="003062A4" w:rsidRPr="007929E5" w:rsidRDefault="00E56E5B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cs/>
                <w:lang w:val="en-GB"/>
              </w:rPr>
              <w:t>ศูนย์อาหาร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9912E7D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cs/>
                <w:lang w:val="en-GB"/>
              </w:rPr>
            </w:pPr>
          </w:p>
        </w:tc>
        <w:tc>
          <w:tcPr>
            <w:tcW w:w="26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14EC6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</w:pPr>
          </w:p>
          <w:p w14:paraId="5A27C1D8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</w:pPr>
          </w:p>
          <w:p w14:paraId="424452FC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cs/>
                <w:lang w:val="en-GB"/>
              </w:rPr>
              <w:t>รวมส่วนงานที่รายงาน</w:t>
            </w:r>
          </w:p>
        </w:tc>
      </w:tr>
      <w:tr w:rsidR="00600634" w:rsidRPr="007929E5" w14:paraId="5C09BEFA" w14:textId="77777777" w:rsidTr="00B33EC3">
        <w:trPr>
          <w:trHeight w:val="227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E1084B" w14:textId="3204B6DD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สำหรับปีสิ้นสุดวันที่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</w:rPr>
              <w:t>31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7E7DC" w14:textId="5538B73B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6A8C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 w:right="-129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94D90B" w14:textId="7D00BE2A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7482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89D46" w14:textId="357440AA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63F61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 w:right="-129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A2184" w14:textId="2FB516A0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47E0C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747BEF" w14:textId="6EE0288D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36281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 w:right="-129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6D13F" w14:textId="6750160A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B6245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C2DBD" w14:textId="577F882F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37E3C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E7DB7" w14:textId="39A5C95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</w:tr>
      <w:tr w:rsidR="003062A4" w:rsidRPr="007929E5" w14:paraId="3D3932BB" w14:textId="77777777" w:rsidTr="00B33EC3">
        <w:trPr>
          <w:trHeight w:val="227"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F0736E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rtl/>
                <w:cs/>
                <w:lang w:val="en-GB" w:bidi="ar-SA"/>
              </w:rPr>
            </w:pPr>
          </w:p>
        </w:tc>
        <w:tc>
          <w:tcPr>
            <w:tcW w:w="10892" w:type="dxa"/>
            <w:gridSpan w:val="15"/>
            <w:tcBorders>
              <w:top w:val="nil"/>
              <w:left w:val="nil"/>
              <w:right w:val="nil"/>
            </w:tcBorders>
            <w:vAlign w:val="bottom"/>
          </w:tcPr>
          <w:p w14:paraId="2F893168" w14:textId="77777777" w:rsidR="003062A4" w:rsidRPr="007929E5" w:rsidRDefault="003062A4" w:rsidP="003062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28"/>
                <w:szCs w:val="28"/>
                <w:cs/>
              </w:rPr>
            </w:pPr>
            <w:r w:rsidRPr="007929E5">
              <w:rPr>
                <w:rFonts w:asciiTheme="minorHAnsi" w:hAnsiTheme="minorHAnsi" w:cstheme="minorHAnsi"/>
                <w:i/>
                <w:iCs/>
                <w:color w:val="000000"/>
                <w:sz w:val="28"/>
                <w:szCs w:val="28"/>
                <w:cs/>
              </w:rPr>
              <w:t>(พันบาท)</w:t>
            </w:r>
          </w:p>
        </w:tc>
      </w:tr>
      <w:tr w:rsidR="00624617" w:rsidRPr="007929E5" w14:paraId="3E14C3D5" w14:textId="77777777" w:rsidTr="00477D62">
        <w:trPr>
          <w:trHeight w:val="227"/>
        </w:trPr>
        <w:tc>
          <w:tcPr>
            <w:tcW w:w="3150" w:type="dxa"/>
            <w:noWrap/>
          </w:tcPr>
          <w:p w14:paraId="5C9B66BC" w14:textId="54EA6F3A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-2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cs/>
                <w:lang w:val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cs/>
                <w:lang w:val="en-GB"/>
              </w:rPr>
              <w:t>ข้อมูลตามส่วนงานดำเนินงาน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50C12239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C4ABC13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1DF6CC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91DE67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0DFDA4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C86FD2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768CDA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B065E8F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668C36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1DBB8C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B0D216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247862DF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</w:tcPr>
          <w:p w14:paraId="3975C66D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64A0D06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11E29FAF" w14:textId="77777777" w:rsidR="00624617" w:rsidRPr="007929E5" w:rsidRDefault="00624617" w:rsidP="00624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</w:tr>
      <w:tr w:rsidR="00400ADB" w:rsidRPr="007929E5" w14:paraId="56CBFEE7" w14:textId="77777777" w:rsidTr="00652A6F">
        <w:trPr>
          <w:trHeight w:val="22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5C028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-2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22D8EF26" w14:textId="4A041CEF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8</w:t>
            </w:r>
            <w:r w:rsidR="000A3CC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83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,</w:t>
            </w:r>
            <w:r w:rsidR="000A3CC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638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75B47F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E3B8CE" w14:textId="799A700E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879,535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3558A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95EF41" w14:textId="2E952542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568,157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08777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DCDF50" w14:textId="16051788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366,393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6FBEE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FC7327" w14:textId="4BF1E340" w:rsidR="00400ADB" w:rsidRPr="007929E5" w:rsidRDefault="000A3CC5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60,924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DA5C9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D1FA469" w14:textId="7860521E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33,446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21F344E3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</w:tcPr>
          <w:p w14:paraId="0CA66BCB" w14:textId="77282534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1,512,7</w:t>
            </w:r>
            <w:r w:rsidR="001A310C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7820E7B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14:paraId="03726652" w14:textId="23C68A0A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1,279,374</w:t>
            </w:r>
          </w:p>
        </w:tc>
      </w:tr>
      <w:tr w:rsidR="00400ADB" w:rsidRPr="007929E5" w14:paraId="21B035D0" w14:textId="77777777" w:rsidTr="00B257E9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AFEB6B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cs/>
                <w:lang w:val="en-GB"/>
              </w:rPr>
              <w:t>รายได้ระหว่างส่วนงาน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B4594E" w14:textId="1D10EB3A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12,</w:t>
            </w:r>
            <w:r w:rsidR="000A3CC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657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9D2E27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470D54" w14:textId="3E021932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7,518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2D7336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DB8867" w14:textId="2AC327B3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4,175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50CA1A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A31D8D" w14:textId="17AE910B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1,410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CB16A7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4D17B7" w14:textId="53EC97EC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19396D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0E2A92" w14:textId="54C6FAEB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2,062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3883D79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F1A151" w14:textId="2EF7818F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17,</w:t>
            </w:r>
            <w:r w:rsidR="000A3CC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692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4C6751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86FD4D" w14:textId="2BDAA17C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10,990</w:t>
            </w:r>
          </w:p>
        </w:tc>
      </w:tr>
      <w:tr w:rsidR="00400ADB" w:rsidRPr="007929E5" w14:paraId="658B8ED2" w14:textId="77777777" w:rsidTr="00B257E9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00D20F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2B56FC1" w14:textId="08C67CD6" w:rsidR="00400ADB" w:rsidRPr="007929E5" w:rsidRDefault="000A3CC5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896</w:t>
            </w:r>
            <w:r w:rsidR="00400ADB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295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58D0D6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487BE3" w14:textId="5ABDE3F9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887,053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AC575B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44143BF" w14:textId="1BD6C5E3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572,332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6D0C98F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D13E40" w14:textId="3829A752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367,803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04E0C2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34BAB0" w14:textId="203985B6" w:rsidR="00400ADB" w:rsidRPr="007929E5" w:rsidRDefault="000A3CC5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61,784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AEAC43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761006" w14:textId="19C68CD6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35,508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2B51B02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E00A01" w14:textId="19D9A812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1,530,</w:t>
            </w:r>
            <w:r w:rsidR="00F26E0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411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8ECC4E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E4A5AD5" w14:textId="11D2EA6C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1,290,364</w:t>
            </w:r>
          </w:p>
        </w:tc>
      </w:tr>
      <w:tr w:rsidR="00400ADB" w:rsidRPr="007929E5" w14:paraId="0A14459F" w14:textId="77777777" w:rsidTr="00FA5D47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5F2E847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  <w:cs/>
                <w:lang w:val="en-GB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cs/>
                <w:lang w:val="en-GB"/>
              </w:rPr>
              <w:t>ตัดรายได้ระหว่างส่วนงาน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C5CB67" w14:textId="533E02BE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62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(12,</w:t>
            </w:r>
            <w:r w:rsidR="000A3CC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657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918FF9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112CA7" w14:textId="3C0AA8F8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(7,518)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0EAC76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EF9D5E" w14:textId="1972505C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(4,175)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87503C7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1EC0F6" w14:textId="1ED41B0B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(1,410)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2DD64C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6FDDBD" w14:textId="5BC991B0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(860)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89A8562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FBE5D4" w14:textId="683257DB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(2,062)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5CACDF1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F65C20" w14:textId="6FE4B441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(17,</w:t>
            </w:r>
            <w:r w:rsidR="000A3CC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692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C39265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81CFF9" w14:textId="0AFDDB3D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(10,990)</w:t>
            </w:r>
          </w:p>
        </w:tc>
      </w:tr>
      <w:tr w:rsidR="00400ADB" w:rsidRPr="007929E5" w14:paraId="0D6CC962" w14:textId="77777777" w:rsidTr="00FA5D47">
        <w:trPr>
          <w:trHeight w:val="22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BFA72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7C3419" w14:textId="2C493E79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8</w:t>
            </w:r>
            <w:r w:rsidR="000A3CC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83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,</w:t>
            </w:r>
            <w:r w:rsidR="000A3CC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638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76E02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743524" w14:textId="44A950AF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879,535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78DE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7CB3DC" w14:textId="5181AA6B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568,157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CD50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454C8FB" w14:textId="05E04F25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366,393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AF0672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C972546" w14:textId="3DBB15CF" w:rsidR="00400ADB" w:rsidRPr="007929E5" w:rsidRDefault="000A3CC5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60,924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DAA73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900C436" w14:textId="274EEC4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33,446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D741B9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525C3E" w14:textId="1162491F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1,512,7</w:t>
            </w:r>
            <w:r w:rsidR="001A310C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4A9BD2B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CB0432" w14:textId="225CFD1C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1,279,374</w:t>
            </w:r>
          </w:p>
        </w:tc>
      </w:tr>
      <w:tr w:rsidR="00400ADB" w:rsidRPr="007929E5" w14:paraId="48FB2BC9" w14:textId="77777777" w:rsidTr="00FA5D47">
        <w:trPr>
          <w:trHeight w:val="227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76789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8FBFC7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2088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CDDD09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8683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5E27EF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C942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23D7E2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C948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F7ABF0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FF748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D26BBC8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31FEC5D8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5F8AF5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06A3A4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64966D8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00ADB" w:rsidRPr="007929E5" w14:paraId="79AC4223" w14:textId="77777777" w:rsidTr="00B33EC3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6CB8FA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  <w:t>กำไร (ขาดทุน) ตามส่วนงาน</w:t>
            </w: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</w:rPr>
              <w:t>ก่อนหัก</w:t>
            </w: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br/>
              <w:t xml:space="preserve">    </w:t>
            </w: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</w:rPr>
              <w:t>ภาษีเงินได้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A52B4CA" w14:textId="7994A8A9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370CE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1</w:t>
            </w:r>
            <w:r w:rsidR="000A3CC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18</w:t>
            </w:r>
            <w:r w:rsidRPr="00370CE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,</w:t>
            </w:r>
            <w:r w:rsidR="000A3CC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056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1EE68EC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23C00C5" w14:textId="5E42F77D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370CE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66,452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2F67A02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4B35CB1" w14:textId="2EF8547E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370CE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(28,</w:t>
            </w:r>
            <w:r w:rsidR="00B25142" w:rsidRPr="00370CE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245</w:t>
            </w:r>
            <w:r w:rsidRPr="00370CE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FF7D476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19E7B66" w14:textId="4EA953B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370CE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6,288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7F0CB4D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BB41B3E" w14:textId="5B38BF0E" w:rsidR="00400ADB" w:rsidRPr="00370CE0" w:rsidRDefault="000A3CC5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30,289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786044C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B5FAB4D" w14:textId="20BFF7F2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370CE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2,504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203BA50E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B37DC22" w14:textId="09BFFED5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370CE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120,1</w:t>
            </w:r>
            <w:r w:rsidR="00F03966" w:rsidRPr="00370CE0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904DA3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A347653" w14:textId="5C25CD85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75,244</w:t>
            </w:r>
          </w:p>
        </w:tc>
      </w:tr>
      <w:tr w:rsidR="00400ADB" w:rsidRPr="007929E5" w14:paraId="7FBBCBDE" w14:textId="77777777" w:rsidTr="00B33EC3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98B41A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E635A18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484392A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1F91D035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7ED53D3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26B5A5F0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1ABAB53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51D85F66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4D0BA7F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8F904D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C9F9EAE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229768B5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2598A605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6C25E57B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4E18D7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BFC790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0ADB" w:rsidRPr="007929E5" w14:paraId="632B3917" w14:textId="77777777" w:rsidTr="00B33EC3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3D57CC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102045B8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11F6781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6CD29A86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67EFEA3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30FBAC13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2052E38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5BCAE199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13DA0D2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4F63E5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4B8063B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52D3EE8F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2773B7CC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1D5ECA67" w14:textId="77777777" w:rsidR="00400ADB" w:rsidRPr="00370CE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8879B3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655AB052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0ADB" w:rsidRPr="007929E5" w14:paraId="10016E9F" w14:textId="77777777" w:rsidTr="00B33EC3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56306D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30A967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83C0337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11542B9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519658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1A58907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2AABCFB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7B20D94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63C487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B3F43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FABA6D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672B371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FECD8F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3C4CB913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64E80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826B52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0ADB" w:rsidRPr="007929E5" w14:paraId="65667756" w14:textId="77777777" w:rsidTr="00B33EC3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4A3593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9A17F3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39A800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692F647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A2DF8B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30ABED0F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EB22B18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242C1EF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BACF57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51F39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3FA5FAF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6735C47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4C002C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25380A9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1FB7C27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7D6C593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0ADB" w:rsidRPr="007929E5" w14:paraId="530B91C5" w14:textId="77777777" w:rsidTr="00B33EC3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32C41D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23E623C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EF85BB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28E473E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F3FEDC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32923C0B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F164DC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05B2DF0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A23D70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FE0C0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C21320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10881DB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0E7D42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68C2FFF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E25CC2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60D3087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0ADB" w:rsidRPr="007929E5" w14:paraId="0DFB096B" w14:textId="77777777" w:rsidTr="00B33EC3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3302DDEF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1008DB77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ED81C3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03BEC4A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88B9C6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2EFCE64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71BF69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46D081F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816723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2781A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6A5412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2CC04C9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846AF7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7AC56E8B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32ECB4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353A05B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0ADB" w:rsidRPr="007929E5" w14:paraId="701A1417" w14:textId="77777777" w:rsidTr="00B33EC3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0CC539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 w:hint="cs"/>
                <w:color w:val="000000"/>
                <w:sz w:val="28"/>
                <w:szCs w:val="28"/>
                <w:cs/>
                <w:lang w:val="en-GB"/>
              </w:rPr>
              <w:lastRenderedPageBreak/>
              <w:t>รายการที่ไม่เป็นตัวเงินอื่นที่มี</w:t>
            </w:r>
          </w:p>
          <w:p w14:paraId="10DB51BD" w14:textId="370446A8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  <w:cs/>
                <w:lang w:val="en-GB"/>
              </w:rPr>
            </w:pPr>
            <w:r w:rsidRPr="007929E5">
              <w:rPr>
                <w:rFonts w:asciiTheme="minorHAnsi" w:hAnsiTheme="minorHAnsi" w:cstheme="minorHAnsi" w:hint="cs"/>
                <w:color w:val="000000"/>
                <w:sz w:val="28"/>
                <w:szCs w:val="28"/>
                <w:cs/>
                <w:lang w:val="en-GB"/>
              </w:rPr>
              <w:t xml:space="preserve">   สาระสำคัญ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8DB717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259D9A3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2A32B0C3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5B3EED2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12DDE128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513808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38371323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3E5F9D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AF4617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72099A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58B459F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9EC239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131DF69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F89515F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2039FE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00ADB" w:rsidRPr="007929E5" w14:paraId="7AB07EA1" w14:textId="77777777" w:rsidTr="00B33EC3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680DB569" w14:textId="53516D41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  <w:cs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- </w:t>
            </w:r>
            <w:r w:rsidRPr="007929E5">
              <w:rPr>
                <w:rFonts w:asciiTheme="minorHAnsi" w:hAnsiTheme="minorHAnsi" w:cstheme="minorHAnsi" w:hint="cs"/>
                <w:color w:val="000000"/>
                <w:sz w:val="28"/>
                <w:szCs w:val="28"/>
                <w:cs/>
              </w:rPr>
              <w:t>ขาดทุนจากการยึดคืนสินค้า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0F578C6" w14:textId="2BEBCF6F" w:rsidR="00400ADB" w:rsidRPr="007929E5" w:rsidRDefault="00D833A7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53,331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42738E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3FBE717F" w14:textId="635A04E0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74,823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814F9D8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27C18BBE" w14:textId="28AFD775" w:rsidR="00400ADB" w:rsidRPr="007929E5" w:rsidRDefault="00D833A7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71ABB4F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6790A3E2" w14:textId="25A830D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2EBFB4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14AFE3" w14:textId="24B3E80E" w:rsidR="00400ADB" w:rsidRPr="007929E5" w:rsidRDefault="00D833A7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0EAC550F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0447DFC5" w14:textId="7AEB2941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5460285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07F845AF" w14:textId="716CBC73" w:rsidR="00400ADB" w:rsidRPr="007929E5" w:rsidRDefault="00D833A7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53,331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A96074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48A19A7D" w14:textId="0B30907F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74,823</w:t>
            </w:r>
          </w:p>
        </w:tc>
      </w:tr>
      <w:tr w:rsidR="00400ADB" w:rsidRPr="007929E5" w14:paraId="09612E4F" w14:textId="77777777" w:rsidTr="00B33EC3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EAFD8E4" w14:textId="77777777" w:rsidR="00A74CB8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- </w:t>
            </w:r>
            <w:r w:rsidRPr="007929E5">
              <w:rPr>
                <w:rFonts w:asciiTheme="minorHAnsi" w:hAnsiTheme="minorHAnsi" w:cstheme="minorHAnsi" w:hint="cs"/>
                <w:color w:val="000000"/>
                <w:sz w:val="28"/>
                <w:szCs w:val="28"/>
                <w:cs/>
              </w:rPr>
              <w:t>(กลับรายการ</w:t>
            </w: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) </w:t>
            </w:r>
            <w:r w:rsidR="00A74CB8">
              <w:rPr>
                <w:rFonts w:asciiTheme="minorHAnsi" w:hAnsiTheme="minorHAnsi" w:cstheme="minorHAnsi" w:hint="cs"/>
                <w:color w:val="000000"/>
                <w:sz w:val="28"/>
                <w:szCs w:val="28"/>
                <w:cs/>
              </w:rPr>
              <w:t>ผลขาดทุนด้านเครดิต</w:t>
            </w:r>
            <w:r w:rsidR="00A74CB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</w:t>
            </w:r>
          </w:p>
          <w:p w14:paraId="4E686FA5" w14:textId="2DBE55E8" w:rsidR="00400ADB" w:rsidRPr="00A74CB8" w:rsidRDefault="00A74CB8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Theme="minorHAnsi" w:hAnsiTheme="minorHAnsi" w:cstheme="minorHAnsi" w:hint="cs"/>
                <w:color w:val="000000"/>
                <w:sz w:val="28"/>
                <w:szCs w:val="28"/>
                <w:cs/>
              </w:rPr>
              <w:t xml:space="preserve">ที่คาดว่าจะเกิดขึ้น </w:t>
            </w:r>
            <w:r w:rsidRPr="00A74CB8">
              <w:rPr>
                <w:rFonts w:asciiTheme="minorHAnsi" w:hAnsiTheme="minorHAnsi" w:cstheme="minorHAnsi" w:hint="cs"/>
                <w:i/>
                <w:iCs/>
                <w:color w:val="000000"/>
                <w:sz w:val="28"/>
                <w:szCs w:val="28"/>
                <w:cs/>
              </w:rPr>
              <w:t>(</w:t>
            </w:r>
            <w:r w:rsidRPr="00A74CB8">
              <w:rPr>
                <w:rFonts w:asciiTheme="minorHAnsi" w:hAnsiTheme="minorHAnsi" w:cstheme="minorHAnsi"/>
                <w:i/>
                <w:iCs/>
                <w:color w:val="000000"/>
                <w:sz w:val="28"/>
                <w:szCs w:val="28"/>
              </w:rPr>
              <w:t xml:space="preserve">2562: </w:t>
            </w:r>
            <w:r w:rsidR="00400ADB" w:rsidRPr="00A74CB8">
              <w:rPr>
                <w:rFonts w:asciiTheme="minorHAnsi" w:hAnsiTheme="minorHAnsi" w:cstheme="minorHAnsi" w:hint="cs"/>
                <w:i/>
                <w:iCs/>
                <w:color w:val="000000"/>
                <w:sz w:val="28"/>
                <w:szCs w:val="28"/>
                <w:cs/>
              </w:rPr>
              <w:t>หนี้สูญและ</w:t>
            </w:r>
          </w:p>
          <w:p w14:paraId="320E8CF0" w14:textId="258C0EF9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  <w:cs/>
              </w:rPr>
            </w:pPr>
            <w:r w:rsidRPr="00A74CB8">
              <w:rPr>
                <w:rFonts w:asciiTheme="minorHAnsi" w:hAnsiTheme="minorHAnsi" w:cstheme="minorHAnsi"/>
                <w:i/>
                <w:iCs/>
                <w:color w:val="000000"/>
                <w:sz w:val="28"/>
                <w:szCs w:val="28"/>
              </w:rPr>
              <w:t xml:space="preserve">   </w:t>
            </w:r>
            <w:r w:rsidRPr="00A74CB8">
              <w:rPr>
                <w:rFonts w:asciiTheme="minorHAnsi" w:hAnsiTheme="minorHAnsi" w:cstheme="minorHAnsi" w:hint="cs"/>
                <w:i/>
                <w:iCs/>
                <w:color w:val="000000"/>
                <w:sz w:val="28"/>
                <w:szCs w:val="28"/>
                <w:cs/>
              </w:rPr>
              <w:t>หนี้สงสัยจะสูญ</w:t>
            </w:r>
            <w:r w:rsidR="00A74CB8" w:rsidRPr="00A74CB8">
              <w:rPr>
                <w:rFonts w:asciiTheme="minorHAnsi" w:hAnsiTheme="minorHAnsi" w:cstheme="minorHAnsi"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341A7C7" w14:textId="14D2A197" w:rsidR="00400ADB" w:rsidRPr="007929E5" w:rsidRDefault="00F07106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32,069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38CE804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651B9E06" w14:textId="53665C4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(39,577)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F8A268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21F57E96" w14:textId="3175FB17" w:rsidR="00400ADB" w:rsidRPr="007929E5" w:rsidRDefault="00F07106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205FD1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1ACBF2FE" w14:textId="377733E1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D35A942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AAF82F" w14:textId="7D6EFB99" w:rsidR="00400ADB" w:rsidRPr="007929E5" w:rsidRDefault="00F07106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6FFFE72E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4754D42F" w14:textId="07E98EBF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1C5CEE5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342F215F" w14:textId="3A80626E" w:rsidR="00400ADB" w:rsidRPr="007929E5" w:rsidRDefault="00F07106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32,069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F1FF6BB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584926C5" w14:textId="3FAD4E65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(39,574)</w:t>
            </w:r>
          </w:p>
        </w:tc>
      </w:tr>
      <w:tr w:rsidR="00400ADB" w:rsidRPr="007929E5" w14:paraId="56DCF1D5" w14:textId="77777777" w:rsidTr="00B33EC3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3C2D34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742F3B9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530E7EB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left w:val="nil"/>
              <w:right w:val="nil"/>
            </w:tcBorders>
            <w:vAlign w:val="bottom"/>
          </w:tcPr>
          <w:p w14:paraId="6E20821B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702C2C28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69A6FF87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46A5C7C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60ED8F5B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4A1782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8ACE0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14:paraId="150DB67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left w:val="nil"/>
              <w:right w:val="nil"/>
            </w:tcBorders>
            <w:vAlign w:val="bottom"/>
          </w:tcPr>
          <w:p w14:paraId="4A1C916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502BE1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tcBorders>
              <w:left w:val="nil"/>
              <w:right w:val="nil"/>
            </w:tcBorders>
            <w:vAlign w:val="bottom"/>
          </w:tcPr>
          <w:p w14:paraId="154234A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7EA66B3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vAlign w:val="bottom"/>
          </w:tcPr>
          <w:p w14:paraId="6672A2D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00ADB" w:rsidRPr="007929E5" w14:paraId="753C0B2A" w14:textId="77777777" w:rsidTr="00FA5D47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D15AF80" w14:textId="249FB7D5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cs/>
                <w:lang w:val="en-GB"/>
              </w:rPr>
              <w:t>สินทรัพย์ส่วนงาน</w:t>
            </w:r>
            <w:r w:rsidRPr="007929E5">
              <w:rPr>
                <w:rFonts w:asciiTheme="minorHAnsi" w:hAnsiTheme="minorHAnsi" w:cstheme="minorHAnsi" w:hint="cs"/>
                <w:color w:val="000000"/>
                <w:sz w:val="28"/>
                <w:szCs w:val="28"/>
                <w:cs/>
                <w:lang w:val="en-GB"/>
              </w:rPr>
              <w:t xml:space="preserve"> ณ วันที่ </w:t>
            </w: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31 </w:t>
            </w:r>
            <w:r w:rsidRPr="007929E5">
              <w:rPr>
                <w:rFonts w:asciiTheme="minorHAnsi" w:hAnsiTheme="minorHAnsi" w:cstheme="minorHAnsi" w:hint="cs"/>
                <w:color w:val="000000"/>
                <w:sz w:val="28"/>
                <w:szCs w:val="28"/>
                <w:cs/>
              </w:rPr>
              <w:t xml:space="preserve">ธันวาคม 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3FABFC1" w14:textId="27C88C6C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1,6</w:t>
            </w:r>
            <w:r w:rsidR="00D477F1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27,449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59B2B8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2CE0A5EB" w14:textId="22D8C2C1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1,550,743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4149E8B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B724F42" w14:textId="2D73F66B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1,031,520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B578472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6780F1B6" w14:textId="7F2DB34C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645,113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8C5CD53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762CCCF" w14:textId="113C494E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113,489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6457EB0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BDF5BFC" w14:textId="3395C0CF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65,212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62D8851F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777E768" w14:textId="2FB19C65" w:rsidR="00400ADB" w:rsidRPr="007929E5" w:rsidRDefault="00D477F1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2,772,458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DF53EE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47AC74A" w14:textId="40D1AC44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2,261,068</w:t>
            </w:r>
          </w:p>
        </w:tc>
      </w:tr>
      <w:tr w:rsidR="00400ADB" w:rsidRPr="007929E5" w14:paraId="491D4A4E" w14:textId="77777777" w:rsidTr="00FA5D47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B0109F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cs/>
                <w:lang w:val="en-GB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1E7A30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E66A8D3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367799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3B0D65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21BE02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27357D8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DFDAFD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3850AC8B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F822B2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0F57C41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50B178D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05934A9A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double" w:sz="4" w:space="0" w:color="auto"/>
              <w:left w:val="nil"/>
              <w:right w:val="nil"/>
            </w:tcBorders>
          </w:tcPr>
          <w:p w14:paraId="7EA1A945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AE7A62B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</w:tcPr>
          <w:p w14:paraId="43DE7AE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00ADB" w:rsidRPr="007929E5" w14:paraId="7CC8F5DC" w14:textId="77777777" w:rsidTr="00FA5D47">
        <w:trPr>
          <w:trHeight w:val="227"/>
        </w:trPr>
        <w:tc>
          <w:tcPr>
            <w:tcW w:w="315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4268854" w14:textId="67A1BEAC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cs/>
                <w:lang w:val="en-GB"/>
              </w:rPr>
              <w:t>หนี้สินส่วนงาน</w:t>
            </w: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  <w:lang w:val="en-GB"/>
              </w:rPr>
              <w:t xml:space="preserve"> </w:t>
            </w:r>
            <w:r w:rsidRPr="007929E5">
              <w:rPr>
                <w:rFonts w:asciiTheme="minorHAnsi" w:hAnsiTheme="minorHAnsi" w:cstheme="minorHAnsi" w:hint="cs"/>
                <w:color w:val="000000"/>
                <w:sz w:val="28"/>
                <w:szCs w:val="28"/>
                <w:cs/>
                <w:lang w:val="en-GB"/>
              </w:rPr>
              <w:t xml:space="preserve">ณ วันที่ </w:t>
            </w:r>
            <w:r w:rsidRPr="007929E5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31</w:t>
            </w:r>
            <w:r w:rsidR="00F17C47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Pr="007929E5">
              <w:rPr>
                <w:rFonts w:asciiTheme="minorHAnsi" w:hAnsiTheme="minorHAnsi" w:cstheme="minorHAnsi" w:hint="cs"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548E1B9" w14:textId="55CB6B98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615,00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8083C9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F084FA8" w14:textId="4C9935BD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353,293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5CE4B6B9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D42B71D" w14:textId="54C1323F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585,379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1377C08F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7422EC70" w14:textId="34331CCC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  <w:lang w:val="en-GB"/>
              </w:rPr>
              <w:t>433,273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7AD5714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966D275" w14:textId="4173E866" w:rsidR="00400ADB" w:rsidRPr="007929E5" w:rsidRDefault="00D477F1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37,979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14:paraId="28A4B87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524628B0" w14:textId="4B0A8436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20,724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6893D84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ADC1A2C" w14:textId="574BFE4B" w:rsidR="00400ADB" w:rsidRPr="007929E5" w:rsidRDefault="00D477F1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1,238,359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8E4B452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8E67951" w14:textId="62BAD29D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line="240" w:lineRule="auto"/>
              <w:ind w:left="-115" w:right="72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807,290</w:t>
            </w:r>
          </w:p>
        </w:tc>
      </w:tr>
    </w:tbl>
    <w:p w14:paraId="60723FCF" w14:textId="66ED1365" w:rsidR="0059527C" w:rsidRPr="007929E5" w:rsidRDefault="0059527C"/>
    <w:p w14:paraId="5C49DB7B" w14:textId="0F4D0257" w:rsidR="00FA5D47" w:rsidRPr="007929E5" w:rsidRDefault="00FA5D47" w:rsidP="00FA5D47">
      <w:pPr>
        <w:tabs>
          <w:tab w:val="clear" w:pos="227"/>
          <w:tab w:val="clear" w:pos="454"/>
          <w:tab w:val="clear" w:pos="680"/>
          <w:tab w:val="left" w:pos="720"/>
        </w:tabs>
        <w:ind w:left="36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14:paraId="185F7031" w14:textId="205FBE33" w:rsidR="00B33EC3" w:rsidRPr="007929E5" w:rsidRDefault="00B33EC3" w:rsidP="00FA5D47">
      <w:pPr>
        <w:tabs>
          <w:tab w:val="clear" w:pos="227"/>
          <w:tab w:val="clear" w:pos="454"/>
          <w:tab w:val="clear" w:pos="680"/>
          <w:tab w:val="left" w:pos="720"/>
        </w:tabs>
        <w:ind w:left="36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14:paraId="14107F6D" w14:textId="57F5245B" w:rsidR="00B33EC3" w:rsidRPr="007929E5" w:rsidRDefault="00B33EC3" w:rsidP="00FA5D47">
      <w:pPr>
        <w:tabs>
          <w:tab w:val="clear" w:pos="227"/>
          <w:tab w:val="clear" w:pos="454"/>
          <w:tab w:val="clear" w:pos="680"/>
          <w:tab w:val="left" w:pos="720"/>
        </w:tabs>
        <w:ind w:left="36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14:paraId="728093E4" w14:textId="49B6940E" w:rsidR="00B33EC3" w:rsidRPr="007929E5" w:rsidRDefault="00B33EC3" w:rsidP="00FA5D47">
      <w:pPr>
        <w:tabs>
          <w:tab w:val="clear" w:pos="227"/>
          <w:tab w:val="clear" w:pos="454"/>
          <w:tab w:val="clear" w:pos="680"/>
          <w:tab w:val="left" w:pos="720"/>
        </w:tabs>
        <w:ind w:left="36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tbl>
      <w:tblPr>
        <w:tblW w:w="14356" w:type="dxa"/>
        <w:jc w:val="center"/>
        <w:tblLayout w:type="fixed"/>
        <w:tblLook w:val="01E0" w:firstRow="1" w:lastRow="1" w:firstColumn="1" w:lastColumn="1" w:noHBand="0" w:noVBand="0"/>
      </w:tblPr>
      <w:tblGrid>
        <w:gridCol w:w="4137"/>
        <w:gridCol w:w="994"/>
        <w:gridCol w:w="249"/>
        <w:gridCol w:w="1013"/>
        <w:gridCol w:w="267"/>
        <w:gridCol w:w="993"/>
        <w:gridCol w:w="273"/>
        <w:gridCol w:w="1079"/>
        <w:gridCol w:w="270"/>
        <w:gridCol w:w="1080"/>
        <w:gridCol w:w="242"/>
        <w:gridCol w:w="1081"/>
        <w:gridCol w:w="236"/>
        <w:gridCol w:w="1087"/>
        <w:gridCol w:w="253"/>
        <w:gridCol w:w="1102"/>
      </w:tblGrid>
      <w:tr w:rsidR="00FA5D47" w:rsidRPr="007929E5" w14:paraId="4DD4676B" w14:textId="77777777" w:rsidTr="00600634">
        <w:trPr>
          <w:trHeight w:val="87"/>
          <w:tblHeader/>
          <w:jc w:val="center"/>
        </w:trPr>
        <w:tc>
          <w:tcPr>
            <w:tcW w:w="4137" w:type="dxa"/>
            <w:vAlign w:val="bottom"/>
          </w:tcPr>
          <w:p w14:paraId="1875E0E4" w14:textId="77777777" w:rsidR="00FA5D47" w:rsidRPr="007929E5" w:rsidRDefault="00FA5D47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219" w:type="dxa"/>
            <w:gridSpan w:val="15"/>
            <w:hideMark/>
          </w:tcPr>
          <w:p w14:paraId="7D41512F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งบการเงินรวม</w:t>
            </w:r>
          </w:p>
        </w:tc>
      </w:tr>
      <w:tr w:rsidR="00FA5D47" w:rsidRPr="007929E5" w14:paraId="47FF12DA" w14:textId="77777777" w:rsidTr="00600634">
        <w:trPr>
          <w:trHeight w:val="87"/>
          <w:tblHeader/>
          <w:jc w:val="center"/>
        </w:trPr>
        <w:tc>
          <w:tcPr>
            <w:tcW w:w="4137" w:type="dxa"/>
            <w:vAlign w:val="bottom"/>
          </w:tcPr>
          <w:p w14:paraId="68904AB6" w14:textId="77777777" w:rsidR="00FA5D47" w:rsidRPr="007929E5" w:rsidRDefault="00FA5D47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56" w:type="dxa"/>
            <w:gridSpan w:val="3"/>
          </w:tcPr>
          <w:p w14:paraId="028F15F7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464A6325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ธุรกิจการชำระเงิน</w:t>
            </w:r>
          </w:p>
          <w:p w14:paraId="2ECA680C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ทางอิเล็กทรอนิกส์</w:t>
            </w:r>
          </w:p>
        </w:tc>
        <w:tc>
          <w:tcPr>
            <w:tcW w:w="267" w:type="dxa"/>
          </w:tcPr>
          <w:p w14:paraId="26066A87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5" w:type="dxa"/>
            <w:gridSpan w:val="3"/>
            <w:hideMark/>
          </w:tcPr>
          <w:p w14:paraId="5F319289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ธุรกิจจำหน่ายอาหาร</w:t>
            </w:r>
          </w:p>
          <w:p w14:paraId="0BCF7547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และเครื่องดื่มผ่าน</w:t>
            </w:r>
          </w:p>
          <w:p w14:paraId="30D2E0A9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เครื่องอัตโนมัติ</w:t>
            </w:r>
          </w:p>
        </w:tc>
        <w:tc>
          <w:tcPr>
            <w:tcW w:w="270" w:type="dxa"/>
          </w:tcPr>
          <w:p w14:paraId="25019241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03" w:type="dxa"/>
            <w:gridSpan w:val="3"/>
          </w:tcPr>
          <w:p w14:paraId="48549FCE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718373A8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ธุรกิจบริหารจัดการ</w:t>
            </w:r>
          </w:p>
          <w:p w14:paraId="5AF8DB5B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ศูนย์อาหาร</w:t>
            </w:r>
          </w:p>
        </w:tc>
        <w:tc>
          <w:tcPr>
            <w:tcW w:w="236" w:type="dxa"/>
          </w:tcPr>
          <w:p w14:paraId="18041E7C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42" w:type="dxa"/>
            <w:gridSpan w:val="3"/>
          </w:tcPr>
          <w:p w14:paraId="71122827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609B4758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400CD974" w14:textId="77777777" w:rsidR="00FA5D47" w:rsidRPr="007929E5" w:rsidRDefault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รวมส่วนงานที่รายงาน</w:t>
            </w:r>
          </w:p>
        </w:tc>
      </w:tr>
      <w:tr w:rsidR="00600634" w:rsidRPr="007929E5" w14:paraId="6B900C13" w14:textId="77777777" w:rsidTr="00600634">
        <w:trPr>
          <w:trHeight w:val="87"/>
          <w:tblHeader/>
          <w:jc w:val="center"/>
        </w:trPr>
        <w:tc>
          <w:tcPr>
            <w:tcW w:w="4137" w:type="dxa"/>
            <w:vAlign w:val="bottom"/>
            <w:hideMark/>
          </w:tcPr>
          <w:p w14:paraId="1F831BA0" w14:textId="7A920D15" w:rsidR="00600634" w:rsidRPr="007929E5" w:rsidRDefault="00600634" w:rsidP="00600634">
            <w:pPr>
              <w:ind w:left="72" w:right="-115" w:hanging="72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สำหรับปีสิ้นสุดวันที่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</w:rPr>
              <w:t>31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C78838" w14:textId="74E2D589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cs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17D93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B30D7" w14:textId="15747048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D8A0A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F5649E" w14:textId="523CE4A6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1EA12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1DAB3A" w14:textId="31DF6620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E9F1F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6B33F0" w14:textId="3E75DC84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4698F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277F5" w14:textId="009C4E04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B009FCA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FEBB30" w14:textId="7AA4F5BE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5FD9C2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1BF99" w14:textId="004F870C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</w:tr>
      <w:tr w:rsidR="00FA5D47" w:rsidRPr="007929E5" w14:paraId="606E6D75" w14:textId="77777777" w:rsidTr="00600634">
        <w:trPr>
          <w:jc w:val="center"/>
        </w:trPr>
        <w:tc>
          <w:tcPr>
            <w:tcW w:w="4137" w:type="dxa"/>
          </w:tcPr>
          <w:p w14:paraId="102C1749" w14:textId="77777777" w:rsidR="00FA5D47" w:rsidRPr="007929E5" w:rsidRDefault="00FA5D47">
            <w:pPr>
              <w:ind w:left="72" w:right="-115" w:hanging="72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219" w:type="dxa"/>
            <w:gridSpan w:val="15"/>
            <w:hideMark/>
          </w:tcPr>
          <w:p w14:paraId="06861208" w14:textId="77777777" w:rsidR="00FA5D47" w:rsidRPr="007929E5" w:rsidRDefault="00FA5D47">
            <w:pPr>
              <w:pStyle w:val="acctfourfigures"/>
              <w:tabs>
                <w:tab w:val="decimal" w:pos="359"/>
              </w:tabs>
              <w:spacing w:line="240" w:lineRule="atLeast"/>
              <w:ind w:left="-79" w:right="-45"/>
              <w:jc w:val="center"/>
              <w:rPr>
                <w:rFonts w:asciiTheme="minorHAnsi" w:hAnsiTheme="minorHAnsi" w:cstheme="minorHAnsi"/>
                <w:sz w:val="28"/>
                <w:szCs w:val="28"/>
                <w:cs/>
                <w:lang w:eastAsia="en-GB" w:bidi="th-TH"/>
              </w:rPr>
            </w:pPr>
            <w:r w:rsidRPr="007929E5">
              <w:rPr>
                <w:rFonts w:asciiTheme="minorHAnsi" w:hAnsiTheme="minorHAnsi" w:cstheme="minorHAnsi" w:hint="cs"/>
                <w:i/>
                <w:iCs/>
                <w:sz w:val="28"/>
                <w:szCs w:val="28"/>
                <w:lang w:eastAsia="en-GB"/>
              </w:rPr>
              <w:t>(</w:t>
            </w:r>
            <w:r w:rsidRPr="007929E5">
              <w:rPr>
                <w:rFonts w:asciiTheme="minorHAnsi" w:hAnsiTheme="minorHAnsi" w:cstheme="minorHAnsi" w:hint="cs"/>
                <w:i/>
                <w:iCs/>
                <w:sz w:val="28"/>
                <w:szCs w:val="28"/>
                <w:cs/>
                <w:lang w:eastAsia="en-GB" w:bidi="th-TH"/>
              </w:rPr>
              <w:t>พันบาท</w:t>
            </w:r>
            <w:r w:rsidRPr="007929E5">
              <w:rPr>
                <w:rFonts w:asciiTheme="minorHAnsi" w:hAnsiTheme="minorHAnsi" w:cstheme="minorHAnsi" w:hint="cs"/>
                <w:i/>
                <w:iCs/>
                <w:sz w:val="28"/>
                <w:szCs w:val="28"/>
                <w:lang w:eastAsia="en-GB"/>
              </w:rPr>
              <w:t>)</w:t>
            </w:r>
          </w:p>
        </w:tc>
      </w:tr>
      <w:tr w:rsidR="00775812" w:rsidRPr="007929E5" w14:paraId="1BA08BA0" w14:textId="77777777" w:rsidTr="00600634">
        <w:trPr>
          <w:trHeight w:val="92"/>
          <w:jc w:val="center"/>
        </w:trPr>
        <w:tc>
          <w:tcPr>
            <w:tcW w:w="4137" w:type="dxa"/>
          </w:tcPr>
          <w:p w14:paraId="150D042D" w14:textId="336EE1A8" w:rsidR="00775812" w:rsidRPr="007929E5" w:rsidRDefault="00775812">
            <w:pPr>
              <w:ind w:left="72" w:right="-115" w:hanging="72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cs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28"/>
                <w:szCs w:val="28"/>
                <w:cs/>
                <w:lang w:eastAsia="en-GB"/>
              </w:rPr>
              <w:t>การจำแนกรายได้</w:t>
            </w:r>
          </w:p>
        </w:tc>
        <w:tc>
          <w:tcPr>
            <w:tcW w:w="994" w:type="dxa"/>
          </w:tcPr>
          <w:p w14:paraId="2F65FBA1" w14:textId="77777777" w:rsidR="00775812" w:rsidRPr="007929E5" w:rsidRDefault="00775812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9" w:type="dxa"/>
          </w:tcPr>
          <w:p w14:paraId="76731BB0" w14:textId="77777777" w:rsidR="00775812" w:rsidRPr="007929E5" w:rsidRDefault="0077581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13" w:type="dxa"/>
          </w:tcPr>
          <w:p w14:paraId="38FA24BA" w14:textId="77777777" w:rsidR="00775812" w:rsidRPr="007929E5" w:rsidRDefault="00775812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67" w:type="dxa"/>
          </w:tcPr>
          <w:p w14:paraId="6F5FBBB9" w14:textId="77777777" w:rsidR="00775812" w:rsidRPr="007929E5" w:rsidRDefault="0077581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</w:tcPr>
          <w:p w14:paraId="46B1A556" w14:textId="77777777" w:rsidR="00775812" w:rsidRPr="007929E5" w:rsidRDefault="00775812">
            <w:pPr>
              <w:tabs>
                <w:tab w:val="clear" w:pos="454"/>
                <w:tab w:val="clear" w:pos="907"/>
                <w:tab w:val="decimal" w:pos="436"/>
                <w:tab w:val="left" w:pos="858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3" w:type="dxa"/>
          </w:tcPr>
          <w:p w14:paraId="2820BB45" w14:textId="77777777" w:rsidR="00775812" w:rsidRPr="007929E5" w:rsidRDefault="0077581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79" w:type="dxa"/>
          </w:tcPr>
          <w:p w14:paraId="0ABD168B" w14:textId="77777777" w:rsidR="00775812" w:rsidRPr="007929E5" w:rsidRDefault="00775812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0" w:type="dxa"/>
          </w:tcPr>
          <w:p w14:paraId="1316891F" w14:textId="77777777" w:rsidR="00775812" w:rsidRPr="007929E5" w:rsidRDefault="00775812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0" w:type="dxa"/>
          </w:tcPr>
          <w:p w14:paraId="62972DB2" w14:textId="77777777" w:rsidR="00775812" w:rsidRPr="007929E5" w:rsidRDefault="00775812">
            <w:pPr>
              <w:tabs>
                <w:tab w:val="clear" w:pos="454"/>
                <w:tab w:val="clear" w:pos="907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2" w:type="dxa"/>
          </w:tcPr>
          <w:p w14:paraId="5CC0F1C9" w14:textId="77777777" w:rsidR="00775812" w:rsidRPr="007929E5" w:rsidRDefault="00775812">
            <w:pPr>
              <w:tabs>
                <w:tab w:val="clear" w:pos="454"/>
                <w:tab w:val="decimal" w:pos="436"/>
              </w:tabs>
              <w:ind w:lef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1" w:type="dxa"/>
          </w:tcPr>
          <w:p w14:paraId="710889FA" w14:textId="77777777" w:rsidR="00775812" w:rsidRPr="007929E5" w:rsidRDefault="00775812">
            <w:pPr>
              <w:tabs>
                <w:tab w:val="clear" w:pos="454"/>
                <w:tab w:val="clear" w:pos="907"/>
                <w:tab w:val="decimal" w:pos="436"/>
              </w:tabs>
              <w:ind w:left="-108" w:right="153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</w:tcPr>
          <w:p w14:paraId="6FA2337A" w14:textId="77777777" w:rsidR="00775812" w:rsidRPr="007929E5" w:rsidRDefault="00775812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7" w:type="dxa"/>
          </w:tcPr>
          <w:p w14:paraId="3C9DD2AC" w14:textId="77777777" w:rsidR="00775812" w:rsidRPr="007929E5" w:rsidRDefault="00775812">
            <w:pPr>
              <w:pStyle w:val="acctfourfigures"/>
              <w:tabs>
                <w:tab w:val="decimal" w:pos="436"/>
                <w:tab w:val="left" w:pos="646"/>
              </w:tabs>
              <w:spacing w:line="240" w:lineRule="atLeast"/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53" w:type="dxa"/>
          </w:tcPr>
          <w:p w14:paraId="0DA7D400" w14:textId="77777777" w:rsidR="00775812" w:rsidRPr="007929E5" w:rsidRDefault="00775812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02" w:type="dxa"/>
          </w:tcPr>
          <w:p w14:paraId="7A7CAA5C" w14:textId="77777777" w:rsidR="00775812" w:rsidRPr="007929E5" w:rsidRDefault="00775812">
            <w:pPr>
              <w:tabs>
                <w:tab w:val="decimal" w:pos="359"/>
              </w:tabs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FA5D47" w:rsidRPr="007929E5" w14:paraId="2A78529F" w14:textId="77777777" w:rsidTr="00600634">
        <w:trPr>
          <w:trHeight w:val="92"/>
          <w:jc w:val="center"/>
        </w:trPr>
        <w:tc>
          <w:tcPr>
            <w:tcW w:w="4137" w:type="dxa"/>
            <w:hideMark/>
          </w:tcPr>
          <w:p w14:paraId="076A1652" w14:textId="77777777" w:rsidR="00FA5D47" w:rsidRPr="007929E5" w:rsidRDefault="00FA5D47">
            <w:pPr>
              <w:ind w:left="72" w:right="-115" w:hanging="72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ประเภทของสินค้าและบริการหลัก</w:t>
            </w:r>
          </w:p>
        </w:tc>
        <w:tc>
          <w:tcPr>
            <w:tcW w:w="994" w:type="dxa"/>
          </w:tcPr>
          <w:p w14:paraId="0BE70216" w14:textId="77777777" w:rsidR="00FA5D47" w:rsidRPr="007929E5" w:rsidRDefault="00FA5D47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9" w:type="dxa"/>
          </w:tcPr>
          <w:p w14:paraId="3847C59B" w14:textId="77777777" w:rsidR="00FA5D47" w:rsidRPr="007929E5" w:rsidRDefault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13" w:type="dxa"/>
          </w:tcPr>
          <w:p w14:paraId="3474AD51" w14:textId="77777777" w:rsidR="00FA5D47" w:rsidRPr="007929E5" w:rsidRDefault="00FA5D47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67" w:type="dxa"/>
          </w:tcPr>
          <w:p w14:paraId="7B29C660" w14:textId="77777777" w:rsidR="00FA5D47" w:rsidRPr="007929E5" w:rsidRDefault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</w:tcPr>
          <w:p w14:paraId="0CAC5BCC" w14:textId="77777777" w:rsidR="00FA5D47" w:rsidRPr="007929E5" w:rsidRDefault="00FA5D47">
            <w:pPr>
              <w:tabs>
                <w:tab w:val="clear" w:pos="454"/>
                <w:tab w:val="clear" w:pos="907"/>
                <w:tab w:val="decimal" w:pos="436"/>
                <w:tab w:val="left" w:pos="858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3" w:type="dxa"/>
          </w:tcPr>
          <w:p w14:paraId="4B4A4B98" w14:textId="77777777" w:rsidR="00FA5D47" w:rsidRPr="007929E5" w:rsidRDefault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79" w:type="dxa"/>
          </w:tcPr>
          <w:p w14:paraId="7C42DFAE" w14:textId="77777777" w:rsidR="00FA5D47" w:rsidRPr="007929E5" w:rsidRDefault="00FA5D47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0" w:type="dxa"/>
          </w:tcPr>
          <w:p w14:paraId="2C8C11C5" w14:textId="77777777" w:rsidR="00FA5D47" w:rsidRPr="007929E5" w:rsidRDefault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0" w:type="dxa"/>
          </w:tcPr>
          <w:p w14:paraId="14927A47" w14:textId="77777777" w:rsidR="00FA5D47" w:rsidRPr="007929E5" w:rsidRDefault="00FA5D47">
            <w:pPr>
              <w:tabs>
                <w:tab w:val="clear" w:pos="454"/>
                <w:tab w:val="clear" w:pos="907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2" w:type="dxa"/>
          </w:tcPr>
          <w:p w14:paraId="5269A2C0" w14:textId="77777777" w:rsidR="00FA5D47" w:rsidRPr="007929E5" w:rsidRDefault="00FA5D47">
            <w:pPr>
              <w:tabs>
                <w:tab w:val="clear" w:pos="454"/>
                <w:tab w:val="decimal" w:pos="436"/>
              </w:tabs>
              <w:ind w:lef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1" w:type="dxa"/>
          </w:tcPr>
          <w:p w14:paraId="399578FE" w14:textId="77777777" w:rsidR="00FA5D47" w:rsidRPr="007929E5" w:rsidRDefault="00FA5D47">
            <w:pPr>
              <w:tabs>
                <w:tab w:val="clear" w:pos="454"/>
                <w:tab w:val="clear" w:pos="907"/>
                <w:tab w:val="decimal" w:pos="436"/>
              </w:tabs>
              <w:ind w:left="-108" w:right="153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</w:tcPr>
          <w:p w14:paraId="364F6890" w14:textId="77777777" w:rsidR="00FA5D47" w:rsidRPr="007929E5" w:rsidRDefault="00FA5D47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7" w:type="dxa"/>
          </w:tcPr>
          <w:p w14:paraId="1F6B304F" w14:textId="77777777" w:rsidR="00FA5D47" w:rsidRPr="007929E5" w:rsidRDefault="00FA5D47">
            <w:pPr>
              <w:pStyle w:val="acctfourfigures"/>
              <w:tabs>
                <w:tab w:val="decimal" w:pos="436"/>
                <w:tab w:val="left" w:pos="646"/>
              </w:tabs>
              <w:spacing w:line="240" w:lineRule="atLeast"/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53" w:type="dxa"/>
          </w:tcPr>
          <w:p w14:paraId="6E2911ED" w14:textId="77777777" w:rsidR="00FA5D47" w:rsidRPr="007929E5" w:rsidRDefault="00FA5D47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02" w:type="dxa"/>
          </w:tcPr>
          <w:p w14:paraId="38A19906" w14:textId="77777777" w:rsidR="00FA5D47" w:rsidRPr="007929E5" w:rsidRDefault="00FA5D47">
            <w:pPr>
              <w:tabs>
                <w:tab w:val="decimal" w:pos="359"/>
              </w:tabs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400ADB" w:rsidRPr="007929E5" w14:paraId="70BCF9EE" w14:textId="77777777" w:rsidTr="00600634">
        <w:trPr>
          <w:jc w:val="center"/>
        </w:trPr>
        <w:tc>
          <w:tcPr>
            <w:tcW w:w="4137" w:type="dxa"/>
            <w:hideMark/>
          </w:tcPr>
          <w:p w14:paraId="650676A0" w14:textId="77777777" w:rsidR="00400ADB" w:rsidRPr="007929E5" w:rsidRDefault="00400ADB" w:rsidP="00400ADB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รายได้ผลตอบแทนจากการให้บริการ</w:t>
            </w:r>
          </w:p>
        </w:tc>
        <w:tc>
          <w:tcPr>
            <w:tcW w:w="994" w:type="dxa"/>
          </w:tcPr>
          <w:p w14:paraId="4401C24C" w14:textId="2C2A2A13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</w:t>
            </w:r>
            <w:r w:rsidR="007A698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0</w:t>
            </w:r>
            <w:r w:rsidR="00B25142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4</w:t>
            </w: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,</w:t>
            </w:r>
            <w:r w:rsidR="00B25142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657</w:t>
            </w:r>
          </w:p>
        </w:tc>
        <w:tc>
          <w:tcPr>
            <w:tcW w:w="249" w:type="dxa"/>
          </w:tcPr>
          <w:p w14:paraId="1287C636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13" w:type="dxa"/>
          </w:tcPr>
          <w:p w14:paraId="7DCBCEF8" w14:textId="0F7E790E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660,617</w:t>
            </w:r>
          </w:p>
        </w:tc>
        <w:tc>
          <w:tcPr>
            <w:tcW w:w="267" w:type="dxa"/>
          </w:tcPr>
          <w:p w14:paraId="0ECFF9A1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993" w:type="dxa"/>
          </w:tcPr>
          <w:p w14:paraId="5BA860F1" w14:textId="313BFB4B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42,776</w:t>
            </w:r>
          </w:p>
        </w:tc>
        <w:tc>
          <w:tcPr>
            <w:tcW w:w="273" w:type="dxa"/>
          </w:tcPr>
          <w:p w14:paraId="659BD404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79" w:type="dxa"/>
          </w:tcPr>
          <w:p w14:paraId="26218ED2" w14:textId="1F2F817B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12,575</w:t>
            </w:r>
          </w:p>
        </w:tc>
        <w:tc>
          <w:tcPr>
            <w:tcW w:w="270" w:type="dxa"/>
          </w:tcPr>
          <w:p w14:paraId="7070E14F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0" w:type="dxa"/>
          </w:tcPr>
          <w:p w14:paraId="3580776E" w14:textId="3F390E4B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42,050</w:t>
            </w:r>
          </w:p>
        </w:tc>
        <w:tc>
          <w:tcPr>
            <w:tcW w:w="242" w:type="dxa"/>
          </w:tcPr>
          <w:p w14:paraId="1C7287D0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1" w:type="dxa"/>
          </w:tcPr>
          <w:p w14:paraId="70D0E9A9" w14:textId="72F668AF" w:rsidR="00400ADB" w:rsidRPr="007929E5" w:rsidRDefault="0092320A" w:rsidP="009232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25,536</w:t>
            </w:r>
          </w:p>
        </w:tc>
        <w:tc>
          <w:tcPr>
            <w:tcW w:w="236" w:type="dxa"/>
          </w:tcPr>
          <w:p w14:paraId="19A0F3F4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7" w:type="dxa"/>
          </w:tcPr>
          <w:p w14:paraId="4EBB9F59" w14:textId="694E4BC1" w:rsidR="00400ADB" w:rsidRPr="007929E5" w:rsidRDefault="007A6985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</w:t>
            </w:r>
            <w:r w:rsidR="00B25142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89</w:t>
            </w:r>
            <w:r w:rsidR="00400ADB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,</w:t>
            </w:r>
            <w:r w:rsidR="00B25142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483</w:t>
            </w:r>
          </w:p>
        </w:tc>
        <w:tc>
          <w:tcPr>
            <w:tcW w:w="253" w:type="dxa"/>
          </w:tcPr>
          <w:p w14:paraId="0EDCECA8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102" w:type="dxa"/>
          </w:tcPr>
          <w:p w14:paraId="4C6F9BE8" w14:textId="49A6E5A6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</w:t>
            </w:r>
            <w:r w:rsidR="006A277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98</w:t>
            </w: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,</w:t>
            </w:r>
            <w:r w:rsidR="006A277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728</w:t>
            </w:r>
          </w:p>
        </w:tc>
      </w:tr>
      <w:tr w:rsidR="007A6985" w:rsidRPr="007929E5" w14:paraId="3B152C98" w14:textId="77777777" w:rsidTr="00600634">
        <w:trPr>
          <w:jc w:val="center"/>
        </w:trPr>
        <w:tc>
          <w:tcPr>
            <w:tcW w:w="4137" w:type="dxa"/>
          </w:tcPr>
          <w:p w14:paraId="57A2F50E" w14:textId="56A426C5" w:rsidR="007A6985" w:rsidRPr="007929E5" w:rsidRDefault="007A6985" w:rsidP="007A6985">
            <w:pPr>
              <w:ind w:right="-115"/>
              <w:rPr>
                <w:rFonts w:asciiTheme="minorHAnsi" w:hAnsiTheme="minorHAnsi" w:cstheme="minorHAnsi"/>
                <w:sz w:val="28"/>
                <w:szCs w:val="28"/>
                <w:cs/>
                <w:lang w:eastAsia="en-GB"/>
              </w:rPr>
            </w:pPr>
            <w:r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รายได้จากการขาย</w:t>
            </w:r>
          </w:p>
        </w:tc>
        <w:tc>
          <w:tcPr>
            <w:tcW w:w="994" w:type="dxa"/>
          </w:tcPr>
          <w:p w14:paraId="21A00815" w14:textId="472160FA" w:rsidR="007A6985" w:rsidRDefault="0092320A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599</w:t>
            </w:r>
          </w:p>
        </w:tc>
        <w:tc>
          <w:tcPr>
            <w:tcW w:w="249" w:type="dxa"/>
          </w:tcPr>
          <w:p w14:paraId="1362D9FC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13" w:type="dxa"/>
          </w:tcPr>
          <w:p w14:paraId="52514F8B" w14:textId="56AFC7C0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67" w:type="dxa"/>
          </w:tcPr>
          <w:p w14:paraId="14656DC7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993" w:type="dxa"/>
          </w:tcPr>
          <w:p w14:paraId="12311C73" w14:textId="308EFCB9" w:rsidR="007A698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3" w:type="dxa"/>
          </w:tcPr>
          <w:p w14:paraId="011D2140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79" w:type="dxa"/>
          </w:tcPr>
          <w:p w14:paraId="559153F0" w14:textId="7882153A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</w:tcPr>
          <w:p w14:paraId="434E072A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0" w:type="dxa"/>
          </w:tcPr>
          <w:p w14:paraId="2375A78F" w14:textId="317551F9" w:rsidR="007A698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2" w:type="dxa"/>
          </w:tcPr>
          <w:p w14:paraId="73A9CF7F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1" w:type="dxa"/>
          </w:tcPr>
          <w:p w14:paraId="548A1DF7" w14:textId="7CD699B1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51AC7D0C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087" w:type="dxa"/>
          </w:tcPr>
          <w:p w14:paraId="614619E9" w14:textId="175151D0" w:rsidR="007A6985" w:rsidRDefault="0092320A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599</w:t>
            </w:r>
          </w:p>
        </w:tc>
        <w:tc>
          <w:tcPr>
            <w:tcW w:w="253" w:type="dxa"/>
          </w:tcPr>
          <w:p w14:paraId="595CF6B4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</w:p>
        </w:tc>
        <w:tc>
          <w:tcPr>
            <w:tcW w:w="1102" w:type="dxa"/>
          </w:tcPr>
          <w:p w14:paraId="5E714948" w14:textId="6E680A45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</w:tr>
      <w:tr w:rsidR="007A6985" w:rsidRPr="007929E5" w14:paraId="1A6E11DC" w14:textId="77777777" w:rsidTr="00600634">
        <w:trPr>
          <w:jc w:val="center"/>
        </w:trPr>
        <w:tc>
          <w:tcPr>
            <w:tcW w:w="4137" w:type="dxa"/>
            <w:hideMark/>
          </w:tcPr>
          <w:p w14:paraId="7BAC0B45" w14:textId="77777777" w:rsidR="007A6985" w:rsidRPr="007929E5" w:rsidRDefault="007A6985" w:rsidP="007A6985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รายได้จากการให้บริการตามสัญญา</w:t>
            </w:r>
          </w:p>
        </w:tc>
        <w:tc>
          <w:tcPr>
            <w:tcW w:w="994" w:type="dxa"/>
          </w:tcPr>
          <w:p w14:paraId="12394171" w14:textId="18E3AF1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cs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169,966</w:t>
            </w:r>
          </w:p>
        </w:tc>
        <w:tc>
          <w:tcPr>
            <w:tcW w:w="249" w:type="dxa"/>
          </w:tcPr>
          <w:p w14:paraId="39904AC4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</w:tcPr>
          <w:p w14:paraId="6F911C50" w14:textId="25AC9DA9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65,250</w:t>
            </w:r>
          </w:p>
        </w:tc>
        <w:tc>
          <w:tcPr>
            <w:tcW w:w="267" w:type="dxa"/>
          </w:tcPr>
          <w:p w14:paraId="2CF82479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993" w:type="dxa"/>
          </w:tcPr>
          <w:p w14:paraId="469BEFBA" w14:textId="65244269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3" w:type="dxa"/>
          </w:tcPr>
          <w:p w14:paraId="67488E21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</w:tcPr>
          <w:p w14:paraId="658186D7" w14:textId="2B8D09FC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</w:tcPr>
          <w:p w14:paraId="351ED3CD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1080" w:type="dxa"/>
          </w:tcPr>
          <w:p w14:paraId="7AB03650" w14:textId="0AE636FB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2" w:type="dxa"/>
          </w:tcPr>
          <w:p w14:paraId="552088E8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</w:tcPr>
          <w:p w14:paraId="5C311135" w14:textId="7D0359EA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616E11CB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2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7" w:type="dxa"/>
          </w:tcPr>
          <w:p w14:paraId="56AD7608" w14:textId="45BD2E94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169,966</w:t>
            </w:r>
          </w:p>
        </w:tc>
        <w:tc>
          <w:tcPr>
            <w:tcW w:w="253" w:type="dxa"/>
          </w:tcPr>
          <w:p w14:paraId="5795F037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2" w:type="dxa"/>
          </w:tcPr>
          <w:p w14:paraId="2E2D499F" w14:textId="6B4A6A1D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65,250</w:t>
            </w:r>
          </w:p>
        </w:tc>
      </w:tr>
      <w:tr w:rsidR="007A6985" w:rsidRPr="007929E5" w14:paraId="071FE357" w14:textId="77777777" w:rsidTr="00600634">
        <w:trPr>
          <w:jc w:val="center"/>
        </w:trPr>
        <w:tc>
          <w:tcPr>
            <w:tcW w:w="4137" w:type="dxa"/>
            <w:hideMark/>
          </w:tcPr>
          <w:p w14:paraId="0BAFE823" w14:textId="77777777" w:rsidR="007A6985" w:rsidRPr="007929E5" w:rsidRDefault="007A6985" w:rsidP="007A6985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รายได้ดอกเบี้ยจากการผ่อนชำระ</w:t>
            </w:r>
          </w:p>
        </w:tc>
        <w:tc>
          <w:tcPr>
            <w:tcW w:w="994" w:type="dxa"/>
          </w:tcPr>
          <w:p w14:paraId="76693791" w14:textId="71C0C1BF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cs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65,194</w:t>
            </w:r>
          </w:p>
        </w:tc>
        <w:tc>
          <w:tcPr>
            <w:tcW w:w="249" w:type="dxa"/>
          </w:tcPr>
          <w:p w14:paraId="3D85A000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</w:tcPr>
          <w:p w14:paraId="4A57F03F" w14:textId="49A81241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111,439</w:t>
            </w:r>
          </w:p>
        </w:tc>
        <w:tc>
          <w:tcPr>
            <w:tcW w:w="267" w:type="dxa"/>
          </w:tcPr>
          <w:p w14:paraId="2AA88F55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993" w:type="dxa"/>
          </w:tcPr>
          <w:p w14:paraId="1F8F7FAE" w14:textId="3B14B200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3" w:type="dxa"/>
          </w:tcPr>
          <w:p w14:paraId="5F21FAD8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</w:tcPr>
          <w:p w14:paraId="35A118FF" w14:textId="04792C51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</w:tcPr>
          <w:p w14:paraId="0048B107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1080" w:type="dxa"/>
          </w:tcPr>
          <w:p w14:paraId="7FBC0A78" w14:textId="3CD7E598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2" w:type="dxa"/>
          </w:tcPr>
          <w:p w14:paraId="6BEA8EE2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</w:tcPr>
          <w:p w14:paraId="207874E8" w14:textId="24EE3CCC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4829A50C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2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7" w:type="dxa"/>
          </w:tcPr>
          <w:p w14:paraId="00ADA31E" w14:textId="05B0C720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65,194</w:t>
            </w:r>
          </w:p>
        </w:tc>
        <w:tc>
          <w:tcPr>
            <w:tcW w:w="253" w:type="dxa"/>
          </w:tcPr>
          <w:p w14:paraId="20575CA3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2" w:type="dxa"/>
          </w:tcPr>
          <w:p w14:paraId="5289AF88" w14:textId="44C8725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111,439</w:t>
            </w:r>
          </w:p>
        </w:tc>
      </w:tr>
      <w:tr w:rsidR="007A6985" w:rsidRPr="007929E5" w14:paraId="33AC0188" w14:textId="77777777" w:rsidTr="00600634">
        <w:trPr>
          <w:trHeight w:val="119"/>
          <w:jc w:val="center"/>
        </w:trPr>
        <w:tc>
          <w:tcPr>
            <w:tcW w:w="4137" w:type="dxa"/>
            <w:hideMark/>
          </w:tcPr>
          <w:p w14:paraId="6D614430" w14:textId="77777777" w:rsidR="007A6985" w:rsidRPr="007929E5" w:rsidRDefault="007A6985" w:rsidP="007A6985">
            <w:pPr>
              <w:pStyle w:val="BodyText"/>
              <w:spacing w:after="0"/>
              <w:ind w:right="-89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รายได้จากการขายอาหารและเครื่องดื่มผ่านตู้อัตโนมัติ</w:t>
            </w:r>
          </w:p>
        </w:tc>
        <w:tc>
          <w:tcPr>
            <w:tcW w:w="994" w:type="dxa"/>
          </w:tcPr>
          <w:p w14:paraId="4781DF7F" w14:textId="0AD5A5AA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9" w:type="dxa"/>
          </w:tcPr>
          <w:p w14:paraId="5C67E0EE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200" w:right="-112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13" w:type="dxa"/>
          </w:tcPr>
          <w:p w14:paraId="182CE37A" w14:textId="24C69346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67" w:type="dxa"/>
          </w:tcPr>
          <w:p w14:paraId="0D1F9112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993" w:type="dxa"/>
          </w:tcPr>
          <w:p w14:paraId="0F0D1989" w14:textId="23FD8D82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517,345</w:t>
            </w:r>
          </w:p>
        </w:tc>
        <w:tc>
          <w:tcPr>
            <w:tcW w:w="273" w:type="dxa"/>
          </w:tcPr>
          <w:p w14:paraId="049966E1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</w:tcPr>
          <w:p w14:paraId="0C0C6B81" w14:textId="721C9C9E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352,366</w:t>
            </w:r>
          </w:p>
        </w:tc>
        <w:tc>
          <w:tcPr>
            <w:tcW w:w="270" w:type="dxa"/>
          </w:tcPr>
          <w:p w14:paraId="5384FC51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0" w:type="dxa"/>
          </w:tcPr>
          <w:p w14:paraId="2FD0A211" w14:textId="418FCAB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2" w:type="dxa"/>
          </w:tcPr>
          <w:p w14:paraId="71E63C91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</w:tcPr>
          <w:p w14:paraId="28AE7113" w14:textId="0F5DAC08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36" w:type="dxa"/>
          </w:tcPr>
          <w:p w14:paraId="4734BD0B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2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7" w:type="dxa"/>
          </w:tcPr>
          <w:p w14:paraId="4D45325A" w14:textId="69D3C48E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517,345</w:t>
            </w:r>
          </w:p>
        </w:tc>
        <w:tc>
          <w:tcPr>
            <w:tcW w:w="253" w:type="dxa"/>
          </w:tcPr>
          <w:p w14:paraId="72A97AFD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2" w:type="dxa"/>
          </w:tcPr>
          <w:p w14:paraId="6AE02302" w14:textId="58E7E762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352,366</w:t>
            </w:r>
          </w:p>
        </w:tc>
      </w:tr>
      <w:tr w:rsidR="007A6985" w:rsidRPr="007929E5" w14:paraId="32A4FF95" w14:textId="77777777" w:rsidTr="00600634">
        <w:trPr>
          <w:jc w:val="center"/>
        </w:trPr>
        <w:tc>
          <w:tcPr>
            <w:tcW w:w="4137" w:type="dxa"/>
            <w:hideMark/>
          </w:tcPr>
          <w:p w14:paraId="68C39758" w14:textId="77777777" w:rsidR="007A6985" w:rsidRPr="007929E5" w:rsidRDefault="007A6985" w:rsidP="007A6985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รายได้จากการขายระบบศูนย์อาหาร</w:t>
            </w:r>
          </w:p>
        </w:tc>
        <w:tc>
          <w:tcPr>
            <w:tcW w:w="994" w:type="dxa"/>
          </w:tcPr>
          <w:p w14:paraId="3291FC1D" w14:textId="4141262D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cs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49" w:type="dxa"/>
          </w:tcPr>
          <w:p w14:paraId="2581A2A7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200" w:right="-112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13" w:type="dxa"/>
          </w:tcPr>
          <w:p w14:paraId="7949AA65" w14:textId="0B578F04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67" w:type="dxa"/>
          </w:tcPr>
          <w:p w14:paraId="1A1ADAB5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993" w:type="dxa"/>
          </w:tcPr>
          <w:p w14:paraId="13450888" w14:textId="512A7018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3" w:type="dxa"/>
          </w:tcPr>
          <w:p w14:paraId="5A64F46A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</w:tcPr>
          <w:p w14:paraId="6E016A62" w14:textId="0459FF9C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270" w:type="dxa"/>
          </w:tcPr>
          <w:p w14:paraId="475B36AD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0" w:type="dxa"/>
          </w:tcPr>
          <w:p w14:paraId="114D551B" w14:textId="6DA90D5F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</w:t>
            </w:r>
            <w:r w:rsidR="0092320A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</w:t>
            </w: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,</w:t>
            </w:r>
            <w:r w:rsidR="0092320A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234</w:t>
            </w:r>
          </w:p>
        </w:tc>
        <w:tc>
          <w:tcPr>
            <w:tcW w:w="242" w:type="dxa"/>
          </w:tcPr>
          <w:p w14:paraId="5EC6A082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</w:tcPr>
          <w:p w14:paraId="050881CF" w14:textId="0EB11A4C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6,829</w:t>
            </w:r>
          </w:p>
        </w:tc>
        <w:tc>
          <w:tcPr>
            <w:tcW w:w="236" w:type="dxa"/>
          </w:tcPr>
          <w:p w14:paraId="326888DD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2" w:right="-112"/>
              <w:rPr>
                <w:rFonts w:asciiTheme="majorHAnsi" w:hAnsiTheme="majorHAnsi" w:cstheme="majorHAnsi"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</w:tcPr>
          <w:p w14:paraId="6F5755A2" w14:textId="70E5A057" w:rsidR="007A6985" w:rsidRPr="007929E5" w:rsidRDefault="0092320A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18,234</w:t>
            </w:r>
          </w:p>
        </w:tc>
        <w:tc>
          <w:tcPr>
            <w:tcW w:w="253" w:type="dxa"/>
          </w:tcPr>
          <w:p w14:paraId="047D0F68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2" w:type="dxa"/>
          </w:tcPr>
          <w:p w14:paraId="4CC4BD75" w14:textId="69C8A58E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6,829</w:t>
            </w:r>
          </w:p>
        </w:tc>
      </w:tr>
      <w:tr w:rsidR="007A6985" w:rsidRPr="007929E5" w14:paraId="273CF8AA" w14:textId="77777777" w:rsidTr="00600634">
        <w:trPr>
          <w:jc w:val="center"/>
        </w:trPr>
        <w:tc>
          <w:tcPr>
            <w:tcW w:w="4137" w:type="dxa"/>
            <w:hideMark/>
          </w:tcPr>
          <w:p w14:paraId="1800C4B8" w14:textId="77777777" w:rsidR="007A6985" w:rsidRPr="007929E5" w:rsidRDefault="007A6985" w:rsidP="007A6985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 w:bidi="ar-SA"/>
              </w:rPr>
            </w:pPr>
            <w:r w:rsidRPr="007929E5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อื่นๆ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878688" w14:textId="41D5B401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4</w:t>
            </w:r>
            <w:r w:rsidR="00B25142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</w:t>
            </w: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,</w:t>
            </w:r>
            <w:r w:rsidR="00B25142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22</w:t>
            </w:r>
            <w:r w:rsidR="000B2C26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</w:t>
            </w:r>
          </w:p>
        </w:tc>
        <w:tc>
          <w:tcPr>
            <w:tcW w:w="249" w:type="dxa"/>
          </w:tcPr>
          <w:p w14:paraId="1A40F862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858D82" w14:textId="2E8D3296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42,229</w:t>
            </w:r>
          </w:p>
        </w:tc>
        <w:tc>
          <w:tcPr>
            <w:tcW w:w="267" w:type="dxa"/>
          </w:tcPr>
          <w:p w14:paraId="2392A020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15B4AE" w14:textId="00CA30F6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8,036</w:t>
            </w:r>
          </w:p>
        </w:tc>
        <w:tc>
          <w:tcPr>
            <w:tcW w:w="273" w:type="dxa"/>
          </w:tcPr>
          <w:p w14:paraId="1AC154E0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1CACE" w14:textId="3D77E9A6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1,452</w:t>
            </w:r>
          </w:p>
        </w:tc>
        <w:tc>
          <w:tcPr>
            <w:tcW w:w="270" w:type="dxa"/>
          </w:tcPr>
          <w:p w14:paraId="422DE181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30F331" w14:textId="0D3E5A0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640</w:t>
            </w:r>
          </w:p>
        </w:tc>
        <w:tc>
          <w:tcPr>
            <w:tcW w:w="242" w:type="dxa"/>
          </w:tcPr>
          <w:p w14:paraId="71EE9D21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EDE6A" w14:textId="2CC8A6E0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1,081</w:t>
            </w:r>
          </w:p>
        </w:tc>
        <w:tc>
          <w:tcPr>
            <w:tcW w:w="236" w:type="dxa"/>
          </w:tcPr>
          <w:p w14:paraId="57778A35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2" w:right="-112"/>
              <w:rPr>
                <w:rFonts w:asciiTheme="majorHAnsi" w:hAnsiTheme="majorHAnsi" w:cstheme="majorHAnsi"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FDFD34" w14:textId="203C87E6" w:rsidR="007A6985" w:rsidRPr="007929E5" w:rsidRDefault="00B25142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51</w:t>
            </w:r>
            <w:r w:rsidR="007A698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,</w:t>
            </w: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89</w:t>
            </w:r>
            <w:r w:rsidR="000B2C26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</w:t>
            </w:r>
          </w:p>
        </w:tc>
        <w:tc>
          <w:tcPr>
            <w:tcW w:w="253" w:type="dxa"/>
          </w:tcPr>
          <w:p w14:paraId="6DE78795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495B35" w14:textId="1031BA13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44,762</w:t>
            </w:r>
          </w:p>
        </w:tc>
      </w:tr>
      <w:tr w:rsidR="007A6985" w:rsidRPr="007929E5" w14:paraId="6C633145" w14:textId="77777777" w:rsidTr="00600634">
        <w:trPr>
          <w:jc w:val="center"/>
        </w:trPr>
        <w:tc>
          <w:tcPr>
            <w:tcW w:w="4137" w:type="dxa"/>
            <w:hideMark/>
          </w:tcPr>
          <w:p w14:paraId="691C67A0" w14:textId="77777777" w:rsidR="007A6985" w:rsidRPr="007929E5" w:rsidRDefault="007A6985" w:rsidP="007A6985">
            <w:pPr>
              <w:ind w:right="-11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 w:bidi="ar-SA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1C0451D" w14:textId="571E0146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8</w:t>
            </w:r>
            <w:r w:rsidR="0092320A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83,638</w:t>
            </w:r>
          </w:p>
        </w:tc>
        <w:tc>
          <w:tcPr>
            <w:tcW w:w="249" w:type="dxa"/>
          </w:tcPr>
          <w:p w14:paraId="482810CC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41942D8" w14:textId="4D305FEE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879,535</w:t>
            </w:r>
          </w:p>
        </w:tc>
        <w:tc>
          <w:tcPr>
            <w:tcW w:w="267" w:type="dxa"/>
          </w:tcPr>
          <w:p w14:paraId="1826360F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CF48BE9" w14:textId="67C4F8D3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568,157</w:t>
            </w:r>
          </w:p>
        </w:tc>
        <w:tc>
          <w:tcPr>
            <w:tcW w:w="273" w:type="dxa"/>
            <w:vAlign w:val="bottom"/>
          </w:tcPr>
          <w:p w14:paraId="1CA80E70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3E9947" w14:textId="3370F5E6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366,393</w:t>
            </w:r>
          </w:p>
        </w:tc>
        <w:tc>
          <w:tcPr>
            <w:tcW w:w="270" w:type="dxa"/>
            <w:vAlign w:val="bottom"/>
          </w:tcPr>
          <w:p w14:paraId="5A8B3AA4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A559D8A" w14:textId="1090697E" w:rsidR="007A6985" w:rsidRPr="007929E5" w:rsidRDefault="0092320A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60</w:t>
            </w:r>
            <w:r w:rsidR="007A6985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,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924</w:t>
            </w:r>
          </w:p>
        </w:tc>
        <w:tc>
          <w:tcPr>
            <w:tcW w:w="242" w:type="dxa"/>
            <w:vAlign w:val="bottom"/>
          </w:tcPr>
          <w:p w14:paraId="3189898E" w14:textId="77777777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46EDEF0" w14:textId="02D2D3D8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33,446</w:t>
            </w:r>
          </w:p>
        </w:tc>
        <w:tc>
          <w:tcPr>
            <w:tcW w:w="236" w:type="dxa"/>
          </w:tcPr>
          <w:p w14:paraId="2C6B4234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2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D79464" w14:textId="52C56BE0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1,512,7</w:t>
            </w:r>
            <w:r w:rsidR="000B2C26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19</w:t>
            </w:r>
          </w:p>
        </w:tc>
        <w:tc>
          <w:tcPr>
            <w:tcW w:w="253" w:type="dxa"/>
            <w:vAlign w:val="bottom"/>
          </w:tcPr>
          <w:p w14:paraId="4E648F74" w14:textId="77777777" w:rsidR="007A6985" w:rsidRPr="007929E5" w:rsidRDefault="007A6985" w:rsidP="007A698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E027CA" w14:textId="719E6424" w:rsidR="007A6985" w:rsidRPr="007929E5" w:rsidRDefault="007A6985" w:rsidP="007A69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1,279,374</w:t>
            </w:r>
          </w:p>
        </w:tc>
      </w:tr>
    </w:tbl>
    <w:p w14:paraId="3EEF22EC" w14:textId="02C14000" w:rsidR="00FA5D47" w:rsidRPr="007929E5" w:rsidRDefault="00FA5D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br w:type="page"/>
      </w:r>
    </w:p>
    <w:tbl>
      <w:tblPr>
        <w:tblW w:w="14356" w:type="dxa"/>
        <w:jc w:val="center"/>
        <w:tblLayout w:type="fixed"/>
        <w:tblLook w:val="01E0" w:firstRow="1" w:lastRow="1" w:firstColumn="1" w:lastColumn="1" w:noHBand="0" w:noVBand="0"/>
      </w:tblPr>
      <w:tblGrid>
        <w:gridCol w:w="4137"/>
        <w:gridCol w:w="994"/>
        <w:gridCol w:w="249"/>
        <w:gridCol w:w="1013"/>
        <w:gridCol w:w="267"/>
        <w:gridCol w:w="993"/>
        <w:gridCol w:w="273"/>
        <w:gridCol w:w="1079"/>
        <w:gridCol w:w="270"/>
        <w:gridCol w:w="1080"/>
        <w:gridCol w:w="242"/>
        <w:gridCol w:w="1081"/>
        <w:gridCol w:w="236"/>
        <w:gridCol w:w="1087"/>
        <w:gridCol w:w="253"/>
        <w:gridCol w:w="1102"/>
      </w:tblGrid>
      <w:tr w:rsidR="00FA5D47" w:rsidRPr="007929E5" w14:paraId="34F4D0AC" w14:textId="77777777" w:rsidTr="00600634">
        <w:trPr>
          <w:trHeight w:val="87"/>
          <w:tblHeader/>
          <w:jc w:val="center"/>
        </w:trPr>
        <w:tc>
          <w:tcPr>
            <w:tcW w:w="4137" w:type="dxa"/>
            <w:vAlign w:val="bottom"/>
          </w:tcPr>
          <w:p w14:paraId="69B08551" w14:textId="77777777" w:rsidR="00FA5D47" w:rsidRPr="007929E5" w:rsidRDefault="00FA5D47" w:rsidP="00FA5D47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219" w:type="dxa"/>
            <w:gridSpan w:val="15"/>
            <w:hideMark/>
          </w:tcPr>
          <w:p w14:paraId="33F76545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งบการเงินรวม</w:t>
            </w:r>
          </w:p>
        </w:tc>
      </w:tr>
      <w:tr w:rsidR="00FA5D47" w:rsidRPr="007929E5" w14:paraId="060581B8" w14:textId="77777777" w:rsidTr="00600634">
        <w:trPr>
          <w:trHeight w:val="87"/>
          <w:tblHeader/>
          <w:jc w:val="center"/>
        </w:trPr>
        <w:tc>
          <w:tcPr>
            <w:tcW w:w="4137" w:type="dxa"/>
            <w:vAlign w:val="bottom"/>
          </w:tcPr>
          <w:p w14:paraId="2EF630B3" w14:textId="77777777" w:rsidR="00FA5D47" w:rsidRPr="007929E5" w:rsidRDefault="00FA5D47" w:rsidP="00FA5D47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256" w:type="dxa"/>
            <w:gridSpan w:val="3"/>
          </w:tcPr>
          <w:p w14:paraId="35B7112E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4B1AD67F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ธุรกิจการชำระเงิน</w:t>
            </w:r>
          </w:p>
          <w:p w14:paraId="5FA3963C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ทางอิเล็กทรอนิกส์</w:t>
            </w:r>
          </w:p>
        </w:tc>
        <w:tc>
          <w:tcPr>
            <w:tcW w:w="267" w:type="dxa"/>
          </w:tcPr>
          <w:p w14:paraId="21C75C4F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45" w:type="dxa"/>
            <w:gridSpan w:val="3"/>
            <w:hideMark/>
          </w:tcPr>
          <w:p w14:paraId="782CF460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ธุรกิจจำหน่ายอาหาร</w:t>
            </w:r>
          </w:p>
          <w:p w14:paraId="6FA7F11F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และเครื่องดื่มผ่าน</w:t>
            </w:r>
          </w:p>
          <w:p w14:paraId="18DA21FC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เครื่องอัตโนมัติ</w:t>
            </w:r>
          </w:p>
        </w:tc>
        <w:tc>
          <w:tcPr>
            <w:tcW w:w="270" w:type="dxa"/>
          </w:tcPr>
          <w:p w14:paraId="03566D6F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03" w:type="dxa"/>
            <w:gridSpan w:val="3"/>
          </w:tcPr>
          <w:p w14:paraId="25B0E73C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0EA3AD36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ธุรกิจบริหารจัดการ</w:t>
            </w:r>
          </w:p>
          <w:p w14:paraId="38389DE0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ศูนย์อาหาร</w:t>
            </w:r>
          </w:p>
        </w:tc>
        <w:tc>
          <w:tcPr>
            <w:tcW w:w="236" w:type="dxa"/>
          </w:tcPr>
          <w:p w14:paraId="6F0D691F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42" w:type="dxa"/>
            <w:gridSpan w:val="3"/>
          </w:tcPr>
          <w:p w14:paraId="7086C6CA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7D852F63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  <w:p w14:paraId="7977DA7A" w14:textId="77777777" w:rsidR="00FA5D47" w:rsidRPr="007929E5" w:rsidRDefault="00FA5D47" w:rsidP="00FA5D47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รวมส่วนงานที่รายงาน</w:t>
            </w:r>
          </w:p>
        </w:tc>
      </w:tr>
      <w:tr w:rsidR="00600634" w:rsidRPr="007929E5" w14:paraId="0C6EF524" w14:textId="77777777" w:rsidTr="00600634">
        <w:trPr>
          <w:trHeight w:val="87"/>
          <w:tblHeader/>
          <w:jc w:val="center"/>
        </w:trPr>
        <w:tc>
          <w:tcPr>
            <w:tcW w:w="4137" w:type="dxa"/>
            <w:vAlign w:val="bottom"/>
            <w:hideMark/>
          </w:tcPr>
          <w:p w14:paraId="1C4E2C04" w14:textId="223AE2D7" w:rsidR="00600634" w:rsidRPr="007929E5" w:rsidRDefault="00600634" w:rsidP="00600634">
            <w:pPr>
              <w:ind w:left="72" w:right="-115" w:hanging="72"/>
              <w:rPr>
                <w:rFonts w:asciiTheme="minorHAnsi" w:hAnsiTheme="minorHAnsi" w:cstheme="minorHAnsi"/>
                <w:b/>
                <w:bCs/>
                <w:i/>
                <w:i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สำหรับปีสิ้นสุดวันที่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</w:rPr>
              <w:t>31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FB4375" w14:textId="120ACE63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cs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7CD93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7653CC" w14:textId="5F82352E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99951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FB9AF6" w14:textId="0BB01570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47D72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D7374" w14:textId="2D180440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2F858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DFB38" w14:textId="63768FED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B7679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5CE5B6" w14:textId="7C2282DF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3E54438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76EEAA" w14:textId="4C5392D5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3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EACD2" w14:textId="77777777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8F5EB" w14:textId="2F31FB2E" w:rsidR="00600634" w:rsidRPr="007929E5" w:rsidRDefault="00600634" w:rsidP="00600634">
            <w:pPr>
              <w:pStyle w:val="BodyText"/>
              <w:spacing w:after="0"/>
              <w:ind w:left="-86" w:right="-89"/>
              <w:jc w:val="center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256</w:t>
            </w:r>
            <w:r>
              <w:rPr>
                <w:rFonts w:asciiTheme="minorHAnsi" w:hAnsiTheme="minorHAnsi" w:cstheme="minorHAnsi"/>
                <w:bCs/>
                <w:color w:val="000000"/>
                <w:sz w:val="28"/>
                <w:szCs w:val="28"/>
                <w:lang w:val="en-GB"/>
              </w:rPr>
              <w:t>2</w:t>
            </w:r>
          </w:p>
        </w:tc>
      </w:tr>
      <w:tr w:rsidR="00FA5D47" w:rsidRPr="007929E5" w14:paraId="656B37FB" w14:textId="77777777" w:rsidTr="00600634">
        <w:trPr>
          <w:jc w:val="center"/>
        </w:trPr>
        <w:tc>
          <w:tcPr>
            <w:tcW w:w="4137" w:type="dxa"/>
          </w:tcPr>
          <w:p w14:paraId="17BF2578" w14:textId="77777777" w:rsidR="00FA5D47" w:rsidRPr="007929E5" w:rsidRDefault="00FA5D47" w:rsidP="00FA5D47">
            <w:pPr>
              <w:ind w:left="72" w:right="-115" w:hanging="72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219" w:type="dxa"/>
            <w:gridSpan w:val="15"/>
            <w:hideMark/>
          </w:tcPr>
          <w:p w14:paraId="1B0D39B3" w14:textId="77777777" w:rsidR="00FA5D47" w:rsidRPr="007929E5" w:rsidRDefault="00FA5D47" w:rsidP="00FA5D47">
            <w:pPr>
              <w:pStyle w:val="acctfourfigures"/>
              <w:tabs>
                <w:tab w:val="decimal" w:pos="359"/>
              </w:tabs>
              <w:spacing w:line="240" w:lineRule="atLeast"/>
              <w:ind w:left="-79" w:right="-45"/>
              <w:jc w:val="center"/>
              <w:rPr>
                <w:rFonts w:asciiTheme="minorHAnsi" w:hAnsiTheme="minorHAnsi" w:cstheme="minorHAnsi"/>
                <w:sz w:val="28"/>
                <w:szCs w:val="28"/>
                <w:cs/>
                <w:lang w:eastAsia="en-GB" w:bidi="th-TH"/>
              </w:rPr>
            </w:pPr>
            <w:r w:rsidRPr="007929E5">
              <w:rPr>
                <w:rFonts w:asciiTheme="minorHAnsi" w:hAnsiTheme="minorHAnsi" w:cstheme="minorHAnsi" w:hint="cs"/>
                <w:i/>
                <w:iCs/>
                <w:sz w:val="28"/>
                <w:szCs w:val="28"/>
                <w:lang w:eastAsia="en-GB"/>
              </w:rPr>
              <w:t>(</w:t>
            </w:r>
            <w:r w:rsidRPr="007929E5">
              <w:rPr>
                <w:rFonts w:asciiTheme="minorHAnsi" w:hAnsiTheme="minorHAnsi" w:cstheme="minorHAnsi" w:hint="cs"/>
                <w:i/>
                <w:iCs/>
                <w:sz w:val="28"/>
                <w:szCs w:val="28"/>
                <w:cs/>
                <w:lang w:eastAsia="en-GB" w:bidi="th-TH"/>
              </w:rPr>
              <w:t>พันบาท</w:t>
            </w:r>
            <w:r w:rsidRPr="007929E5">
              <w:rPr>
                <w:rFonts w:asciiTheme="minorHAnsi" w:hAnsiTheme="minorHAnsi" w:cstheme="minorHAnsi" w:hint="cs"/>
                <w:i/>
                <w:iCs/>
                <w:sz w:val="28"/>
                <w:szCs w:val="28"/>
                <w:lang w:eastAsia="en-GB"/>
              </w:rPr>
              <w:t>)</w:t>
            </w:r>
          </w:p>
        </w:tc>
      </w:tr>
      <w:tr w:rsidR="00FA5D47" w:rsidRPr="007929E5" w14:paraId="732A9CEA" w14:textId="77777777" w:rsidTr="00600634">
        <w:trPr>
          <w:trHeight w:val="92"/>
          <w:jc w:val="center"/>
        </w:trPr>
        <w:tc>
          <w:tcPr>
            <w:tcW w:w="4137" w:type="dxa"/>
            <w:hideMark/>
          </w:tcPr>
          <w:p w14:paraId="5D4F7B9D" w14:textId="4BA09C83" w:rsidR="00FA5D47" w:rsidRPr="007929E5" w:rsidRDefault="00FA5D47" w:rsidP="00FA5D47">
            <w:pPr>
              <w:ind w:left="72" w:right="-115" w:hanging="72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994" w:type="dxa"/>
          </w:tcPr>
          <w:p w14:paraId="4D46114C" w14:textId="77777777" w:rsidR="00FA5D47" w:rsidRPr="007929E5" w:rsidRDefault="00FA5D47" w:rsidP="00FA5D47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9" w:type="dxa"/>
          </w:tcPr>
          <w:p w14:paraId="14127398" w14:textId="77777777" w:rsidR="00FA5D47" w:rsidRPr="007929E5" w:rsidRDefault="00FA5D47" w:rsidP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13" w:type="dxa"/>
          </w:tcPr>
          <w:p w14:paraId="22E93FAC" w14:textId="77777777" w:rsidR="00FA5D47" w:rsidRPr="007929E5" w:rsidRDefault="00FA5D47" w:rsidP="00FA5D47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67" w:type="dxa"/>
          </w:tcPr>
          <w:p w14:paraId="693C7ED3" w14:textId="77777777" w:rsidR="00FA5D47" w:rsidRPr="007929E5" w:rsidRDefault="00FA5D47" w:rsidP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993" w:type="dxa"/>
          </w:tcPr>
          <w:p w14:paraId="50DA6095" w14:textId="77777777" w:rsidR="00FA5D47" w:rsidRPr="007929E5" w:rsidRDefault="00FA5D47" w:rsidP="00FA5D47">
            <w:pPr>
              <w:tabs>
                <w:tab w:val="clear" w:pos="454"/>
                <w:tab w:val="clear" w:pos="907"/>
                <w:tab w:val="decimal" w:pos="436"/>
                <w:tab w:val="left" w:pos="858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3" w:type="dxa"/>
          </w:tcPr>
          <w:p w14:paraId="64B81E9A" w14:textId="77777777" w:rsidR="00FA5D47" w:rsidRPr="007929E5" w:rsidRDefault="00FA5D47" w:rsidP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79" w:type="dxa"/>
          </w:tcPr>
          <w:p w14:paraId="067AD80F" w14:textId="77777777" w:rsidR="00FA5D47" w:rsidRPr="007929E5" w:rsidRDefault="00FA5D47" w:rsidP="00FA5D47">
            <w:pPr>
              <w:tabs>
                <w:tab w:val="clear" w:pos="454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70" w:type="dxa"/>
          </w:tcPr>
          <w:p w14:paraId="31BF7052" w14:textId="77777777" w:rsidR="00FA5D47" w:rsidRPr="007929E5" w:rsidRDefault="00FA5D47" w:rsidP="00FA5D47">
            <w:pPr>
              <w:tabs>
                <w:tab w:val="clear" w:pos="454"/>
                <w:tab w:val="decimal" w:pos="436"/>
              </w:tabs>
              <w:ind w:left="-108" w:righ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0" w:type="dxa"/>
          </w:tcPr>
          <w:p w14:paraId="1844CE76" w14:textId="77777777" w:rsidR="00FA5D47" w:rsidRPr="007929E5" w:rsidRDefault="00FA5D47" w:rsidP="00FA5D47">
            <w:pPr>
              <w:tabs>
                <w:tab w:val="clear" w:pos="454"/>
                <w:tab w:val="clear" w:pos="907"/>
                <w:tab w:val="decimal" w:pos="436"/>
              </w:tabs>
              <w:ind w:left="-108" w:right="99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42" w:type="dxa"/>
          </w:tcPr>
          <w:p w14:paraId="22B14216" w14:textId="77777777" w:rsidR="00FA5D47" w:rsidRPr="007929E5" w:rsidRDefault="00FA5D47" w:rsidP="00FA5D47">
            <w:pPr>
              <w:tabs>
                <w:tab w:val="clear" w:pos="454"/>
                <w:tab w:val="decimal" w:pos="436"/>
              </w:tabs>
              <w:ind w:left="-10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1" w:type="dxa"/>
          </w:tcPr>
          <w:p w14:paraId="054108D5" w14:textId="77777777" w:rsidR="00FA5D47" w:rsidRPr="007929E5" w:rsidRDefault="00FA5D47" w:rsidP="00FA5D47">
            <w:pPr>
              <w:tabs>
                <w:tab w:val="clear" w:pos="454"/>
                <w:tab w:val="clear" w:pos="907"/>
                <w:tab w:val="decimal" w:pos="436"/>
              </w:tabs>
              <w:ind w:left="-108" w:right="153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36" w:type="dxa"/>
          </w:tcPr>
          <w:p w14:paraId="2AFC87C1" w14:textId="77777777" w:rsidR="00FA5D47" w:rsidRPr="007929E5" w:rsidRDefault="00FA5D47" w:rsidP="00FA5D47">
            <w:pPr>
              <w:pStyle w:val="acctfourfigures"/>
              <w:tabs>
                <w:tab w:val="decimal" w:pos="436"/>
              </w:tabs>
              <w:spacing w:line="240" w:lineRule="atLeast"/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087" w:type="dxa"/>
          </w:tcPr>
          <w:p w14:paraId="34F0CFAE" w14:textId="77777777" w:rsidR="00FA5D47" w:rsidRPr="007929E5" w:rsidRDefault="00FA5D47" w:rsidP="00FA5D47">
            <w:pPr>
              <w:pStyle w:val="acctfourfigures"/>
              <w:tabs>
                <w:tab w:val="decimal" w:pos="436"/>
                <w:tab w:val="left" w:pos="646"/>
              </w:tabs>
              <w:spacing w:line="240" w:lineRule="atLeast"/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253" w:type="dxa"/>
          </w:tcPr>
          <w:p w14:paraId="155C1484" w14:textId="77777777" w:rsidR="00FA5D47" w:rsidRPr="007929E5" w:rsidRDefault="00FA5D47" w:rsidP="00FA5D47">
            <w:pPr>
              <w:tabs>
                <w:tab w:val="clear" w:pos="454"/>
                <w:tab w:val="decimal" w:pos="436"/>
              </w:tabs>
              <w:ind w:left="-108" w:right="-198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102" w:type="dxa"/>
          </w:tcPr>
          <w:p w14:paraId="088BB850" w14:textId="77777777" w:rsidR="00FA5D47" w:rsidRPr="007929E5" w:rsidRDefault="00FA5D47" w:rsidP="00FA5D47">
            <w:pPr>
              <w:tabs>
                <w:tab w:val="decimal" w:pos="359"/>
              </w:tabs>
              <w:ind w:left="-108" w:right="13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400ADB" w:rsidRPr="007929E5" w14:paraId="61F4DBC8" w14:textId="77777777" w:rsidTr="00600634">
        <w:trPr>
          <w:jc w:val="center"/>
        </w:trPr>
        <w:tc>
          <w:tcPr>
            <w:tcW w:w="4137" w:type="dxa"/>
            <w:vAlign w:val="bottom"/>
            <w:hideMark/>
          </w:tcPr>
          <w:p w14:paraId="6FACEABC" w14:textId="75A3A629" w:rsidR="00400ADB" w:rsidRPr="007929E5" w:rsidRDefault="00400ADB" w:rsidP="00400ADB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994" w:type="dxa"/>
          </w:tcPr>
          <w:p w14:paraId="57B61EFD" w14:textId="2C8B8BCC" w:rsidR="00400ADB" w:rsidRPr="007929E5" w:rsidRDefault="00D869B2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cs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39,584</w:t>
            </w:r>
          </w:p>
        </w:tc>
        <w:tc>
          <w:tcPr>
            <w:tcW w:w="249" w:type="dxa"/>
          </w:tcPr>
          <w:p w14:paraId="00CFB0F2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13" w:type="dxa"/>
          </w:tcPr>
          <w:p w14:paraId="3AC3F002" w14:textId="0F600FEE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39,022</w:t>
            </w:r>
          </w:p>
        </w:tc>
        <w:tc>
          <w:tcPr>
            <w:tcW w:w="267" w:type="dxa"/>
          </w:tcPr>
          <w:p w14:paraId="09DB4A22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3" w:type="dxa"/>
          </w:tcPr>
          <w:p w14:paraId="3CB7AB48" w14:textId="69478C05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517,345</w:t>
            </w:r>
          </w:p>
        </w:tc>
        <w:tc>
          <w:tcPr>
            <w:tcW w:w="273" w:type="dxa"/>
          </w:tcPr>
          <w:p w14:paraId="6D32B415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79" w:type="dxa"/>
          </w:tcPr>
          <w:p w14:paraId="4D337C0B" w14:textId="609ABBF6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352,366</w:t>
            </w:r>
          </w:p>
        </w:tc>
        <w:tc>
          <w:tcPr>
            <w:tcW w:w="270" w:type="dxa"/>
          </w:tcPr>
          <w:p w14:paraId="4B2A99EC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80" w:type="dxa"/>
          </w:tcPr>
          <w:p w14:paraId="3C5FCA1A" w14:textId="0350F8A2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</w:t>
            </w:r>
            <w:r w:rsidR="00D869B2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</w:t>
            </w: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,</w:t>
            </w:r>
            <w:r w:rsidR="00D869B2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234</w:t>
            </w:r>
          </w:p>
        </w:tc>
        <w:tc>
          <w:tcPr>
            <w:tcW w:w="242" w:type="dxa"/>
          </w:tcPr>
          <w:p w14:paraId="41D91958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</w:tcPr>
          <w:p w14:paraId="40AE0CE6" w14:textId="73B54555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6,829</w:t>
            </w:r>
          </w:p>
        </w:tc>
        <w:tc>
          <w:tcPr>
            <w:tcW w:w="236" w:type="dxa"/>
          </w:tcPr>
          <w:p w14:paraId="7031BBC7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2" w:right="-112"/>
              <w:rPr>
                <w:rFonts w:asciiTheme="majorHAnsi" w:hAnsiTheme="majorHAnsi" w:cstheme="majorHAnsi"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</w:tcPr>
          <w:p w14:paraId="3EFDB488" w14:textId="6E99A858" w:rsidR="00400ADB" w:rsidRPr="007929E5" w:rsidRDefault="00ED4B6C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575,163</w:t>
            </w:r>
          </w:p>
        </w:tc>
        <w:tc>
          <w:tcPr>
            <w:tcW w:w="253" w:type="dxa"/>
          </w:tcPr>
          <w:p w14:paraId="2603AD55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2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2" w:type="dxa"/>
          </w:tcPr>
          <w:p w14:paraId="761D6D3E" w14:textId="6C78410F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72" w:right="-112"/>
              <w:rPr>
                <w:rFonts w:asciiTheme="majorHAnsi" w:hAnsiTheme="majorHAnsi" w:cstheme="majorHAnsi"/>
                <w:sz w:val="30"/>
                <w:szCs w:val="30"/>
                <w:lang w:val="en-GB"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398,217</w:t>
            </w:r>
          </w:p>
        </w:tc>
      </w:tr>
      <w:tr w:rsidR="00400ADB" w:rsidRPr="007929E5" w14:paraId="1B42045B" w14:textId="77777777" w:rsidTr="00600634">
        <w:trPr>
          <w:jc w:val="center"/>
        </w:trPr>
        <w:tc>
          <w:tcPr>
            <w:tcW w:w="4137" w:type="dxa"/>
            <w:vAlign w:val="bottom"/>
            <w:hideMark/>
          </w:tcPr>
          <w:p w14:paraId="09A07607" w14:textId="50AE21EA" w:rsidR="00400ADB" w:rsidRPr="007929E5" w:rsidRDefault="00400ADB" w:rsidP="00400ADB">
            <w:pPr>
              <w:ind w:right="-115"/>
              <w:rPr>
                <w:rFonts w:asciiTheme="minorHAnsi" w:hAnsiTheme="minorHAnsi" w:cstheme="minorHAnsi"/>
                <w:sz w:val="28"/>
                <w:szCs w:val="28"/>
                <w:lang w:eastAsia="en-GB" w:bidi="ar-SA"/>
              </w:rPr>
            </w:pPr>
            <w:r w:rsidRPr="007929E5">
              <w:rPr>
                <w:rFonts w:asciiTheme="minorHAnsi" w:hAnsiTheme="minorHAnsi" w:cstheme="minorHAnsi" w:hint="cs"/>
                <w:sz w:val="28"/>
                <w:szCs w:val="28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DCB35F" w14:textId="36EAC122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</w:t>
            </w:r>
            <w:r w:rsidR="00ED4B6C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44</w:t>
            </w: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,</w:t>
            </w:r>
            <w:r w:rsidR="00ED4B6C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054</w:t>
            </w:r>
          </w:p>
        </w:tc>
        <w:tc>
          <w:tcPr>
            <w:tcW w:w="249" w:type="dxa"/>
          </w:tcPr>
          <w:p w14:paraId="0CDA32A2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D532B7" w14:textId="5A6DDD92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840,513</w:t>
            </w:r>
          </w:p>
        </w:tc>
        <w:tc>
          <w:tcPr>
            <w:tcW w:w="267" w:type="dxa"/>
          </w:tcPr>
          <w:p w14:paraId="7307635B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200" w:right="-112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7B81D5" w14:textId="78D38D2E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50,812</w:t>
            </w:r>
          </w:p>
        </w:tc>
        <w:tc>
          <w:tcPr>
            <w:tcW w:w="273" w:type="dxa"/>
          </w:tcPr>
          <w:p w14:paraId="0630B840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2A12" w14:textId="7783D4CD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14,027</w:t>
            </w:r>
          </w:p>
        </w:tc>
        <w:tc>
          <w:tcPr>
            <w:tcW w:w="270" w:type="dxa"/>
          </w:tcPr>
          <w:p w14:paraId="5E6FBE91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EEAC32" w14:textId="1667670E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42,690</w:t>
            </w:r>
          </w:p>
        </w:tc>
        <w:tc>
          <w:tcPr>
            <w:tcW w:w="242" w:type="dxa"/>
          </w:tcPr>
          <w:p w14:paraId="0250ED1C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A4F0DC" w14:textId="69F8D89F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26,617</w:t>
            </w:r>
          </w:p>
        </w:tc>
        <w:tc>
          <w:tcPr>
            <w:tcW w:w="236" w:type="dxa"/>
          </w:tcPr>
          <w:p w14:paraId="53B90FC6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2" w:right="-112"/>
              <w:rPr>
                <w:rFonts w:asciiTheme="majorHAnsi" w:hAnsiTheme="majorHAnsi" w:cstheme="majorHAnsi"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9F0667" w14:textId="2DAB0911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ind w:left="-200" w:right="-112"/>
              <w:rPr>
                <w:rFonts w:asciiTheme="majorHAnsi" w:hAnsiTheme="majorHAnsi" w:cstheme="majorHAnsi"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9</w:t>
            </w:r>
            <w:r w:rsidR="00ED4B6C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37</w:t>
            </w:r>
            <w:r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,</w:t>
            </w:r>
            <w:r w:rsidR="00ED4B6C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556</w:t>
            </w:r>
          </w:p>
        </w:tc>
        <w:tc>
          <w:tcPr>
            <w:tcW w:w="253" w:type="dxa"/>
          </w:tcPr>
          <w:p w14:paraId="58C597B3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2" w:right="-112"/>
              <w:rPr>
                <w:rFonts w:asciiTheme="majorHAnsi" w:hAnsiTheme="majorHAnsi" w:cstheme="majorHAnsi"/>
                <w:sz w:val="30"/>
                <w:szCs w:val="30"/>
                <w:lang w:eastAsia="en-GB" w:bidi="th-TH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998A7" w14:textId="2371F000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72" w:right="-112"/>
              <w:rPr>
                <w:rFonts w:asciiTheme="majorHAnsi" w:hAnsiTheme="majorHAnsi" w:cstheme="majorHAnsi"/>
                <w:sz w:val="30"/>
                <w:szCs w:val="30"/>
                <w:lang w:val="en-GB" w:eastAsia="en-GB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lang w:eastAsia="en-GB"/>
              </w:rPr>
              <w:t>881,157</w:t>
            </w:r>
          </w:p>
        </w:tc>
      </w:tr>
      <w:tr w:rsidR="00400ADB" w:rsidRPr="007929E5" w14:paraId="4A36227D" w14:textId="77777777" w:rsidTr="00600634">
        <w:trPr>
          <w:jc w:val="center"/>
        </w:trPr>
        <w:tc>
          <w:tcPr>
            <w:tcW w:w="4137" w:type="dxa"/>
            <w:hideMark/>
          </w:tcPr>
          <w:p w14:paraId="4EADC7B0" w14:textId="77777777" w:rsidR="00400ADB" w:rsidRPr="007929E5" w:rsidRDefault="00400ADB" w:rsidP="00400ADB">
            <w:pPr>
              <w:ind w:right="-115"/>
              <w:rPr>
                <w:rFonts w:asciiTheme="minorHAnsi" w:hAnsiTheme="minorHAnsi" w:cstheme="minorHAnsi"/>
                <w:b/>
                <w:bCs/>
                <w:sz w:val="28"/>
                <w:szCs w:val="28"/>
                <w:lang w:eastAsia="en-GB" w:bidi="ar-SA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28"/>
                <w:szCs w:val="28"/>
                <w:cs/>
                <w:lang w:eastAsia="en-GB"/>
              </w:rPr>
              <w:t>รวม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D2805A" w14:textId="36A196FF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8</w:t>
            </w:r>
            <w:r w:rsidR="00D869B2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83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,</w:t>
            </w:r>
            <w:r w:rsidR="00D869B2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638</w:t>
            </w:r>
          </w:p>
        </w:tc>
        <w:tc>
          <w:tcPr>
            <w:tcW w:w="249" w:type="dxa"/>
          </w:tcPr>
          <w:p w14:paraId="5592FF98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6450A6" w14:textId="1FB0CAF2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879,535</w:t>
            </w:r>
          </w:p>
        </w:tc>
        <w:tc>
          <w:tcPr>
            <w:tcW w:w="267" w:type="dxa"/>
          </w:tcPr>
          <w:p w14:paraId="3A76AF65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6338D48" w14:textId="66DC1718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568,157</w:t>
            </w:r>
          </w:p>
        </w:tc>
        <w:tc>
          <w:tcPr>
            <w:tcW w:w="273" w:type="dxa"/>
            <w:vAlign w:val="bottom"/>
          </w:tcPr>
          <w:p w14:paraId="32BFE9F6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th-TH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77F3DF0" w14:textId="4E947CA0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366,393</w:t>
            </w:r>
          </w:p>
        </w:tc>
        <w:tc>
          <w:tcPr>
            <w:tcW w:w="270" w:type="dxa"/>
            <w:vAlign w:val="bottom"/>
          </w:tcPr>
          <w:p w14:paraId="3777E32D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9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52F7AA" w14:textId="37724782" w:rsidR="00400ADB" w:rsidRPr="007929E5" w:rsidRDefault="00D869B2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60,924</w:t>
            </w:r>
          </w:p>
        </w:tc>
        <w:tc>
          <w:tcPr>
            <w:tcW w:w="242" w:type="dxa"/>
            <w:vAlign w:val="bottom"/>
          </w:tcPr>
          <w:p w14:paraId="42F3DEB8" w14:textId="77777777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 w:bidi="ar-SA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0B407E5" w14:textId="0298B616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33,446</w:t>
            </w:r>
          </w:p>
        </w:tc>
        <w:tc>
          <w:tcPr>
            <w:tcW w:w="236" w:type="dxa"/>
          </w:tcPr>
          <w:p w14:paraId="359FA7DF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72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rtl/>
                <w:cs/>
                <w:lang w:eastAsia="en-GB" w:bidi="th-TH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8F7DB05" w14:textId="4FCC12FB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1"/>
              </w:tabs>
              <w:ind w:left="-200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1,512,7</w:t>
            </w:r>
            <w:r w:rsidR="0073445E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19</w:t>
            </w:r>
          </w:p>
        </w:tc>
        <w:tc>
          <w:tcPr>
            <w:tcW w:w="253" w:type="dxa"/>
            <w:vAlign w:val="bottom"/>
          </w:tcPr>
          <w:p w14:paraId="679A33D1" w14:textId="77777777" w:rsidR="00400ADB" w:rsidRPr="007929E5" w:rsidRDefault="00400ADB" w:rsidP="00400ADB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200" w:right="-112"/>
              <w:rPr>
                <w:rFonts w:asciiTheme="majorHAnsi" w:hAnsiTheme="majorHAnsi" w:cstheme="majorHAnsi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1C2D370" w14:textId="5931F499" w:rsidR="00400ADB" w:rsidRPr="007929E5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ind w:left="-108" w:right="-112"/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lang w:eastAsia="en-GB"/>
              </w:rPr>
              <w:t>1,279,374</w:t>
            </w:r>
          </w:p>
        </w:tc>
      </w:tr>
    </w:tbl>
    <w:p w14:paraId="4AC10383" w14:textId="7F8D4C8B" w:rsidR="00FA5D47" w:rsidRPr="007929E5" w:rsidRDefault="00FA5D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  <w:cs/>
        </w:rPr>
      </w:pPr>
    </w:p>
    <w:p w14:paraId="72B95C68" w14:textId="7C7706F0" w:rsidR="000973FD" w:rsidRPr="007929E5" w:rsidRDefault="00E777EC" w:rsidP="00E777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/>
        <w:rPr>
          <w:rFonts w:asciiTheme="minorHAnsi" w:hAnsiTheme="minorHAnsi" w:cstheme="minorHAnsi"/>
          <w:sz w:val="30"/>
          <w:szCs w:val="30"/>
          <w:cs/>
        </w:rPr>
        <w:sectPr w:rsidR="000973FD" w:rsidRPr="007929E5" w:rsidSect="00425AF1">
          <w:type w:val="nextColumn"/>
          <w:pgSz w:w="16834" w:h="11909" w:orient="landscape" w:code="9"/>
          <w:pgMar w:top="691" w:right="1152" w:bottom="576" w:left="1152" w:header="720" w:footer="720" w:gutter="0"/>
          <w:paperSrc w:first="7" w:other="7"/>
          <w:cols w:space="720"/>
          <w:docGrid w:linePitch="245"/>
        </w:sectPr>
      </w:pPr>
      <w:r w:rsidRPr="00E777EC">
        <w:rPr>
          <w:rFonts w:asciiTheme="minorHAnsi" w:hAnsiTheme="minorHAnsi"/>
          <w:sz w:val="30"/>
          <w:szCs w:val="30"/>
          <w:cs/>
        </w:rPr>
        <w:t>ผู้บริหารพิจารณาว่าบริษัทดำเนินกิจการในส่วนงานเดียวคือธุรกิจ</w:t>
      </w:r>
      <w:r>
        <w:rPr>
          <w:rFonts w:asciiTheme="minorHAnsi" w:hAnsiTheme="minorHAnsi" w:hint="cs"/>
          <w:sz w:val="30"/>
          <w:szCs w:val="30"/>
          <w:cs/>
        </w:rPr>
        <w:t>การชำระเงินทางอิเล็กทรอนิกส์</w:t>
      </w:r>
      <w:r w:rsidRPr="00E777EC">
        <w:rPr>
          <w:rFonts w:asciiTheme="minorHAnsi" w:hAnsiTheme="minorHAnsi"/>
          <w:sz w:val="30"/>
          <w:szCs w:val="30"/>
          <w:cs/>
        </w:rPr>
        <w:t xml:space="preserve"> ดังนั้นจึงมีส่วนงานที่รายงานเพียงส่วนงานเดียว </w:t>
      </w:r>
      <w:r w:rsidR="00FA5D47" w:rsidRPr="007929E5">
        <w:rPr>
          <w:rFonts w:asciiTheme="minorHAnsi" w:hAnsiTheme="minorHAnsi" w:cstheme="minorHAnsi"/>
          <w:sz w:val="30"/>
          <w:szCs w:val="30"/>
          <w:cs/>
        </w:rPr>
        <w:br w:type="page"/>
      </w:r>
    </w:p>
    <w:p w14:paraId="65070D09" w14:textId="23354FC3" w:rsidR="00FA5D47" w:rsidRPr="00876740" w:rsidRDefault="00FA5D47" w:rsidP="00326D6C">
      <w:pPr>
        <w:pStyle w:val="ListParagraph"/>
        <w:numPr>
          <w:ilvl w:val="0"/>
          <w:numId w:val="34"/>
        </w:numPr>
        <w:spacing w:after="0"/>
        <w:ind w:left="547" w:hanging="533"/>
        <w:jc w:val="thaiDistribute"/>
        <w:rPr>
          <w:rFonts w:asciiTheme="majorHAnsi" w:hAnsiTheme="majorHAnsi" w:cstheme="majorHAnsi"/>
          <w:b/>
          <w:bCs/>
          <w:color w:val="0000FF"/>
          <w:sz w:val="30"/>
          <w:szCs w:val="30"/>
        </w:rPr>
      </w:pPr>
      <w:r w:rsidRPr="00876740">
        <w:rPr>
          <w:rFonts w:asciiTheme="majorHAnsi" w:hAnsiTheme="majorHAnsi" w:cstheme="majorHAnsi"/>
          <w:b/>
          <w:bCs/>
          <w:i/>
          <w:iCs/>
          <w:sz w:val="30"/>
          <w:szCs w:val="30"/>
          <w:cs/>
        </w:rPr>
        <w:lastRenderedPageBreak/>
        <w:t>ส่วนงานภูมิศาสตร์</w:t>
      </w:r>
    </w:p>
    <w:p w14:paraId="4F41A6BC" w14:textId="77777777" w:rsidR="00876740" w:rsidRPr="00876740" w:rsidRDefault="00876740" w:rsidP="00876740">
      <w:pPr>
        <w:pStyle w:val="ListParagraph"/>
        <w:spacing w:after="0"/>
        <w:ind w:left="547"/>
        <w:jc w:val="thaiDistribute"/>
        <w:rPr>
          <w:rFonts w:asciiTheme="majorHAnsi" w:hAnsiTheme="majorHAnsi" w:cstheme="majorHAnsi"/>
          <w:b/>
          <w:bCs/>
          <w:color w:val="0000FF"/>
          <w:sz w:val="30"/>
          <w:szCs w:val="30"/>
        </w:rPr>
      </w:pPr>
    </w:p>
    <w:p w14:paraId="45BCB688" w14:textId="14209D3C" w:rsidR="00FA5D47" w:rsidRPr="00BC5736" w:rsidRDefault="00FA5D47" w:rsidP="00FA5D47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BC5736">
        <w:rPr>
          <w:rFonts w:asciiTheme="minorHAnsi" w:hAnsiTheme="minorHAnsi" w:cstheme="minorHAnsi" w:hint="cs"/>
          <w:spacing w:val="-6"/>
          <w:sz w:val="30"/>
          <w:szCs w:val="30"/>
          <w:cs/>
        </w:rPr>
        <w:t>กลุ่มบริษัทดำเนินธุรกิจเฉพาะในประเทศเท่านั้น ไม่มีรายได้จากต่างประเทศหรือสินทรัพย์ในต่างประเทศที่มี</w:t>
      </w:r>
      <w:r w:rsidRPr="00BC5736">
        <w:rPr>
          <w:rFonts w:ascii="Angsana New" w:hAnsi="Angsana New" w:hint="cs"/>
          <w:spacing w:val="-6"/>
          <w:sz w:val="30"/>
          <w:szCs w:val="30"/>
          <w:cs/>
        </w:rPr>
        <w:t>สาระสำคัญ</w:t>
      </w:r>
    </w:p>
    <w:p w14:paraId="423CD3D3" w14:textId="77777777" w:rsidR="005430D1" w:rsidRPr="00B90328" w:rsidRDefault="005430D1" w:rsidP="00FA5D47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3B362FC" w14:textId="32971501" w:rsidR="00FA5D47" w:rsidRPr="00876740" w:rsidRDefault="0097151A" w:rsidP="00326D6C">
      <w:pPr>
        <w:pStyle w:val="ListParagraph"/>
        <w:numPr>
          <w:ilvl w:val="0"/>
          <w:numId w:val="34"/>
        </w:numPr>
        <w:spacing w:after="0"/>
        <w:ind w:left="547" w:hanging="533"/>
        <w:jc w:val="thaiDistribute"/>
        <w:rPr>
          <w:rFonts w:asciiTheme="majorHAnsi" w:hAnsiTheme="majorHAnsi" w:cstheme="majorHAnsi"/>
          <w:b/>
          <w:bCs/>
          <w:i/>
          <w:iCs/>
          <w:sz w:val="30"/>
          <w:szCs w:val="30"/>
        </w:rPr>
      </w:pPr>
      <w:r w:rsidRPr="00876740">
        <w:rPr>
          <w:rFonts w:asciiTheme="majorHAnsi" w:hAnsiTheme="majorHAnsi" w:cstheme="majorHAnsi" w:hint="cs"/>
          <w:b/>
          <w:bCs/>
          <w:i/>
          <w:iCs/>
          <w:sz w:val="30"/>
          <w:szCs w:val="30"/>
          <w:cs/>
        </w:rPr>
        <w:t>ลูกค้ารายใหญ่</w:t>
      </w:r>
    </w:p>
    <w:p w14:paraId="690D888C" w14:textId="49A5DBA3" w:rsidR="005430D1" w:rsidRPr="00B90328" w:rsidRDefault="005430D1" w:rsidP="005430D1">
      <w:pPr>
        <w:pStyle w:val="index"/>
        <w:tabs>
          <w:tab w:val="clear" w:pos="1134"/>
          <w:tab w:val="left" w:pos="630"/>
        </w:tabs>
        <w:spacing w:after="0" w:line="240" w:lineRule="atLeast"/>
        <w:ind w:left="810" w:hanging="270"/>
        <w:rPr>
          <w:rFonts w:ascii="Angsana New" w:hAnsi="Angsana New" w:cs="Angsana New"/>
          <w:sz w:val="30"/>
          <w:szCs w:val="30"/>
          <w:lang w:bidi="th-TH"/>
        </w:rPr>
      </w:pPr>
    </w:p>
    <w:p w14:paraId="668FD034" w14:textId="6FBA0BA1" w:rsidR="002772DE" w:rsidRPr="002772DE" w:rsidRDefault="00B74D8C" w:rsidP="002772DE">
      <w:pPr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  <w:r>
        <w:rPr>
          <w:rFonts w:asciiTheme="minorHAnsi" w:hAnsiTheme="minorHAnsi" w:cstheme="minorHAnsi" w:hint="cs"/>
          <w:sz w:val="30"/>
          <w:szCs w:val="30"/>
          <w:cs/>
        </w:rPr>
        <w:t>กลุ่มบริษัทมีฐานลูกค้าจำนวนมาก ดังนั้น กลุ่มบริษัทจึงไม่มีรายได้จากลูกค้าภายนอกรายใหญ่จากรายได้รวมของกลุ่มบริษัท</w:t>
      </w:r>
    </w:p>
    <w:p w14:paraId="32507E66" w14:textId="77777777" w:rsidR="002772DE" w:rsidRPr="00593D68" w:rsidRDefault="002772DE" w:rsidP="005430D1">
      <w:pPr>
        <w:pStyle w:val="index"/>
        <w:tabs>
          <w:tab w:val="clear" w:pos="1134"/>
          <w:tab w:val="left" w:pos="630"/>
        </w:tabs>
        <w:spacing w:after="0" w:line="240" w:lineRule="atLeast"/>
        <w:ind w:left="810" w:hanging="270"/>
        <w:rPr>
          <w:rFonts w:ascii="Angsana New" w:hAnsi="Angsana New" w:cs="Angsana New"/>
          <w:sz w:val="30"/>
          <w:szCs w:val="30"/>
          <w:lang w:val="en-US" w:bidi="th-TH"/>
        </w:rPr>
      </w:pPr>
    </w:p>
    <w:p w14:paraId="6CE050CA" w14:textId="62EE1F69" w:rsidR="00691881" w:rsidRPr="00876740" w:rsidRDefault="00876740" w:rsidP="00326D6C">
      <w:pPr>
        <w:pStyle w:val="ListParagraph"/>
        <w:numPr>
          <w:ilvl w:val="0"/>
          <w:numId w:val="34"/>
        </w:numPr>
        <w:spacing w:after="0"/>
        <w:ind w:left="547" w:hanging="533"/>
        <w:jc w:val="thaiDistribute"/>
        <w:rPr>
          <w:rFonts w:asciiTheme="majorHAnsi" w:hAnsiTheme="majorHAnsi" w:cstheme="majorHAnsi"/>
          <w:b/>
          <w:bCs/>
          <w:i/>
          <w:iCs/>
          <w:sz w:val="30"/>
          <w:szCs w:val="30"/>
          <w:cs/>
        </w:rPr>
      </w:pPr>
      <w:r w:rsidRPr="00876740">
        <w:rPr>
          <w:rFonts w:asciiTheme="majorHAnsi" w:hAnsiTheme="majorHAnsi" w:cstheme="majorHAnsi" w:hint="cs"/>
          <w:b/>
          <w:bCs/>
          <w:i/>
          <w:iCs/>
          <w:sz w:val="30"/>
          <w:szCs w:val="30"/>
          <w:cs/>
        </w:rPr>
        <w:t>ยอดคงเหลือของสัญญา</w:t>
      </w:r>
    </w:p>
    <w:p w14:paraId="74884446" w14:textId="77777777" w:rsidR="00691881" w:rsidRPr="00B90328" w:rsidRDefault="00691881" w:rsidP="00691881">
      <w:pPr>
        <w:pStyle w:val="index"/>
        <w:tabs>
          <w:tab w:val="clear" w:pos="1134"/>
          <w:tab w:val="left" w:pos="630"/>
        </w:tabs>
        <w:spacing w:after="0" w:line="240" w:lineRule="atLeast"/>
        <w:ind w:left="540" w:firstLine="0"/>
        <w:rPr>
          <w:rFonts w:ascii="Angsana New" w:hAnsi="Angsana New" w:cs="Angsana New"/>
          <w:sz w:val="30"/>
          <w:szCs w:val="30"/>
          <w:lang w:bidi="th-TH"/>
        </w:rPr>
      </w:pPr>
    </w:p>
    <w:tbl>
      <w:tblPr>
        <w:tblW w:w="913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829"/>
        <w:gridCol w:w="2291"/>
        <w:gridCol w:w="1416"/>
        <w:gridCol w:w="254"/>
        <w:gridCol w:w="1346"/>
      </w:tblGrid>
      <w:tr w:rsidR="00A27D22" w:rsidRPr="003E4D70" w14:paraId="597D7823" w14:textId="77777777" w:rsidTr="00A27D22">
        <w:trPr>
          <w:trHeight w:val="812"/>
          <w:tblHeader/>
        </w:trPr>
        <w:tc>
          <w:tcPr>
            <w:tcW w:w="3829" w:type="dxa"/>
            <w:vAlign w:val="bottom"/>
          </w:tcPr>
          <w:p w14:paraId="2662EB57" w14:textId="77777777" w:rsidR="00A27D22" w:rsidRPr="00004982" w:rsidRDefault="00A27D22" w:rsidP="00A77651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291" w:type="dxa"/>
          </w:tcPr>
          <w:p w14:paraId="3BEB2500" w14:textId="77777777" w:rsidR="00A27D22" w:rsidRPr="00004982" w:rsidRDefault="00A27D22" w:rsidP="00A77651">
            <w:pPr>
              <w:tabs>
                <w:tab w:val="clear" w:pos="227"/>
                <w:tab w:val="clear" w:pos="454"/>
                <w:tab w:val="clear" w:pos="680"/>
                <w:tab w:val="clear" w:pos="5613"/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GB" w:eastAsia="en-GB"/>
              </w:rPr>
            </w:pPr>
          </w:p>
        </w:tc>
        <w:tc>
          <w:tcPr>
            <w:tcW w:w="3016" w:type="dxa"/>
            <w:gridSpan w:val="3"/>
            <w:vAlign w:val="bottom"/>
          </w:tcPr>
          <w:p w14:paraId="46F733E9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eastAsia="en-GB"/>
              </w:rPr>
            </w:pPr>
            <w:r w:rsidRPr="003E4D70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3E4D70">
              <w:rPr>
                <w:rFonts w:asciiTheme="majorBidi" w:hAnsiTheme="majorBidi" w:cstheme="majorBidi"/>
                <w:bCs/>
                <w:sz w:val="30"/>
                <w:szCs w:val="30"/>
                <w:lang w:eastAsia="en-GB"/>
              </w:rPr>
              <w:t>/</w:t>
            </w:r>
          </w:p>
          <w:p w14:paraId="148F535B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10" w:right="-100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  <w:lang w:eastAsia="en-GB"/>
              </w:rPr>
            </w:pPr>
            <w:r w:rsidRPr="003E4D70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eastAsia="en-GB"/>
              </w:rPr>
              <w:t>งบการเงินเฉพาะกิจการ</w:t>
            </w:r>
          </w:p>
        </w:tc>
      </w:tr>
      <w:tr w:rsidR="00876740" w:rsidRPr="003E4D70" w14:paraId="413D7F8E" w14:textId="77777777" w:rsidTr="001568FF">
        <w:trPr>
          <w:tblHeader/>
        </w:trPr>
        <w:tc>
          <w:tcPr>
            <w:tcW w:w="3829" w:type="dxa"/>
            <w:vAlign w:val="bottom"/>
          </w:tcPr>
          <w:p w14:paraId="4D108C48" w14:textId="77777777" w:rsidR="00876740" w:rsidRPr="003E4D70" w:rsidRDefault="00876740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2291" w:type="dxa"/>
          </w:tcPr>
          <w:p w14:paraId="0EE2859E" w14:textId="77777777" w:rsidR="00876740" w:rsidRPr="003E4D70" w:rsidRDefault="00876740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3016" w:type="dxa"/>
            <w:gridSpan w:val="3"/>
            <w:vAlign w:val="bottom"/>
          </w:tcPr>
          <w:p w14:paraId="7F2172C9" w14:textId="45A151FF" w:rsidR="00876740" w:rsidRPr="00876740" w:rsidRDefault="00876740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lang w:val="en-GB" w:eastAsia="en-GB"/>
              </w:rPr>
            </w:pPr>
            <w:r w:rsidRPr="00876740">
              <w:rPr>
                <w:rFonts w:asciiTheme="majorBidi" w:hAnsiTheme="majorBidi" w:cstheme="majorBidi" w:hint="cs"/>
                <w:b/>
                <w:sz w:val="30"/>
                <w:szCs w:val="30"/>
                <w:cs/>
                <w:lang w:val="en-GB" w:eastAsia="en-GB"/>
              </w:rPr>
              <w:t>หนี้สินที่เกิดจากสัญญา</w:t>
            </w:r>
          </w:p>
        </w:tc>
      </w:tr>
      <w:tr w:rsidR="00A27D22" w:rsidRPr="003E4D70" w14:paraId="256A8F81" w14:textId="77777777" w:rsidTr="00A27D22">
        <w:trPr>
          <w:tblHeader/>
        </w:trPr>
        <w:tc>
          <w:tcPr>
            <w:tcW w:w="3829" w:type="dxa"/>
            <w:vAlign w:val="bottom"/>
          </w:tcPr>
          <w:p w14:paraId="3D76CBC1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2291" w:type="dxa"/>
          </w:tcPr>
          <w:p w14:paraId="11737A51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416" w:type="dxa"/>
            <w:vAlign w:val="bottom"/>
          </w:tcPr>
          <w:p w14:paraId="162828AE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</w:pPr>
            <w:r w:rsidRPr="003E4D70">
              <w:rPr>
                <w:rFonts w:asciiTheme="majorBidi" w:hAnsiTheme="majorBidi" w:cstheme="majorBidi" w:hint="cs"/>
                <w:bCs/>
                <w:sz w:val="30"/>
                <w:szCs w:val="30"/>
                <w:lang w:val="en-GB" w:eastAsia="en-GB"/>
              </w:rPr>
              <w:t>256</w:t>
            </w:r>
            <w:r w:rsidRPr="003E4D70">
              <w:rPr>
                <w:rFonts w:asciiTheme="majorBidi" w:hAnsiTheme="majorBidi" w:cstheme="majorBidi"/>
                <w:bCs/>
                <w:sz w:val="30"/>
                <w:szCs w:val="30"/>
                <w:lang w:eastAsia="en-GB"/>
              </w:rPr>
              <w:t>3</w:t>
            </w:r>
          </w:p>
        </w:tc>
        <w:tc>
          <w:tcPr>
            <w:tcW w:w="254" w:type="dxa"/>
          </w:tcPr>
          <w:p w14:paraId="1DAD57FB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346" w:type="dxa"/>
            <w:vAlign w:val="bottom"/>
            <w:hideMark/>
          </w:tcPr>
          <w:p w14:paraId="1E14F793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eastAsia="en-GB"/>
              </w:rPr>
            </w:pPr>
            <w:r w:rsidRPr="003E4D70">
              <w:rPr>
                <w:rFonts w:asciiTheme="majorBidi" w:hAnsiTheme="majorBidi" w:cstheme="majorBidi" w:hint="cs"/>
                <w:bCs/>
                <w:sz w:val="30"/>
                <w:szCs w:val="30"/>
                <w:lang w:val="en-GB" w:eastAsia="en-GB"/>
              </w:rPr>
              <w:t>256</w:t>
            </w:r>
            <w:r w:rsidRPr="003E4D70">
              <w:rPr>
                <w:rFonts w:asciiTheme="majorBidi" w:hAnsiTheme="majorBidi" w:cstheme="majorBidi"/>
                <w:bCs/>
                <w:sz w:val="30"/>
                <w:szCs w:val="30"/>
                <w:lang w:eastAsia="en-GB"/>
              </w:rPr>
              <w:t>2</w:t>
            </w:r>
          </w:p>
        </w:tc>
      </w:tr>
      <w:tr w:rsidR="00A27D22" w:rsidRPr="003E4D70" w14:paraId="212BCABD" w14:textId="77777777" w:rsidTr="00A27D22">
        <w:trPr>
          <w:tblHeader/>
        </w:trPr>
        <w:tc>
          <w:tcPr>
            <w:tcW w:w="3829" w:type="dxa"/>
            <w:vAlign w:val="bottom"/>
          </w:tcPr>
          <w:p w14:paraId="04101E2F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2291" w:type="dxa"/>
          </w:tcPr>
          <w:p w14:paraId="7962AE23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3016" w:type="dxa"/>
            <w:gridSpan w:val="3"/>
            <w:vAlign w:val="bottom"/>
          </w:tcPr>
          <w:p w14:paraId="59BF7657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lang w:val="en-GB" w:eastAsia="en-GB"/>
              </w:rPr>
            </w:pPr>
            <w:r w:rsidRPr="003E4D70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  <w:lang w:val="en-GB" w:eastAsia="en-GB"/>
              </w:rPr>
              <w:t>(พันบาท)</w:t>
            </w:r>
          </w:p>
        </w:tc>
      </w:tr>
      <w:tr w:rsidR="00A27D22" w:rsidRPr="003E4D70" w14:paraId="6C8C9F87" w14:textId="77777777" w:rsidTr="00A27D22">
        <w:trPr>
          <w:tblHeader/>
        </w:trPr>
        <w:tc>
          <w:tcPr>
            <w:tcW w:w="3829" w:type="dxa"/>
          </w:tcPr>
          <w:p w14:paraId="280D740D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3E4D70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ณ วันที่</w:t>
            </w:r>
            <w:r w:rsidRPr="003E4D70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1 </w:t>
            </w:r>
            <w:r w:rsidRPr="003E4D70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มกราคม</w:t>
            </w:r>
            <w:r w:rsidRPr="003E4D70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</w:t>
            </w:r>
          </w:p>
        </w:tc>
        <w:tc>
          <w:tcPr>
            <w:tcW w:w="2291" w:type="dxa"/>
          </w:tcPr>
          <w:p w14:paraId="2729E3D3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416" w:type="dxa"/>
            <w:vAlign w:val="bottom"/>
          </w:tcPr>
          <w:p w14:paraId="0D15EBF9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3E4D70">
              <w:rPr>
                <w:rFonts w:asciiTheme="minorHAnsi" w:hAnsiTheme="minorHAnsi" w:cstheme="minorHAnsi"/>
                <w:sz w:val="30"/>
                <w:szCs w:val="30"/>
              </w:rPr>
              <w:t>63,656</w:t>
            </w:r>
          </w:p>
        </w:tc>
        <w:tc>
          <w:tcPr>
            <w:tcW w:w="254" w:type="dxa"/>
          </w:tcPr>
          <w:p w14:paraId="1D0A6C87" w14:textId="77777777" w:rsidR="00A27D22" w:rsidRPr="003E4D70" w:rsidRDefault="00A27D22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46" w:type="dxa"/>
            <w:vAlign w:val="bottom"/>
          </w:tcPr>
          <w:p w14:paraId="33F22BF2" w14:textId="77777777" w:rsidR="00A27D22" w:rsidRPr="003E4D70" w:rsidRDefault="00A27D22" w:rsidP="00550F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3E4D70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400ADB" w:rsidRPr="003E4D70" w14:paraId="79969651" w14:textId="77777777" w:rsidTr="00A27D22">
        <w:trPr>
          <w:tblHeader/>
        </w:trPr>
        <w:tc>
          <w:tcPr>
            <w:tcW w:w="3829" w:type="dxa"/>
          </w:tcPr>
          <w:p w14:paraId="69D0FC38" w14:textId="3ED52033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3E4D70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รับรู้เป็นรายได้ในระหว่าง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ปี</w:t>
            </w:r>
          </w:p>
        </w:tc>
        <w:tc>
          <w:tcPr>
            <w:tcW w:w="2291" w:type="dxa"/>
          </w:tcPr>
          <w:p w14:paraId="1168EC0E" w14:textId="77777777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416" w:type="dxa"/>
            <w:vAlign w:val="bottom"/>
          </w:tcPr>
          <w:p w14:paraId="0134844C" w14:textId="382EE9FE" w:rsidR="00400ADB" w:rsidRPr="003E4D70" w:rsidRDefault="00D833A7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(97,635)</w:t>
            </w:r>
          </w:p>
        </w:tc>
        <w:tc>
          <w:tcPr>
            <w:tcW w:w="254" w:type="dxa"/>
          </w:tcPr>
          <w:p w14:paraId="56C3F55B" w14:textId="77777777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46" w:type="dxa"/>
            <w:vAlign w:val="bottom"/>
          </w:tcPr>
          <w:p w14:paraId="36A8822C" w14:textId="61A62365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(36,258)</w:t>
            </w:r>
          </w:p>
        </w:tc>
      </w:tr>
      <w:tr w:rsidR="00400ADB" w:rsidRPr="003E4D70" w14:paraId="6A21AAE3" w14:textId="77777777" w:rsidTr="00A27D22">
        <w:trPr>
          <w:tblHeader/>
        </w:trPr>
        <w:tc>
          <w:tcPr>
            <w:tcW w:w="3829" w:type="dxa"/>
          </w:tcPr>
          <w:p w14:paraId="21119471" w14:textId="77777777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3E4D70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เงินรับล่วงหน้า</w:t>
            </w:r>
          </w:p>
        </w:tc>
        <w:tc>
          <w:tcPr>
            <w:tcW w:w="2291" w:type="dxa"/>
          </w:tcPr>
          <w:p w14:paraId="3A7885FF" w14:textId="77777777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1416" w:type="dxa"/>
            <w:vAlign w:val="bottom"/>
          </w:tcPr>
          <w:p w14:paraId="3CB96466" w14:textId="4B860B66" w:rsidR="00400ADB" w:rsidRPr="003E4D70" w:rsidRDefault="00D833A7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145,219</w:t>
            </w:r>
          </w:p>
        </w:tc>
        <w:tc>
          <w:tcPr>
            <w:tcW w:w="254" w:type="dxa"/>
          </w:tcPr>
          <w:p w14:paraId="2F4D71F3" w14:textId="77777777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46" w:type="dxa"/>
            <w:vAlign w:val="bottom"/>
          </w:tcPr>
          <w:p w14:paraId="49194966" w14:textId="50D4E065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109,629</w:t>
            </w:r>
          </w:p>
        </w:tc>
      </w:tr>
      <w:tr w:rsidR="00400ADB" w:rsidRPr="003E4D70" w14:paraId="52BD83C9" w14:textId="77777777" w:rsidTr="00A27D22">
        <w:trPr>
          <w:tblHeader/>
        </w:trPr>
        <w:tc>
          <w:tcPr>
            <w:tcW w:w="3829" w:type="dxa"/>
          </w:tcPr>
          <w:p w14:paraId="28A5C8B1" w14:textId="77777777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3E4D70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กลับรายการ</w:t>
            </w:r>
          </w:p>
        </w:tc>
        <w:tc>
          <w:tcPr>
            <w:tcW w:w="2291" w:type="dxa"/>
          </w:tcPr>
          <w:p w14:paraId="7B10FC4C" w14:textId="77777777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416" w:type="dxa"/>
            <w:vAlign w:val="bottom"/>
          </w:tcPr>
          <w:p w14:paraId="55ABF32F" w14:textId="62072B1A" w:rsidR="00400ADB" w:rsidRPr="003E4D70" w:rsidRDefault="00D833A7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(65,072)</w:t>
            </w:r>
          </w:p>
        </w:tc>
        <w:tc>
          <w:tcPr>
            <w:tcW w:w="254" w:type="dxa"/>
          </w:tcPr>
          <w:p w14:paraId="409D2A6A" w14:textId="77777777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46" w:type="dxa"/>
            <w:vAlign w:val="bottom"/>
          </w:tcPr>
          <w:p w14:paraId="68710444" w14:textId="68053DA1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(9,715)</w:t>
            </w:r>
          </w:p>
        </w:tc>
      </w:tr>
      <w:tr w:rsidR="00400ADB" w:rsidRPr="00004982" w14:paraId="3D95B26A" w14:textId="77777777" w:rsidTr="00A27D22">
        <w:tc>
          <w:tcPr>
            <w:tcW w:w="3829" w:type="dxa"/>
            <w:hideMark/>
          </w:tcPr>
          <w:p w14:paraId="4B75A31D" w14:textId="04BB3D4F" w:rsidR="00400ADB" w:rsidRPr="00985B3C" w:rsidRDefault="00400ADB" w:rsidP="00400ADB">
            <w:pPr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3E4D7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 w:eastAsia="en-GB"/>
              </w:rPr>
              <w:t>ณ วันที่</w:t>
            </w:r>
            <w:r w:rsidRPr="003E4D70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GB" w:eastAsia="en-GB"/>
              </w:rPr>
              <w:t xml:space="preserve"> 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 xml:space="preserve">1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en-GB"/>
              </w:rPr>
              <w:t xml:space="preserve">ธันวาคม  </w:t>
            </w:r>
          </w:p>
        </w:tc>
        <w:tc>
          <w:tcPr>
            <w:tcW w:w="2291" w:type="dxa"/>
          </w:tcPr>
          <w:p w14:paraId="7AFF7B5B" w14:textId="77777777" w:rsidR="00400ADB" w:rsidRPr="003E4D70" w:rsidRDefault="00400ADB" w:rsidP="00400ADB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2C3A82" w14:textId="585615B3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46,168</w:t>
            </w:r>
          </w:p>
        </w:tc>
        <w:tc>
          <w:tcPr>
            <w:tcW w:w="254" w:type="dxa"/>
          </w:tcPr>
          <w:p w14:paraId="59CD6F28" w14:textId="77777777" w:rsidR="00400ADB" w:rsidRPr="003E4D70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2E3AE2" w14:textId="5C02CDC1" w:rsidR="00400ADB" w:rsidRPr="003922FC" w:rsidRDefault="00400ADB" w:rsidP="00400A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63,656</w:t>
            </w:r>
          </w:p>
        </w:tc>
      </w:tr>
    </w:tbl>
    <w:p w14:paraId="488D6E0D" w14:textId="4C071497" w:rsidR="000C3DEA" w:rsidRDefault="000C3D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46ADC118" w14:textId="12D58033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23A3ED23" w14:textId="62CD0B90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6F4187D3" w14:textId="400494CD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0ACD4CB9" w14:textId="01051D4B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3C416FAF" w14:textId="35665136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3146523E" w14:textId="71CDF541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0546AB90" w14:textId="03306AFD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73851DCF" w14:textId="54D58D5B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1F9CAFE8" w14:textId="59151492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18C31536" w14:textId="0F1168E0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29F10BF4" w14:textId="1F645A6C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67ED9F59" w14:textId="2207096D" w:rsidR="00744D4C" w:rsidRDefault="00744D4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p w14:paraId="5B33885A" w14:textId="4CEAD7D9" w:rsidR="00EC5C9E" w:rsidRPr="007929E5" w:rsidRDefault="00EC5C9E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rtl/>
          <w:cs/>
        </w:rPr>
      </w:pPr>
      <w:r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lastRenderedPageBreak/>
        <w:t>ค่าใช้จ่ายผลประโยชน์ของพนักงาน</w:t>
      </w:r>
    </w:p>
    <w:p w14:paraId="6302DC21" w14:textId="77777777" w:rsidR="00EC5C9E" w:rsidRPr="007929E5" w:rsidRDefault="00EC5C9E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Theme="minorHAnsi" w:hAnsiTheme="minorHAnsi" w:cstheme="minorHAnsi"/>
          <w:sz w:val="30"/>
          <w:szCs w:val="30"/>
          <w:cs/>
        </w:rPr>
      </w:pPr>
    </w:p>
    <w:tbl>
      <w:tblPr>
        <w:tblW w:w="9378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3942"/>
        <w:gridCol w:w="900"/>
        <w:gridCol w:w="900"/>
        <w:gridCol w:w="270"/>
        <w:gridCol w:w="900"/>
        <w:gridCol w:w="270"/>
        <w:gridCol w:w="990"/>
        <w:gridCol w:w="270"/>
        <w:gridCol w:w="936"/>
      </w:tblGrid>
      <w:tr w:rsidR="00EC5C9E" w:rsidRPr="007929E5" w14:paraId="241E3061" w14:textId="77777777" w:rsidTr="00AE5146">
        <w:trPr>
          <w:tblHeader/>
        </w:trPr>
        <w:tc>
          <w:tcPr>
            <w:tcW w:w="3942" w:type="dxa"/>
            <w:shd w:val="clear" w:color="auto" w:fill="auto"/>
          </w:tcPr>
          <w:p w14:paraId="7FC3CC5B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inorHAnsi" w:hAnsiTheme="minorHAnsi" w:cstheme="minorHAnsi"/>
                <w:b/>
                <w:color w:val="0000FF"/>
                <w:sz w:val="30"/>
                <w:szCs w:val="30"/>
              </w:rPr>
            </w:pPr>
          </w:p>
        </w:tc>
        <w:tc>
          <w:tcPr>
            <w:tcW w:w="900" w:type="dxa"/>
          </w:tcPr>
          <w:p w14:paraId="1583AE41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</w:pPr>
          </w:p>
        </w:tc>
        <w:tc>
          <w:tcPr>
            <w:tcW w:w="2070" w:type="dxa"/>
            <w:gridSpan w:val="3"/>
          </w:tcPr>
          <w:p w14:paraId="77C0BC5E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38074A4D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2196" w:type="dxa"/>
            <w:gridSpan w:val="3"/>
          </w:tcPr>
          <w:p w14:paraId="0ABA3209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C5C9E" w:rsidRPr="007929E5" w14:paraId="5C6F3ECF" w14:textId="77777777" w:rsidTr="00AE5146">
        <w:trPr>
          <w:tblHeader/>
        </w:trPr>
        <w:tc>
          <w:tcPr>
            <w:tcW w:w="3942" w:type="dxa"/>
          </w:tcPr>
          <w:p w14:paraId="3532BA0D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76186321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7" w:hanging="187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val="en-GB"/>
              </w:rPr>
            </w:pPr>
            <w:r w:rsidRPr="007929E5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  <w:lang w:val="en-GB"/>
              </w:rPr>
              <w:t xml:space="preserve">  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val="en-GB"/>
              </w:rPr>
              <w:t>หมายเหตุ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09FE419" w14:textId="1F48B8D8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600634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center"/>
          </w:tcPr>
          <w:p w14:paraId="30FE5758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86990A7" w14:textId="378D2678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600634"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74DF2DA8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0E781D0" w14:textId="34121F0B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600634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center"/>
          </w:tcPr>
          <w:p w14:paraId="3C6BE519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14:paraId="1240D670" w14:textId="78549556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600634"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EC5C9E" w:rsidRPr="007929E5" w14:paraId="3CBDDA04" w14:textId="77777777" w:rsidTr="00AE5146">
        <w:trPr>
          <w:tblHeader/>
        </w:trPr>
        <w:tc>
          <w:tcPr>
            <w:tcW w:w="3942" w:type="dxa"/>
          </w:tcPr>
          <w:p w14:paraId="32C966EA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737DDF12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536" w:type="dxa"/>
            <w:gridSpan w:val="7"/>
          </w:tcPr>
          <w:p w14:paraId="3EE39AFE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00634" w:rsidRPr="007929E5" w14:paraId="210C5D90" w14:textId="77777777" w:rsidTr="00AE5146">
        <w:tc>
          <w:tcPr>
            <w:tcW w:w="3942" w:type="dxa"/>
          </w:tcPr>
          <w:p w14:paraId="5A6199D4" w14:textId="77777777" w:rsidR="00600634" w:rsidRPr="007929E5" w:rsidRDefault="00600634" w:rsidP="00600634">
            <w:pPr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เงินเดือนและค่าแรง</w:t>
            </w:r>
          </w:p>
        </w:tc>
        <w:tc>
          <w:tcPr>
            <w:tcW w:w="900" w:type="dxa"/>
          </w:tcPr>
          <w:p w14:paraId="6D5733B4" w14:textId="7777777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900" w:type="dxa"/>
          </w:tcPr>
          <w:p w14:paraId="45676A7D" w14:textId="4B3892E2" w:rsidR="00600634" w:rsidRPr="007929E5" w:rsidRDefault="002822CB" w:rsidP="00AE514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153,</w:t>
            </w:r>
            <w:r w:rsidR="00F8698F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139</w:t>
            </w:r>
          </w:p>
        </w:tc>
        <w:tc>
          <w:tcPr>
            <w:tcW w:w="270" w:type="dxa"/>
          </w:tcPr>
          <w:p w14:paraId="2B6D1F0B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144CB67A" w14:textId="62D294D5" w:rsidR="00600634" w:rsidRPr="007929E5" w:rsidRDefault="00600634" w:rsidP="00600634">
            <w:pPr>
              <w:pStyle w:val="acctfourfigures"/>
              <w:tabs>
                <w:tab w:val="clear" w:pos="765"/>
                <w:tab w:val="decimal" w:pos="675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151,957</w:t>
            </w:r>
          </w:p>
        </w:tc>
        <w:tc>
          <w:tcPr>
            <w:tcW w:w="270" w:type="dxa"/>
          </w:tcPr>
          <w:p w14:paraId="5E0112C0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6A3944F0" w14:textId="442A71F6" w:rsidR="00600634" w:rsidRPr="007929E5" w:rsidRDefault="00350CFC" w:rsidP="00600634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91,302</w:t>
            </w:r>
          </w:p>
        </w:tc>
        <w:tc>
          <w:tcPr>
            <w:tcW w:w="270" w:type="dxa"/>
          </w:tcPr>
          <w:p w14:paraId="32168853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36" w:type="dxa"/>
          </w:tcPr>
          <w:p w14:paraId="2578A987" w14:textId="57069844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7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93,934</w:t>
            </w:r>
          </w:p>
        </w:tc>
      </w:tr>
      <w:tr w:rsidR="00600634" w:rsidRPr="007929E5" w14:paraId="71EB4BC6" w14:textId="77777777" w:rsidTr="00AE5146">
        <w:tc>
          <w:tcPr>
            <w:tcW w:w="3942" w:type="dxa"/>
          </w:tcPr>
          <w:p w14:paraId="1D1B7F5F" w14:textId="5BD7B00B" w:rsidR="00600634" w:rsidRPr="007929E5" w:rsidRDefault="00600634" w:rsidP="00600634">
            <w:pPr>
              <w:ind w:left="230" w:hanging="230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ค่าใช้จ่ายที่เกิดจากการ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จ่ายโดยใช้หุ้นเป็นเกณฑ์</w:t>
            </w:r>
          </w:p>
        </w:tc>
        <w:tc>
          <w:tcPr>
            <w:tcW w:w="900" w:type="dxa"/>
          </w:tcPr>
          <w:p w14:paraId="42F21576" w14:textId="71FC181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i/>
                <w:iCs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900" w:type="dxa"/>
          </w:tcPr>
          <w:p w14:paraId="70C0E4E8" w14:textId="38976300" w:rsidR="00600634" w:rsidRPr="007929E5" w:rsidRDefault="002822CB" w:rsidP="00AE514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10,860</w:t>
            </w:r>
          </w:p>
        </w:tc>
        <w:tc>
          <w:tcPr>
            <w:tcW w:w="270" w:type="dxa"/>
          </w:tcPr>
          <w:p w14:paraId="331A993C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1790D503" w14:textId="1CA95E91" w:rsidR="00600634" w:rsidRPr="007929E5" w:rsidRDefault="00600634" w:rsidP="00600634">
            <w:pPr>
              <w:pStyle w:val="acctfourfigures"/>
              <w:tabs>
                <w:tab w:val="clear" w:pos="765"/>
                <w:tab w:val="decimal" w:pos="675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7,149</w:t>
            </w:r>
          </w:p>
        </w:tc>
        <w:tc>
          <w:tcPr>
            <w:tcW w:w="270" w:type="dxa"/>
          </w:tcPr>
          <w:p w14:paraId="2A48A1F1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2FDDA43C" w14:textId="68089728" w:rsidR="00600634" w:rsidRPr="007929E5" w:rsidRDefault="00350CFC" w:rsidP="00600634">
            <w:pPr>
              <w:pStyle w:val="acctfourfigures"/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10,860</w:t>
            </w:r>
          </w:p>
        </w:tc>
        <w:tc>
          <w:tcPr>
            <w:tcW w:w="270" w:type="dxa"/>
          </w:tcPr>
          <w:p w14:paraId="64F270CE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36" w:type="dxa"/>
          </w:tcPr>
          <w:p w14:paraId="4839F14F" w14:textId="79F6EDEE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7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7,149</w:t>
            </w:r>
          </w:p>
        </w:tc>
      </w:tr>
      <w:tr w:rsidR="00600634" w:rsidRPr="007929E5" w14:paraId="03EF2A38" w14:textId="77777777" w:rsidTr="00AE5146">
        <w:tc>
          <w:tcPr>
            <w:tcW w:w="3942" w:type="dxa"/>
          </w:tcPr>
          <w:p w14:paraId="300E6AE3" w14:textId="77777777" w:rsidR="00600634" w:rsidRPr="007929E5" w:rsidRDefault="00600634" w:rsidP="00600634">
            <w:pPr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ค่าน้ำมันรถ ค่าใช้จ่ายในการเดินทางและที่พัก</w:t>
            </w:r>
          </w:p>
        </w:tc>
        <w:tc>
          <w:tcPr>
            <w:tcW w:w="900" w:type="dxa"/>
          </w:tcPr>
          <w:p w14:paraId="342750A5" w14:textId="7777777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</w:tcPr>
          <w:p w14:paraId="634D9D09" w14:textId="409AA0FB" w:rsidR="00600634" w:rsidRPr="007929E5" w:rsidRDefault="002822CB" w:rsidP="00AE514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3,541</w:t>
            </w:r>
          </w:p>
        </w:tc>
        <w:tc>
          <w:tcPr>
            <w:tcW w:w="270" w:type="dxa"/>
            <w:vAlign w:val="bottom"/>
          </w:tcPr>
          <w:p w14:paraId="338E4CF8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752B92BE" w14:textId="4254964D" w:rsidR="00600634" w:rsidRPr="007929E5" w:rsidRDefault="00600634" w:rsidP="00600634">
            <w:pPr>
              <w:pStyle w:val="acctfourfigures"/>
              <w:tabs>
                <w:tab w:val="clear" w:pos="765"/>
                <w:tab w:val="decimal" w:pos="675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6,289</w:t>
            </w:r>
          </w:p>
        </w:tc>
        <w:tc>
          <w:tcPr>
            <w:tcW w:w="270" w:type="dxa"/>
            <w:vAlign w:val="bottom"/>
          </w:tcPr>
          <w:p w14:paraId="23A97C4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3810C5EC" w14:textId="6C8CEE4A" w:rsidR="00600634" w:rsidRPr="007929E5" w:rsidRDefault="00350CFC" w:rsidP="00600634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1,284</w:t>
            </w:r>
          </w:p>
        </w:tc>
        <w:tc>
          <w:tcPr>
            <w:tcW w:w="270" w:type="dxa"/>
            <w:vAlign w:val="bottom"/>
          </w:tcPr>
          <w:p w14:paraId="7685AF5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36" w:type="dxa"/>
          </w:tcPr>
          <w:p w14:paraId="01A3CCA9" w14:textId="17004D0F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7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3,613</w:t>
            </w:r>
          </w:p>
        </w:tc>
      </w:tr>
      <w:tr w:rsidR="00F17C47" w:rsidRPr="007929E5" w14:paraId="0408A2A1" w14:textId="77777777" w:rsidTr="006E7244">
        <w:tc>
          <w:tcPr>
            <w:tcW w:w="3942" w:type="dxa"/>
          </w:tcPr>
          <w:p w14:paraId="540AD2E1" w14:textId="77777777" w:rsidR="00F17C47" w:rsidRPr="007929E5" w:rsidRDefault="00F17C47" w:rsidP="006E7244">
            <w:pPr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ค่าสวัสดิการพนักงาน</w:t>
            </w:r>
          </w:p>
        </w:tc>
        <w:tc>
          <w:tcPr>
            <w:tcW w:w="900" w:type="dxa"/>
          </w:tcPr>
          <w:p w14:paraId="3E48E52B" w14:textId="77777777" w:rsidR="00F17C47" w:rsidRPr="007929E5" w:rsidRDefault="00F17C47" w:rsidP="006E724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</w:tcPr>
          <w:p w14:paraId="0D8C7DE3" w14:textId="77777777" w:rsidR="00F17C47" w:rsidRPr="007929E5" w:rsidRDefault="00F17C47" w:rsidP="006E7244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3,315</w:t>
            </w:r>
          </w:p>
        </w:tc>
        <w:tc>
          <w:tcPr>
            <w:tcW w:w="270" w:type="dxa"/>
          </w:tcPr>
          <w:p w14:paraId="61C62A15" w14:textId="77777777" w:rsidR="00F17C47" w:rsidRPr="007929E5" w:rsidRDefault="00F17C47" w:rsidP="006E72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0A493F73" w14:textId="77777777" w:rsidR="00F17C47" w:rsidRPr="007929E5" w:rsidRDefault="00F17C47" w:rsidP="006E7244">
            <w:pPr>
              <w:pStyle w:val="acctfourfigures"/>
              <w:tabs>
                <w:tab w:val="clear" w:pos="765"/>
                <w:tab w:val="decimal" w:pos="675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2,404</w:t>
            </w:r>
          </w:p>
        </w:tc>
        <w:tc>
          <w:tcPr>
            <w:tcW w:w="270" w:type="dxa"/>
          </w:tcPr>
          <w:p w14:paraId="3713CDC2" w14:textId="77777777" w:rsidR="00F17C47" w:rsidRPr="007929E5" w:rsidRDefault="00F17C47" w:rsidP="006E72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0DC9610C" w14:textId="77777777" w:rsidR="00F17C47" w:rsidRPr="007929E5" w:rsidRDefault="00F17C47" w:rsidP="006E7244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1,675</w:t>
            </w:r>
          </w:p>
        </w:tc>
        <w:tc>
          <w:tcPr>
            <w:tcW w:w="270" w:type="dxa"/>
          </w:tcPr>
          <w:p w14:paraId="019CCD79" w14:textId="77777777" w:rsidR="00F17C47" w:rsidRPr="007929E5" w:rsidRDefault="00F17C47" w:rsidP="006E72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36" w:type="dxa"/>
          </w:tcPr>
          <w:p w14:paraId="778352B3" w14:textId="77777777" w:rsidR="00F17C47" w:rsidRPr="007929E5" w:rsidRDefault="00F17C47" w:rsidP="006E7244">
            <w:pPr>
              <w:pStyle w:val="acctfourfigures"/>
              <w:tabs>
                <w:tab w:val="clear" w:pos="765"/>
                <w:tab w:val="decimal" w:pos="697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1,338</w:t>
            </w:r>
          </w:p>
        </w:tc>
      </w:tr>
      <w:tr w:rsidR="00600634" w:rsidRPr="007929E5" w14:paraId="3467340F" w14:textId="77777777" w:rsidTr="00AE5146">
        <w:tc>
          <w:tcPr>
            <w:tcW w:w="3942" w:type="dxa"/>
          </w:tcPr>
          <w:p w14:paraId="2DA370BD" w14:textId="77777777" w:rsidR="00600634" w:rsidRPr="007929E5" w:rsidRDefault="00600634" w:rsidP="00600634">
            <w:pPr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900" w:type="dxa"/>
          </w:tcPr>
          <w:p w14:paraId="7228D0F5" w14:textId="7777777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lang w:val="en-US" w:bidi="th-TH"/>
              </w:rPr>
              <w:t>16</w:t>
            </w:r>
          </w:p>
        </w:tc>
        <w:tc>
          <w:tcPr>
            <w:tcW w:w="900" w:type="dxa"/>
          </w:tcPr>
          <w:p w14:paraId="22E54017" w14:textId="62E5A6BA" w:rsidR="00600634" w:rsidRPr="00CD19BC" w:rsidRDefault="002822CB" w:rsidP="00AE514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2,4</w:t>
            </w:r>
            <w:r w:rsidR="00531914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46</w:t>
            </w:r>
          </w:p>
        </w:tc>
        <w:tc>
          <w:tcPr>
            <w:tcW w:w="270" w:type="dxa"/>
          </w:tcPr>
          <w:p w14:paraId="4FD87A3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3ED54AE0" w14:textId="05659D45" w:rsidR="00600634" w:rsidRPr="007929E5" w:rsidRDefault="00600634" w:rsidP="00600634">
            <w:pPr>
              <w:pStyle w:val="acctfourfigures"/>
              <w:tabs>
                <w:tab w:val="clear" w:pos="765"/>
                <w:tab w:val="decimal" w:pos="675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2,58</w:t>
            </w: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2</w:t>
            </w:r>
          </w:p>
        </w:tc>
        <w:tc>
          <w:tcPr>
            <w:tcW w:w="270" w:type="dxa"/>
          </w:tcPr>
          <w:p w14:paraId="17A64460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6099D7E9" w14:textId="55E2CCB4" w:rsidR="00600634" w:rsidRPr="007929E5" w:rsidRDefault="00350CFC" w:rsidP="00600634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1,490</w:t>
            </w:r>
          </w:p>
        </w:tc>
        <w:tc>
          <w:tcPr>
            <w:tcW w:w="270" w:type="dxa"/>
          </w:tcPr>
          <w:p w14:paraId="08FCF8F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36" w:type="dxa"/>
          </w:tcPr>
          <w:p w14:paraId="6BE7BDBF" w14:textId="62ED5147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7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1,801</w:t>
            </w:r>
          </w:p>
        </w:tc>
      </w:tr>
      <w:tr w:rsidR="00600634" w:rsidRPr="007929E5" w14:paraId="73D5E138" w14:textId="77777777" w:rsidTr="00AE5146">
        <w:tc>
          <w:tcPr>
            <w:tcW w:w="3942" w:type="dxa"/>
          </w:tcPr>
          <w:p w14:paraId="3D2D37C4" w14:textId="77777777" w:rsidR="00600634" w:rsidRPr="007929E5" w:rsidRDefault="00600634" w:rsidP="00600634">
            <w:pPr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โครงการสมทบ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ที่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กำหนดไว้</w:t>
            </w:r>
          </w:p>
        </w:tc>
        <w:tc>
          <w:tcPr>
            <w:tcW w:w="900" w:type="dxa"/>
          </w:tcPr>
          <w:p w14:paraId="0AC12A74" w14:textId="7777777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</w:tcPr>
          <w:p w14:paraId="2F866C39" w14:textId="7EFA0689" w:rsidR="00600634" w:rsidRPr="007929E5" w:rsidRDefault="002822CB" w:rsidP="00AE514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62</w:t>
            </w:r>
          </w:p>
        </w:tc>
        <w:tc>
          <w:tcPr>
            <w:tcW w:w="270" w:type="dxa"/>
          </w:tcPr>
          <w:p w14:paraId="52F29681" w14:textId="3E87810B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00" w:type="dxa"/>
          </w:tcPr>
          <w:p w14:paraId="3F84BDDC" w14:textId="7F3A4D9B" w:rsidR="00600634" w:rsidRPr="007929E5" w:rsidRDefault="00600634" w:rsidP="00600634">
            <w:pPr>
              <w:pStyle w:val="acctfourfigures"/>
              <w:tabs>
                <w:tab w:val="clear" w:pos="765"/>
                <w:tab w:val="decimal" w:pos="675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1,260</w:t>
            </w:r>
          </w:p>
        </w:tc>
        <w:tc>
          <w:tcPr>
            <w:tcW w:w="270" w:type="dxa"/>
          </w:tcPr>
          <w:p w14:paraId="6274897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</w:tcPr>
          <w:p w14:paraId="2BC9C32A" w14:textId="744710EF" w:rsidR="00600634" w:rsidRPr="007929E5" w:rsidRDefault="00350CFC" w:rsidP="00600634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53</w:t>
            </w:r>
          </w:p>
        </w:tc>
        <w:tc>
          <w:tcPr>
            <w:tcW w:w="270" w:type="dxa"/>
          </w:tcPr>
          <w:p w14:paraId="7650F98C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36" w:type="dxa"/>
          </w:tcPr>
          <w:p w14:paraId="1B826127" w14:textId="3824C329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7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771</w:t>
            </w:r>
          </w:p>
        </w:tc>
      </w:tr>
      <w:tr w:rsidR="00600634" w:rsidRPr="007929E5" w14:paraId="2EC0153B" w14:textId="77777777" w:rsidTr="00AE5146">
        <w:tc>
          <w:tcPr>
            <w:tcW w:w="3942" w:type="dxa"/>
          </w:tcPr>
          <w:p w14:paraId="6F2E0931" w14:textId="77777777" w:rsidR="00600634" w:rsidRPr="007929E5" w:rsidRDefault="00600634" w:rsidP="00600634">
            <w:pPr>
              <w:tabs>
                <w:tab w:val="clear" w:pos="227"/>
                <w:tab w:val="clear" w:pos="3515"/>
                <w:tab w:val="left" w:pos="3619"/>
              </w:tabs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ผลประโยชน์อื่น ๆ</w:t>
            </w:r>
          </w:p>
        </w:tc>
        <w:tc>
          <w:tcPr>
            <w:tcW w:w="900" w:type="dxa"/>
          </w:tcPr>
          <w:p w14:paraId="542393B6" w14:textId="7777777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3E69125" w14:textId="14908B96" w:rsidR="00600634" w:rsidRPr="007929E5" w:rsidRDefault="002822CB" w:rsidP="00AE514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29,5</w:t>
            </w:r>
            <w:r w:rsidR="00531914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39</w:t>
            </w:r>
          </w:p>
        </w:tc>
        <w:tc>
          <w:tcPr>
            <w:tcW w:w="270" w:type="dxa"/>
          </w:tcPr>
          <w:p w14:paraId="6F5B251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16AAA585" w14:textId="3B373252" w:rsidR="00600634" w:rsidRPr="007929E5" w:rsidRDefault="00600634" w:rsidP="00600634">
            <w:pPr>
              <w:pStyle w:val="acctfourfigures"/>
              <w:tabs>
                <w:tab w:val="clear" w:pos="765"/>
                <w:tab w:val="decimal" w:pos="675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25,8</w:t>
            </w: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63</w:t>
            </w:r>
          </w:p>
        </w:tc>
        <w:tc>
          <w:tcPr>
            <w:tcW w:w="270" w:type="dxa"/>
          </w:tcPr>
          <w:p w14:paraId="2B9CA1C8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2F72D8E" w14:textId="315E5DDF" w:rsidR="00600634" w:rsidRPr="007929E5" w:rsidRDefault="00350CFC" w:rsidP="00600634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8,183</w:t>
            </w:r>
          </w:p>
        </w:tc>
        <w:tc>
          <w:tcPr>
            <w:tcW w:w="270" w:type="dxa"/>
          </w:tcPr>
          <w:p w14:paraId="4F9B6764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17DA5A1F" w14:textId="78919F39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7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12,764</w:t>
            </w:r>
          </w:p>
        </w:tc>
      </w:tr>
      <w:tr w:rsidR="00600634" w:rsidRPr="007929E5" w14:paraId="3EE5C637" w14:textId="77777777" w:rsidTr="00AE5146">
        <w:tc>
          <w:tcPr>
            <w:tcW w:w="3942" w:type="dxa"/>
          </w:tcPr>
          <w:p w14:paraId="19FB343B" w14:textId="77777777" w:rsidR="00600634" w:rsidRPr="007929E5" w:rsidRDefault="00600634" w:rsidP="00600634">
            <w:pPr>
              <w:tabs>
                <w:tab w:val="clear" w:pos="227"/>
              </w:tabs>
              <w:ind w:hanging="18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00" w:type="dxa"/>
          </w:tcPr>
          <w:p w14:paraId="550F6CF6" w14:textId="7777777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BD3F5AE" w14:textId="30FA8ECC" w:rsidR="00600634" w:rsidRPr="007929E5" w:rsidRDefault="002822CB" w:rsidP="00AE5146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202,</w:t>
            </w:r>
            <w:r w:rsidR="00F8698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902</w:t>
            </w:r>
          </w:p>
        </w:tc>
        <w:tc>
          <w:tcPr>
            <w:tcW w:w="270" w:type="dxa"/>
          </w:tcPr>
          <w:p w14:paraId="1D84E5A9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E6B48E2" w14:textId="37EA4B7E" w:rsidR="00600634" w:rsidRPr="007929E5" w:rsidRDefault="00600634" w:rsidP="00600634">
            <w:pPr>
              <w:pStyle w:val="acctfourfigures"/>
              <w:tabs>
                <w:tab w:val="clear" w:pos="765"/>
                <w:tab w:val="decimal" w:pos="675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197,504</w:t>
            </w:r>
          </w:p>
        </w:tc>
        <w:tc>
          <w:tcPr>
            <w:tcW w:w="270" w:type="dxa"/>
          </w:tcPr>
          <w:p w14:paraId="44D7BA54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313F325" w14:textId="6C6190E9" w:rsidR="00600634" w:rsidRPr="007929E5" w:rsidRDefault="002822CB" w:rsidP="00600634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114,847</w:t>
            </w:r>
          </w:p>
        </w:tc>
        <w:tc>
          <w:tcPr>
            <w:tcW w:w="270" w:type="dxa"/>
          </w:tcPr>
          <w:p w14:paraId="4F63A8FC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ind w:right="-11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double" w:sz="4" w:space="0" w:color="auto"/>
            </w:tcBorders>
          </w:tcPr>
          <w:p w14:paraId="3D569D85" w14:textId="7362A7F0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7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121,370</w:t>
            </w:r>
          </w:p>
        </w:tc>
      </w:tr>
    </w:tbl>
    <w:p w14:paraId="0FF21017" w14:textId="77777777" w:rsidR="00EC5C9E" w:rsidRPr="001937F6" w:rsidRDefault="00EC5C9E" w:rsidP="00EC5C9E">
      <w:pPr>
        <w:spacing w:line="240" w:lineRule="auto"/>
        <w:ind w:left="63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545FE93E" w14:textId="782930A9" w:rsidR="00EC5C9E" w:rsidRPr="007929E5" w:rsidRDefault="00EC5C9E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7929E5">
        <w:rPr>
          <w:rFonts w:asciiTheme="minorHAnsi" w:hAnsiTheme="minorHAnsi" w:cstheme="minorHAnsi"/>
          <w:i/>
          <w:iCs/>
          <w:sz w:val="30"/>
          <w:szCs w:val="30"/>
          <w:cs/>
        </w:rPr>
        <w:t>โครงการสมทบเงินที่กำหนดไว้</w:t>
      </w:r>
    </w:p>
    <w:p w14:paraId="7E83D3C6" w14:textId="77777777" w:rsidR="00EC5C9E" w:rsidRPr="007929E5" w:rsidRDefault="00EC5C9E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2260547C" w14:textId="3A2E2AA3" w:rsidR="00EC5C9E" w:rsidRPr="007929E5" w:rsidRDefault="00EC5C9E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</w:t>
      </w:r>
      <w:r w:rsidRPr="007929E5">
        <w:rPr>
          <w:rFonts w:asciiTheme="minorHAnsi" w:hAnsiTheme="minorHAnsi" w:cstheme="minorHAnsi"/>
          <w:sz w:val="30"/>
          <w:szCs w:val="30"/>
          <w:cs/>
        </w:rPr>
        <w:br/>
        <w:t xml:space="preserve">ในการเป็นสมาชิกของกองทุน โดยพนักงานจ่ายเงินสะสมในอัตราร้อยละ </w:t>
      </w:r>
      <w:r w:rsidRPr="007929E5">
        <w:rPr>
          <w:rFonts w:asciiTheme="minorHAnsi" w:hAnsiTheme="minorHAnsi" w:cstheme="minorHAnsi"/>
          <w:sz w:val="30"/>
          <w:szCs w:val="30"/>
        </w:rPr>
        <w:t xml:space="preserve">2 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ถึงอัตราร้อยละ </w:t>
      </w:r>
      <w:r w:rsidRPr="007929E5">
        <w:rPr>
          <w:rFonts w:asciiTheme="minorHAnsi" w:hAnsiTheme="minorHAnsi" w:cstheme="minorHAnsi"/>
          <w:sz w:val="30"/>
          <w:szCs w:val="30"/>
        </w:rPr>
        <w:t>5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 ของเงินเดือนทุกเดือน และกลุ่มบริษัทจ่ายสมทบในอัตราร้อยละ </w:t>
      </w:r>
      <w:r w:rsidRPr="007929E5">
        <w:rPr>
          <w:rFonts w:asciiTheme="minorHAnsi" w:hAnsiTheme="minorHAnsi" w:cstheme="minorHAnsi"/>
          <w:sz w:val="30"/>
          <w:szCs w:val="30"/>
        </w:rPr>
        <w:t>2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 ถึงอัตราร้อยละ </w:t>
      </w:r>
      <w:r w:rsidRPr="007929E5">
        <w:rPr>
          <w:rFonts w:asciiTheme="minorHAnsi" w:hAnsiTheme="minorHAnsi" w:cstheme="minorHAnsi"/>
          <w:sz w:val="30"/>
          <w:szCs w:val="30"/>
        </w:rPr>
        <w:t>5</w:t>
      </w:r>
      <w:r w:rsidRPr="007929E5">
        <w:rPr>
          <w:rFonts w:asciiTheme="minorHAnsi" w:hAnsiTheme="minorHAnsi" w:cstheme="minorHAnsi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</w:t>
      </w:r>
      <w:r w:rsidRPr="007929E5">
        <w:rPr>
          <w:rFonts w:asciiTheme="minorHAnsi" w:hAnsiTheme="minorHAnsi" w:cstheme="minorHAnsi"/>
          <w:sz w:val="30"/>
          <w:szCs w:val="30"/>
          <w:cs/>
        </w:rPr>
        <w:br/>
        <w:t>โดยผู้จัดการกองทุนที่ได้รับอนุญาต</w:t>
      </w:r>
    </w:p>
    <w:p w14:paraId="182678CC" w14:textId="613A9720" w:rsidR="00EC5C9E" w:rsidRPr="007929E5" w:rsidRDefault="00EC5C9E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1FC49CA4" w14:textId="54B9F646" w:rsidR="00145EAF" w:rsidRPr="007929E5" w:rsidRDefault="00145EAF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D29CC31" w14:textId="478B822A" w:rsidR="00145EAF" w:rsidRPr="007929E5" w:rsidRDefault="00145EAF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E0D6398" w14:textId="72B28BFE" w:rsidR="00145EAF" w:rsidRPr="007929E5" w:rsidRDefault="00145EAF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46B17DF1" w14:textId="6F57F183" w:rsidR="00145EAF" w:rsidRDefault="00145EAF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1BD915FE" w14:textId="77777777" w:rsidR="001937F6" w:rsidRPr="007929E5" w:rsidRDefault="001937F6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FD75B1F" w14:textId="53CF736D" w:rsidR="00145EAF" w:rsidRPr="007929E5" w:rsidRDefault="00145EAF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588BFB28" w14:textId="0D2F1037" w:rsidR="00145EAF" w:rsidRPr="007929E5" w:rsidRDefault="00145EAF" w:rsidP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618DC9EC" w14:textId="778AE173" w:rsidR="00912CB3" w:rsidRDefault="00912C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  <w:r>
        <w:rPr>
          <w:rFonts w:asciiTheme="minorHAnsi" w:hAnsiTheme="minorHAnsi" w:cstheme="minorHAnsi"/>
          <w:sz w:val="30"/>
          <w:szCs w:val="30"/>
        </w:rPr>
        <w:br w:type="page"/>
      </w:r>
    </w:p>
    <w:p w14:paraId="49093234" w14:textId="39E821B4" w:rsidR="00EC5C9E" w:rsidRPr="00256D59" w:rsidRDefault="00EC5C9E" w:rsidP="00AD6EC1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jc w:val="thaiDistribute"/>
        <w:rPr>
          <w:rFonts w:asciiTheme="minorHAnsi" w:hAnsiTheme="minorHAnsi" w:cstheme="minorHAnsi"/>
          <w:b/>
          <w:bCs/>
          <w:sz w:val="24"/>
          <w:szCs w:val="24"/>
        </w:rPr>
      </w:pPr>
      <w:r w:rsidRPr="00256D59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lastRenderedPageBreak/>
        <w:t>ค่าใช้จ่ายตามลักษณะ</w:t>
      </w:r>
    </w:p>
    <w:p w14:paraId="7192F412" w14:textId="5BFA7691" w:rsidR="00EC5C9E" w:rsidRPr="007929E5" w:rsidRDefault="00EC5C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16"/>
          <w:szCs w:val="16"/>
          <w:cs/>
        </w:rPr>
      </w:pPr>
    </w:p>
    <w:tbl>
      <w:tblPr>
        <w:tblW w:w="9090" w:type="dxa"/>
        <w:tblInd w:w="396" w:type="dxa"/>
        <w:tblLayout w:type="fixed"/>
        <w:tblLook w:val="01E0" w:firstRow="1" w:lastRow="1" w:firstColumn="1" w:lastColumn="1" w:noHBand="0" w:noVBand="0"/>
      </w:tblPr>
      <w:tblGrid>
        <w:gridCol w:w="3357"/>
        <w:gridCol w:w="963"/>
        <w:gridCol w:w="990"/>
        <w:gridCol w:w="236"/>
        <w:gridCol w:w="1042"/>
        <w:gridCol w:w="251"/>
        <w:gridCol w:w="973"/>
        <w:gridCol w:w="251"/>
        <w:gridCol w:w="1027"/>
      </w:tblGrid>
      <w:tr w:rsidR="00EC5C9E" w:rsidRPr="007929E5" w14:paraId="2F4277C9" w14:textId="77777777" w:rsidTr="00600634">
        <w:trPr>
          <w:tblHeader/>
        </w:trPr>
        <w:tc>
          <w:tcPr>
            <w:tcW w:w="3357" w:type="dxa"/>
            <w:shd w:val="clear" w:color="auto" w:fill="FFFFFF"/>
          </w:tcPr>
          <w:p w14:paraId="2DAA3E2B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  <w:rtl/>
                <w:cs/>
              </w:rPr>
            </w:pPr>
            <w:r w:rsidRPr="007929E5">
              <w:rPr>
                <w:rFonts w:asciiTheme="minorHAnsi" w:hAnsiTheme="minorHAnsi" w:cstheme="minorHAnsi"/>
                <w:color w:val="0000FF"/>
                <w:sz w:val="30"/>
                <w:szCs w:val="30"/>
                <w:cs/>
              </w:rPr>
              <w:br w:type="page"/>
            </w:r>
          </w:p>
        </w:tc>
        <w:tc>
          <w:tcPr>
            <w:tcW w:w="963" w:type="dxa"/>
            <w:shd w:val="clear" w:color="auto" w:fill="FFFFFF"/>
          </w:tcPr>
          <w:p w14:paraId="771FBEBA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</w:pPr>
          </w:p>
        </w:tc>
        <w:tc>
          <w:tcPr>
            <w:tcW w:w="2268" w:type="dxa"/>
            <w:gridSpan w:val="3"/>
            <w:shd w:val="clear" w:color="auto" w:fill="FFFFFF"/>
          </w:tcPr>
          <w:p w14:paraId="17E4CDE0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1" w:type="dxa"/>
            <w:shd w:val="clear" w:color="auto" w:fill="FFFFFF"/>
          </w:tcPr>
          <w:p w14:paraId="3FBAB7DB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2251" w:type="dxa"/>
            <w:gridSpan w:val="3"/>
            <w:shd w:val="clear" w:color="auto" w:fill="FFFFFF"/>
          </w:tcPr>
          <w:p w14:paraId="792C3036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00634" w:rsidRPr="007929E5" w14:paraId="0778BB22" w14:textId="77777777" w:rsidTr="00600634">
        <w:trPr>
          <w:tblHeader/>
        </w:trPr>
        <w:tc>
          <w:tcPr>
            <w:tcW w:w="3357" w:type="dxa"/>
            <w:shd w:val="clear" w:color="auto" w:fill="FFFFFF"/>
          </w:tcPr>
          <w:p w14:paraId="23FA30B7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FFFFFF"/>
          </w:tcPr>
          <w:p w14:paraId="502B960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68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rtl/>
                <w:cs/>
              </w:rPr>
            </w:pP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3275134" w14:textId="08762BD8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6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center"/>
          </w:tcPr>
          <w:p w14:paraId="0662F66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6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42" w:type="dxa"/>
            <w:shd w:val="clear" w:color="auto" w:fill="auto"/>
            <w:vAlign w:val="center"/>
          </w:tcPr>
          <w:p w14:paraId="1D92D3D0" w14:textId="250FA965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4" w:right="-106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251" w:type="dxa"/>
          </w:tcPr>
          <w:p w14:paraId="24D48D9C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6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973" w:type="dxa"/>
            <w:shd w:val="clear" w:color="auto" w:fill="auto"/>
            <w:vAlign w:val="center"/>
          </w:tcPr>
          <w:p w14:paraId="0949523F" w14:textId="594C0C8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5" w:right="-106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51" w:type="dxa"/>
            <w:vAlign w:val="center"/>
          </w:tcPr>
          <w:p w14:paraId="5CE4F3AE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6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56654E46" w14:textId="184E76A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89" w:right="-106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EC5C9E" w:rsidRPr="007929E5" w14:paraId="54EC2A4B" w14:textId="77777777" w:rsidTr="00600634">
        <w:trPr>
          <w:tblHeader/>
        </w:trPr>
        <w:tc>
          <w:tcPr>
            <w:tcW w:w="3357" w:type="dxa"/>
          </w:tcPr>
          <w:p w14:paraId="3DAFC9D0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108"/>
              <w:jc w:val="thaiDistribute"/>
              <w:rPr>
                <w:rFonts w:asciiTheme="minorHAnsi" w:hAnsiTheme="minorHAnsi" w:cstheme="minorHAns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63" w:type="dxa"/>
          </w:tcPr>
          <w:p w14:paraId="1BDE0ED3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770" w:type="dxa"/>
            <w:gridSpan w:val="7"/>
          </w:tcPr>
          <w:p w14:paraId="30EB7B76" w14:textId="77777777" w:rsidR="00EC5C9E" w:rsidRPr="007929E5" w:rsidRDefault="00EC5C9E" w:rsidP="005653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/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00634" w:rsidRPr="007929E5" w14:paraId="6EAEA683" w14:textId="77777777" w:rsidTr="00600634">
        <w:tc>
          <w:tcPr>
            <w:tcW w:w="3357" w:type="dxa"/>
          </w:tcPr>
          <w:p w14:paraId="653322B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ค่าส่วนแบ่งผลตอบแทน</w:t>
            </w:r>
          </w:p>
        </w:tc>
        <w:tc>
          <w:tcPr>
            <w:tcW w:w="963" w:type="dxa"/>
          </w:tcPr>
          <w:p w14:paraId="75C77B9A" w14:textId="7777777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tLeast"/>
              <w:ind w:left="34" w:right="-26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00DDBAD6" w14:textId="4920E6DD" w:rsidR="00600634" w:rsidRPr="00F36CD9" w:rsidRDefault="00D7647E" w:rsidP="0060063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326,119</w:t>
            </w:r>
          </w:p>
        </w:tc>
        <w:tc>
          <w:tcPr>
            <w:tcW w:w="236" w:type="dxa"/>
          </w:tcPr>
          <w:p w14:paraId="555548D5" w14:textId="77777777" w:rsidR="00600634" w:rsidRPr="00F36CD9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42" w:type="dxa"/>
          </w:tcPr>
          <w:p w14:paraId="43D7E9D9" w14:textId="5C00DBC8" w:rsidR="00600634" w:rsidRPr="00F36CD9" w:rsidRDefault="00600634" w:rsidP="0060063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358,988</w:t>
            </w:r>
          </w:p>
        </w:tc>
        <w:tc>
          <w:tcPr>
            <w:tcW w:w="251" w:type="dxa"/>
          </w:tcPr>
          <w:p w14:paraId="4D33004C" w14:textId="77777777" w:rsidR="00600634" w:rsidRPr="00F36CD9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73" w:type="dxa"/>
          </w:tcPr>
          <w:p w14:paraId="389F54FA" w14:textId="5611A1E5" w:rsidR="00600634" w:rsidRPr="00F36CD9" w:rsidRDefault="00A54D55" w:rsidP="0060063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326,118</w:t>
            </w:r>
          </w:p>
        </w:tc>
        <w:tc>
          <w:tcPr>
            <w:tcW w:w="251" w:type="dxa"/>
          </w:tcPr>
          <w:p w14:paraId="538BCDD7" w14:textId="77777777" w:rsidR="00600634" w:rsidRPr="00F36CD9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56494D6" w14:textId="28312E45" w:rsidR="00600634" w:rsidRPr="00F36CD9" w:rsidRDefault="00600634" w:rsidP="00600634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358,988</w:t>
            </w:r>
          </w:p>
        </w:tc>
      </w:tr>
      <w:tr w:rsidR="001029F0" w:rsidRPr="007929E5" w14:paraId="65F46218" w14:textId="77777777" w:rsidTr="002D6868">
        <w:tc>
          <w:tcPr>
            <w:tcW w:w="3357" w:type="dxa"/>
          </w:tcPr>
          <w:p w14:paraId="5A0E70EB" w14:textId="08B9B560" w:rsidR="001029F0" w:rsidRPr="007929E5" w:rsidRDefault="001029F0" w:rsidP="0029575F">
            <w:pPr>
              <w:tabs>
                <w:tab w:val="clear" w:pos="227"/>
                <w:tab w:val="clear" w:pos="454"/>
                <w:tab w:val="clear" w:pos="680"/>
              </w:tabs>
              <w:ind w:left="166" w:right="-130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D26CD">
              <w:rPr>
                <w:rFonts w:asciiTheme="minorHAnsi" w:hAnsiTheme="minorHAnsi"/>
                <w:sz w:val="30"/>
                <w:szCs w:val="30"/>
                <w:cs/>
              </w:rPr>
              <w:t>การเปลี่ยนแปลงในสินค้าสำเร็จรูป</w:t>
            </w:r>
            <w:r w:rsidR="0029575F">
              <w:rPr>
                <w:rFonts w:asciiTheme="minorHAnsi" w:hAnsiTheme="minorHAnsi" w:hint="cs"/>
                <w:sz w:val="30"/>
                <w:szCs w:val="30"/>
                <w:cs/>
              </w:rPr>
              <w:t>ใช้ไป</w:t>
            </w:r>
          </w:p>
        </w:tc>
        <w:tc>
          <w:tcPr>
            <w:tcW w:w="963" w:type="dxa"/>
          </w:tcPr>
          <w:p w14:paraId="770EC64D" w14:textId="77777777" w:rsidR="001029F0" w:rsidRPr="007929E5" w:rsidRDefault="001029F0" w:rsidP="002D6868">
            <w:pPr>
              <w:pStyle w:val="acctfourfigures"/>
              <w:tabs>
                <w:tab w:val="clear" w:pos="765"/>
              </w:tabs>
              <w:spacing w:line="240" w:lineRule="atLeast"/>
              <w:ind w:left="342" w:right="-2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CDA7D80" w14:textId="77777777" w:rsidR="001029F0" w:rsidRDefault="001029F0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322,315</w:t>
            </w:r>
          </w:p>
        </w:tc>
        <w:tc>
          <w:tcPr>
            <w:tcW w:w="236" w:type="dxa"/>
          </w:tcPr>
          <w:p w14:paraId="350D3EFD" w14:textId="77777777" w:rsidR="001029F0" w:rsidRPr="00F36CD9" w:rsidRDefault="001029F0" w:rsidP="002D68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58363F2F" w14:textId="77777777" w:rsidR="001029F0" w:rsidRDefault="001029F0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215,242</w:t>
            </w:r>
          </w:p>
        </w:tc>
        <w:tc>
          <w:tcPr>
            <w:tcW w:w="251" w:type="dxa"/>
          </w:tcPr>
          <w:p w14:paraId="3422CEA8" w14:textId="77777777" w:rsidR="001029F0" w:rsidRPr="00F36CD9" w:rsidRDefault="001029F0" w:rsidP="002D68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73" w:type="dxa"/>
          </w:tcPr>
          <w:p w14:paraId="365EE20B" w14:textId="77777777" w:rsidR="001029F0" w:rsidRDefault="001029F0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241</w:t>
            </w:r>
          </w:p>
        </w:tc>
        <w:tc>
          <w:tcPr>
            <w:tcW w:w="251" w:type="dxa"/>
          </w:tcPr>
          <w:p w14:paraId="71127FC2" w14:textId="77777777" w:rsidR="001029F0" w:rsidRPr="00F36CD9" w:rsidRDefault="001029F0" w:rsidP="002D68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6DBC256B" w14:textId="77777777" w:rsidR="001029F0" w:rsidRDefault="001029F0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6</w:t>
            </w:r>
          </w:p>
        </w:tc>
      </w:tr>
      <w:tr w:rsidR="00A54D55" w:rsidRPr="007929E5" w14:paraId="50CD2FB4" w14:textId="77777777" w:rsidTr="00600634">
        <w:tc>
          <w:tcPr>
            <w:tcW w:w="3357" w:type="dxa"/>
          </w:tcPr>
          <w:p w14:paraId="3CA0EEF1" w14:textId="45B93ECE" w:rsidR="00A54D55" w:rsidRPr="007929E5" w:rsidRDefault="00A54D55" w:rsidP="00A54D55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ค่าเสื่อมราคา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และ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ค่าตัดจำหน่าย</w:t>
            </w:r>
          </w:p>
        </w:tc>
        <w:tc>
          <w:tcPr>
            <w:tcW w:w="963" w:type="dxa"/>
          </w:tcPr>
          <w:p w14:paraId="04FB6BBF" w14:textId="77777777" w:rsidR="00A54D55" w:rsidRPr="007929E5" w:rsidRDefault="00A54D55" w:rsidP="00A54D55">
            <w:pPr>
              <w:pStyle w:val="acctfourfigures"/>
              <w:tabs>
                <w:tab w:val="clear" w:pos="765"/>
              </w:tabs>
              <w:spacing w:line="240" w:lineRule="atLeast"/>
              <w:ind w:left="34" w:right="-26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3C6129D8" w14:textId="1EDCE099" w:rsidR="00A54D55" w:rsidRPr="00F36CD9" w:rsidRDefault="00D7647E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</w:t>
            </w:r>
            <w:r w:rsidR="00AD583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20</w:t>
            </w: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,</w:t>
            </w:r>
            <w:r w:rsidR="003B799D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815</w:t>
            </w:r>
          </w:p>
        </w:tc>
        <w:tc>
          <w:tcPr>
            <w:tcW w:w="236" w:type="dxa"/>
          </w:tcPr>
          <w:p w14:paraId="768F2ACB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42" w:type="dxa"/>
          </w:tcPr>
          <w:p w14:paraId="6D699A17" w14:textId="6EAB43EB" w:rsidR="00A54D55" w:rsidRPr="00F36CD9" w:rsidRDefault="00A54D55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</w:rPr>
              <w:t>9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 w:rsidRPr="00F36CD9">
              <w:rPr>
                <w:rFonts w:asciiTheme="minorHAnsi" w:hAnsiTheme="minorHAnsi" w:cstheme="minorHAnsi"/>
                <w:sz w:val="30"/>
                <w:szCs w:val="30"/>
              </w:rPr>
              <w:t>,8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02</w:t>
            </w:r>
          </w:p>
        </w:tc>
        <w:tc>
          <w:tcPr>
            <w:tcW w:w="251" w:type="dxa"/>
          </w:tcPr>
          <w:p w14:paraId="07495760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73" w:type="dxa"/>
          </w:tcPr>
          <w:p w14:paraId="23A9AA76" w14:textId="66AB4673" w:rsidR="00A54D55" w:rsidRPr="00127186" w:rsidRDefault="00127186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12</w:t>
            </w:r>
            <w:r w:rsidR="009D30D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,</w:t>
            </w:r>
            <w:r w:rsidR="009D30D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072</w:t>
            </w:r>
          </w:p>
        </w:tc>
        <w:tc>
          <w:tcPr>
            <w:tcW w:w="251" w:type="dxa"/>
          </w:tcPr>
          <w:p w14:paraId="3EFD2744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10D8309A" w14:textId="3B597B78" w:rsidR="00A54D55" w:rsidRPr="00F36CD9" w:rsidRDefault="00A54D55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</w:rPr>
              <w:t>65,581</w:t>
            </w:r>
          </w:p>
        </w:tc>
      </w:tr>
      <w:tr w:rsidR="00A54D55" w:rsidRPr="007929E5" w14:paraId="1F182B1C" w14:textId="77777777" w:rsidTr="00600634">
        <w:tc>
          <w:tcPr>
            <w:tcW w:w="3357" w:type="dxa"/>
          </w:tcPr>
          <w:p w14:paraId="744C5834" w14:textId="07CA8458" w:rsidR="00A54D55" w:rsidRPr="007929E5" w:rsidRDefault="00A54D55" w:rsidP="00A54D55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ค่าใช้จ่ายผลประโยชน์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ของ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พนักงาน</w:t>
            </w:r>
          </w:p>
        </w:tc>
        <w:tc>
          <w:tcPr>
            <w:tcW w:w="963" w:type="dxa"/>
          </w:tcPr>
          <w:p w14:paraId="2FE0C4D1" w14:textId="7F43DD96" w:rsidR="00A54D55" w:rsidRPr="007929E5" w:rsidRDefault="00A54D55" w:rsidP="00A54D55">
            <w:pPr>
              <w:pStyle w:val="acctfourfigures"/>
              <w:tabs>
                <w:tab w:val="clear" w:pos="765"/>
              </w:tabs>
              <w:spacing w:line="240" w:lineRule="atLeast"/>
              <w:ind w:left="34" w:right="-26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lang w:bidi="th-TH"/>
              </w:rPr>
              <w:t>2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990" w:type="dxa"/>
          </w:tcPr>
          <w:p w14:paraId="5CEB5E91" w14:textId="185A6D87" w:rsidR="00A54D55" w:rsidRPr="00F36CD9" w:rsidRDefault="00AD5839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202,</w:t>
            </w:r>
            <w:r w:rsidR="00F8698F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902</w:t>
            </w:r>
          </w:p>
        </w:tc>
        <w:tc>
          <w:tcPr>
            <w:tcW w:w="236" w:type="dxa"/>
          </w:tcPr>
          <w:p w14:paraId="4C97B5F2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42" w:type="dxa"/>
          </w:tcPr>
          <w:p w14:paraId="732BD383" w14:textId="6998B77B" w:rsidR="00A54D55" w:rsidRPr="00F36CD9" w:rsidRDefault="00A54D55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197,504</w:t>
            </w:r>
          </w:p>
        </w:tc>
        <w:tc>
          <w:tcPr>
            <w:tcW w:w="251" w:type="dxa"/>
          </w:tcPr>
          <w:p w14:paraId="735E372E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73" w:type="dxa"/>
          </w:tcPr>
          <w:p w14:paraId="0077E3D0" w14:textId="5A8560BF" w:rsidR="00A54D55" w:rsidRPr="004D0AAB" w:rsidRDefault="00127186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114,8</w:t>
            </w:r>
            <w:r w:rsidR="004D0AAB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4</w:t>
            </w:r>
            <w:r w:rsidR="00D833A7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7</w:t>
            </w:r>
          </w:p>
        </w:tc>
        <w:tc>
          <w:tcPr>
            <w:tcW w:w="251" w:type="dxa"/>
          </w:tcPr>
          <w:p w14:paraId="126B5F08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7" w:type="dxa"/>
          </w:tcPr>
          <w:p w14:paraId="3C297FCA" w14:textId="22C3CA6B" w:rsidR="00A54D55" w:rsidRPr="00F36CD9" w:rsidRDefault="00A54D55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</w:rPr>
              <w:t>121,370</w:t>
            </w:r>
          </w:p>
        </w:tc>
      </w:tr>
      <w:tr w:rsidR="007D26CD" w:rsidRPr="007929E5" w14:paraId="2B8D1F67" w14:textId="77777777" w:rsidTr="002D6868">
        <w:tc>
          <w:tcPr>
            <w:tcW w:w="3357" w:type="dxa"/>
          </w:tcPr>
          <w:p w14:paraId="6801EB95" w14:textId="77777777" w:rsidR="007D26CD" w:rsidRPr="00370CE0" w:rsidRDefault="007D26CD" w:rsidP="002D6868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/>
                <w:sz w:val="30"/>
                <w:szCs w:val="30"/>
              </w:rPr>
            </w:pPr>
            <w:r w:rsidRPr="00370CE0">
              <w:rPr>
                <w:rFonts w:asciiTheme="minorHAnsi" w:hAnsiTheme="minorHAnsi"/>
                <w:sz w:val="30"/>
                <w:szCs w:val="30"/>
                <w:cs/>
              </w:rPr>
              <w:t>ค่าใช้จ่ายขั้นต่ำที่ต้องจ่ายตามสัญญาเช่า</w:t>
            </w:r>
          </w:p>
          <w:p w14:paraId="2CB7A0D3" w14:textId="77777777" w:rsidR="007D26CD" w:rsidRPr="00370CE0" w:rsidRDefault="007D26CD" w:rsidP="002D6868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hint="cs"/>
                <w:sz w:val="30"/>
                <w:szCs w:val="30"/>
                <w:cs/>
              </w:rPr>
              <w:t xml:space="preserve">    </w:t>
            </w:r>
            <w:r w:rsidRPr="00370CE0">
              <w:rPr>
                <w:rFonts w:asciiTheme="minorHAnsi" w:hAnsiTheme="minorHAnsi"/>
                <w:sz w:val="30"/>
                <w:szCs w:val="30"/>
                <w:cs/>
              </w:rPr>
              <w:t>ดำเนินงาน</w:t>
            </w:r>
          </w:p>
        </w:tc>
        <w:tc>
          <w:tcPr>
            <w:tcW w:w="963" w:type="dxa"/>
          </w:tcPr>
          <w:p w14:paraId="1BA1957F" w14:textId="77777777" w:rsidR="007D26CD" w:rsidRPr="00370CE0" w:rsidRDefault="007D26CD" w:rsidP="002D6868">
            <w:pPr>
              <w:pStyle w:val="acctfourfigures"/>
              <w:tabs>
                <w:tab w:val="clear" w:pos="765"/>
              </w:tabs>
              <w:spacing w:line="240" w:lineRule="atLeast"/>
              <w:ind w:left="-56" w:right="-26" w:firstLine="56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20F0F09F" w14:textId="77777777" w:rsidR="007D26CD" w:rsidRPr="00370CE0" w:rsidRDefault="007D26CD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564BC22D" w14:textId="77777777" w:rsidR="007D26CD" w:rsidRPr="00370CE0" w:rsidRDefault="007D26CD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64,105</w:t>
            </w:r>
          </w:p>
        </w:tc>
        <w:tc>
          <w:tcPr>
            <w:tcW w:w="236" w:type="dxa"/>
          </w:tcPr>
          <w:p w14:paraId="33651DF4" w14:textId="77777777" w:rsidR="007D26CD" w:rsidRPr="00370CE0" w:rsidRDefault="007D26CD" w:rsidP="002D68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493AD8CE" w14:textId="77777777" w:rsidR="007D26CD" w:rsidRPr="00370CE0" w:rsidRDefault="007D26CD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719C3565" w14:textId="77777777" w:rsidR="007D26CD" w:rsidRPr="00370CE0" w:rsidRDefault="007D26CD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60,810</w:t>
            </w:r>
          </w:p>
        </w:tc>
        <w:tc>
          <w:tcPr>
            <w:tcW w:w="251" w:type="dxa"/>
          </w:tcPr>
          <w:p w14:paraId="10B94660" w14:textId="77777777" w:rsidR="007D26CD" w:rsidRPr="00370CE0" w:rsidRDefault="007D26CD" w:rsidP="002D68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73" w:type="dxa"/>
          </w:tcPr>
          <w:p w14:paraId="2ECD8CE5" w14:textId="77777777" w:rsidR="007D26CD" w:rsidRPr="00370CE0" w:rsidRDefault="007D26CD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1EA2F3A0" w14:textId="77777777" w:rsidR="007D26CD" w:rsidRPr="00370CE0" w:rsidRDefault="007D26CD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</w:rPr>
              <w:t>10,062</w:t>
            </w:r>
          </w:p>
        </w:tc>
        <w:tc>
          <w:tcPr>
            <w:tcW w:w="251" w:type="dxa"/>
          </w:tcPr>
          <w:p w14:paraId="6C691112" w14:textId="77777777" w:rsidR="007D26CD" w:rsidRPr="00370CE0" w:rsidRDefault="007D26CD" w:rsidP="002D68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15C0D87A" w14:textId="77777777" w:rsidR="007D26CD" w:rsidRPr="00370CE0" w:rsidRDefault="007D26CD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223D7A64" w14:textId="77777777" w:rsidR="007D26CD" w:rsidRPr="00F36CD9" w:rsidRDefault="007D26CD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370CE0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17,221</w:t>
            </w:r>
          </w:p>
        </w:tc>
      </w:tr>
      <w:tr w:rsidR="00A54D55" w:rsidRPr="007929E5" w14:paraId="11DA2666" w14:textId="77777777" w:rsidTr="00600634">
        <w:tc>
          <w:tcPr>
            <w:tcW w:w="3357" w:type="dxa"/>
          </w:tcPr>
          <w:p w14:paraId="031F6394" w14:textId="391215AE" w:rsidR="00A54D55" w:rsidRPr="007929E5" w:rsidRDefault="00A54D55" w:rsidP="00A54D55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963" w:type="dxa"/>
          </w:tcPr>
          <w:p w14:paraId="663BE08E" w14:textId="77777777" w:rsidR="00A54D55" w:rsidRPr="007929E5" w:rsidRDefault="00A54D55" w:rsidP="00A54D55">
            <w:pPr>
              <w:pStyle w:val="acctfourfigures"/>
              <w:tabs>
                <w:tab w:val="clear" w:pos="765"/>
              </w:tabs>
              <w:spacing w:line="240" w:lineRule="atLeast"/>
              <w:ind w:left="342" w:right="-2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222A5D8" w14:textId="7F97103A" w:rsidR="00A54D55" w:rsidRPr="00F36CD9" w:rsidRDefault="007D26CD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33,072</w:t>
            </w:r>
          </w:p>
        </w:tc>
        <w:tc>
          <w:tcPr>
            <w:tcW w:w="236" w:type="dxa"/>
          </w:tcPr>
          <w:p w14:paraId="26411C6C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2AEC239E" w14:textId="7D85C529" w:rsidR="00A54D55" w:rsidRPr="00F36CD9" w:rsidRDefault="007D26CD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25,186</w:t>
            </w:r>
          </w:p>
        </w:tc>
        <w:tc>
          <w:tcPr>
            <w:tcW w:w="251" w:type="dxa"/>
          </w:tcPr>
          <w:p w14:paraId="401F29B5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73" w:type="dxa"/>
          </w:tcPr>
          <w:p w14:paraId="068FDF45" w14:textId="510051CB" w:rsidR="00A54D55" w:rsidRPr="00F36CD9" w:rsidRDefault="00127186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27,</w:t>
            </w:r>
            <w:r w:rsidR="007D26CD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588</w:t>
            </w:r>
          </w:p>
        </w:tc>
        <w:tc>
          <w:tcPr>
            <w:tcW w:w="251" w:type="dxa"/>
          </w:tcPr>
          <w:p w14:paraId="58751DBA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2002433C" w14:textId="309D1389" w:rsidR="00A54D55" w:rsidRPr="00F36CD9" w:rsidRDefault="00A54D55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19,3</w:t>
            </w:r>
            <w:r w:rsidR="007D26CD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24</w:t>
            </w:r>
          </w:p>
        </w:tc>
      </w:tr>
      <w:tr w:rsidR="00A54D55" w:rsidRPr="007929E5" w14:paraId="4645FCD8" w14:textId="77777777" w:rsidTr="00600634">
        <w:tc>
          <w:tcPr>
            <w:tcW w:w="3357" w:type="dxa"/>
          </w:tcPr>
          <w:p w14:paraId="5F87F19F" w14:textId="729F3D77" w:rsidR="00A54D55" w:rsidRPr="007929E5" w:rsidRDefault="00A54D55" w:rsidP="00A54D55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/>
                <w:sz w:val="30"/>
                <w:szCs w:val="30"/>
                <w:cs/>
              </w:rPr>
              <w:t>ค่าบริการอินเทอร์เน็ต</w:t>
            </w:r>
            <w:r w:rsidRPr="007929E5">
              <w:rPr>
                <w:rFonts w:asciiTheme="minorHAnsi" w:hAnsiTheme="minorHAnsi" w:hint="cs"/>
                <w:sz w:val="30"/>
                <w:szCs w:val="30"/>
                <w:cs/>
              </w:rPr>
              <w:t>สำหรับ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เครื่อง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br/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รับชำระอัตโนมัติ</w:t>
            </w:r>
          </w:p>
        </w:tc>
        <w:tc>
          <w:tcPr>
            <w:tcW w:w="963" w:type="dxa"/>
          </w:tcPr>
          <w:p w14:paraId="7D4D478F" w14:textId="77777777" w:rsidR="00A54D55" w:rsidRPr="007929E5" w:rsidRDefault="00A54D55" w:rsidP="00A54D55">
            <w:pPr>
              <w:pStyle w:val="acctfourfigures"/>
              <w:tabs>
                <w:tab w:val="clear" w:pos="765"/>
              </w:tabs>
              <w:spacing w:line="240" w:lineRule="atLeast"/>
              <w:ind w:left="342" w:right="-26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25A4185" w14:textId="77777777" w:rsidR="00A54D55" w:rsidRDefault="00A54D55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18BF413F" w14:textId="2E9507A1" w:rsidR="00AD5839" w:rsidRPr="00F36CD9" w:rsidRDefault="00AD5839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27,617</w:t>
            </w:r>
          </w:p>
        </w:tc>
        <w:tc>
          <w:tcPr>
            <w:tcW w:w="236" w:type="dxa"/>
          </w:tcPr>
          <w:p w14:paraId="7C36D0F2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6205E7A7" w14:textId="77777777" w:rsidR="00A54D55" w:rsidRPr="00F36CD9" w:rsidRDefault="00A54D55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5DFAC38E" w14:textId="1794E164" w:rsidR="00A54D55" w:rsidRDefault="00A54D55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29,201</w:t>
            </w:r>
          </w:p>
        </w:tc>
        <w:tc>
          <w:tcPr>
            <w:tcW w:w="251" w:type="dxa"/>
          </w:tcPr>
          <w:p w14:paraId="782D114C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73" w:type="dxa"/>
          </w:tcPr>
          <w:p w14:paraId="5854C556" w14:textId="77777777" w:rsidR="00A54D55" w:rsidRDefault="00A54D55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  <w:p w14:paraId="73FD9455" w14:textId="7E0F076C" w:rsidR="00127186" w:rsidRPr="00F36CD9" w:rsidRDefault="00127186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27,617</w:t>
            </w:r>
          </w:p>
        </w:tc>
        <w:tc>
          <w:tcPr>
            <w:tcW w:w="251" w:type="dxa"/>
          </w:tcPr>
          <w:p w14:paraId="6230674E" w14:textId="77777777" w:rsidR="00A54D55" w:rsidRPr="00F36CD9" w:rsidRDefault="00A54D55" w:rsidP="00A54D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45976623" w14:textId="77777777" w:rsidR="00A54D55" w:rsidRPr="00F36CD9" w:rsidRDefault="00A54D55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75F800DC" w14:textId="5C361804" w:rsidR="00A54D55" w:rsidRDefault="00A54D55" w:rsidP="00A54D55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29,201</w:t>
            </w:r>
          </w:p>
        </w:tc>
      </w:tr>
      <w:tr w:rsidR="001029F0" w:rsidRPr="007929E5" w14:paraId="4CC50930" w14:textId="77777777" w:rsidTr="002D6868">
        <w:tc>
          <w:tcPr>
            <w:tcW w:w="3357" w:type="dxa"/>
          </w:tcPr>
          <w:p w14:paraId="211F9456" w14:textId="77777777" w:rsidR="001029F0" w:rsidRPr="007929E5" w:rsidRDefault="001029F0" w:rsidP="002D6868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ค่าธรรมเนียมวิชาชีพ</w:t>
            </w:r>
          </w:p>
        </w:tc>
        <w:tc>
          <w:tcPr>
            <w:tcW w:w="963" w:type="dxa"/>
          </w:tcPr>
          <w:p w14:paraId="538A7C6F" w14:textId="77777777" w:rsidR="001029F0" w:rsidRPr="007929E5" w:rsidRDefault="001029F0" w:rsidP="002D6868">
            <w:pPr>
              <w:pStyle w:val="acctfourfigures"/>
              <w:tabs>
                <w:tab w:val="clear" w:pos="765"/>
              </w:tabs>
              <w:spacing w:line="240" w:lineRule="atLeast"/>
              <w:ind w:left="-56" w:right="-26" w:firstLine="56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02D49C53" w14:textId="77777777" w:rsidR="001029F0" w:rsidRPr="00F36CD9" w:rsidRDefault="001029F0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9,788</w:t>
            </w:r>
          </w:p>
        </w:tc>
        <w:tc>
          <w:tcPr>
            <w:tcW w:w="236" w:type="dxa"/>
          </w:tcPr>
          <w:p w14:paraId="317DC224" w14:textId="77777777" w:rsidR="001029F0" w:rsidRPr="00F36CD9" w:rsidRDefault="001029F0" w:rsidP="002D68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408DBC71" w14:textId="77777777" w:rsidR="001029F0" w:rsidRPr="00F36CD9" w:rsidRDefault="001029F0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</w:rPr>
              <w:t>14,717</w:t>
            </w:r>
          </w:p>
        </w:tc>
        <w:tc>
          <w:tcPr>
            <w:tcW w:w="251" w:type="dxa"/>
          </w:tcPr>
          <w:p w14:paraId="188311F8" w14:textId="77777777" w:rsidR="001029F0" w:rsidRPr="00F36CD9" w:rsidRDefault="001029F0" w:rsidP="002D68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73" w:type="dxa"/>
          </w:tcPr>
          <w:p w14:paraId="7755258A" w14:textId="77777777" w:rsidR="001029F0" w:rsidRPr="00F36CD9" w:rsidRDefault="001029F0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5,407</w:t>
            </w:r>
          </w:p>
        </w:tc>
        <w:tc>
          <w:tcPr>
            <w:tcW w:w="251" w:type="dxa"/>
          </w:tcPr>
          <w:p w14:paraId="188E2628" w14:textId="77777777" w:rsidR="001029F0" w:rsidRPr="00F36CD9" w:rsidRDefault="001029F0" w:rsidP="002D68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205A8C4C" w14:textId="77777777" w:rsidR="001029F0" w:rsidRPr="00F36CD9" w:rsidRDefault="001029F0" w:rsidP="002D6868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10,372</w:t>
            </w:r>
          </w:p>
        </w:tc>
      </w:tr>
      <w:tr w:rsidR="006F05D9" w:rsidRPr="007929E5" w14:paraId="62F0543B" w14:textId="77777777" w:rsidTr="00600634">
        <w:tc>
          <w:tcPr>
            <w:tcW w:w="3357" w:type="dxa"/>
          </w:tcPr>
          <w:p w14:paraId="5472BD17" w14:textId="5E4147B0" w:rsidR="006F05D9" w:rsidRPr="007929E5" w:rsidRDefault="006F05D9" w:rsidP="006F05D9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ค่าธรรมเนียมธนาคาร</w:t>
            </w:r>
          </w:p>
        </w:tc>
        <w:tc>
          <w:tcPr>
            <w:tcW w:w="963" w:type="dxa"/>
          </w:tcPr>
          <w:p w14:paraId="50CD0095" w14:textId="77777777" w:rsidR="006F05D9" w:rsidRPr="007929E5" w:rsidRDefault="006F05D9" w:rsidP="006F05D9">
            <w:pPr>
              <w:pStyle w:val="acctfourfigures"/>
              <w:tabs>
                <w:tab w:val="clear" w:pos="765"/>
              </w:tabs>
              <w:spacing w:line="240" w:lineRule="atLeast"/>
              <w:ind w:left="-56" w:right="-26" w:firstLine="56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639C3D2D" w14:textId="41AA167E" w:rsidR="006F05D9" w:rsidRPr="00F36CD9" w:rsidRDefault="00AD583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8,001</w:t>
            </w:r>
          </w:p>
        </w:tc>
        <w:tc>
          <w:tcPr>
            <w:tcW w:w="236" w:type="dxa"/>
          </w:tcPr>
          <w:p w14:paraId="7BE3DA82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6F42B465" w14:textId="09681BC8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12,282</w:t>
            </w:r>
          </w:p>
        </w:tc>
        <w:tc>
          <w:tcPr>
            <w:tcW w:w="251" w:type="dxa"/>
          </w:tcPr>
          <w:p w14:paraId="6D0F7A9A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73" w:type="dxa"/>
          </w:tcPr>
          <w:p w14:paraId="05DF6627" w14:textId="5454639C" w:rsidR="006F05D9" w:rsidRPr="00F36CD9" w:rsidRDefault="00127186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8,001</w:t>
            </w:r>
          </w:p>
        </w:tc>
        <w:tc>
          <w:tcPr>
            <w:tcW w:w="251" w:type="dxa"/>
          </w:tcPr>
          <w:p w14:paraId="665E918D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5502AE94" w14:textId="79FE9042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12,282</w:t>
            </w:r>
          </w:p>
        </w:tc>
      </w:tr>
      <w:tr w:rsidR="006F05D9" w:rsidRPr="007929E5" w14:paraId="06241383" w14:textId="77777777" w:rsidTr="00600634">
        <w:tc>
          <w:tcPr>
            <w:tcW w:w="3357" w:type="dxa"/>
          </w:tcPr>
          <w:p w14:paraId="5279470F" w14:textId="17E01697" w:rsidR="006F05D9" w:rsidRPr="007929E5" w:rsidRDefault="006F05D9" w:rsidP="006F05D9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/>
                <w:sz w:val="30"/>
                <w:szCs w:val="30"/>
                <w:cs/>
              </w:rPr>
              <w:t>ค่าส่งเสริมการขาย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และโฆษณา</w:t>
            </w:r>
          </w:p>
        </w:tc>
        <w:tc>
          <w:tcPr>
            <w:tcW w:w="963" w:type="dxa"/>
          </w:tcPr>
          <w:p w14:paraId="11A7DBC0" w14:textId="77777777" w:rsidR="006F05D9" w:rsidRPr="007929E5" w:rsidRDefault="006F05D9" w:rsidP="006F05D9">
            <w:pPr>
              <w:pStyle w:val="acctfourfigures"/>
              <w:tabs>
                <w:tab w:val="clear" w:pos="765"/>
              </w:tabs>
              <w:spacing w:line="240" w:lineRule="atLeast"/>
              <w:ind w:left="-56" w:right="-26" w:firstLine="56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500C4570" w14:textId="773CB37D" w:rsidR="006F05D9" w:rsidRPr="00F36CD9" w:rsidRDefault="00AD583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5,024</w:t>
            </w:r>
          </w:p>
        </w:tc>
        <w:tc>
          <w:tcPr>
            <w:tcW w:w="236" w:type="dxa"/>
          </w:tcPr>
          <w:p w14:paraId="01D0CA02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26794413" w14:textId="4DC761DD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</w:rPr>
              <w:t>23,623</w:t>
            </w:r>
          </w:p>
        </w:tc>
        <w:tc>
          <w:tcPr>
            <w:tcW w:w="251" w:type="dxa"/>
          </w:tcPr>
          <w:p w14:paraId="15354913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73" w:type="dxa"/>
          </w:tcPr>
          <w:p w14:paraId="3272B15A" w14:textId="65A8BF4B" w:rsidR="006F05D9" w:rsidRPr="00F36CD9" w:rsidRDefault="00127186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4,050</w:t>
            </w:r>
          </w:p>
        </w:tc>
        <w:tc>
          <w:tcPr>
            <w:tcW w:w="251" w:type="dxa"/>
          </w:tcPr>
          <w:p w14:paraId="750A9D03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4C341C07" w14:textId="6F24B0A9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</w:rPr>
              <w:t>23,550</w:t>
            </w:r>
          </w:p>
        </w:tc>
      </w:tr>
      <w:tr w:rsidR="006F05D9" w:rsidRPr="007929E5" w14:paraId="7975AA69" w14:textId="77777777" w:rsidTr="00600634">
        <w:tc>
          <w:tcPr>
            <w:tcW w:w="3357" w:type="dxa"/>
          </w:tcPr>
          <w:p w14:paraId="747CE448" w14:textId="3FACDCDB" w:rsidR="006F05D9" w:rsidRPr="007929E5" w:rsidRDefault="006F05D9" w:rsidP="006F05D9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963" w:type="dxa"/>
          </w:tcPr>
          <w:p w14:paraId="764E85C7" w14:textId="77777777" w:rsidR="006F05D9" w:rsidRPr="007929E5" w:rsidRDefault="006F05D9" w:rsidP="006F05D9">
            <w:pPr>
              <w:pStyle w:val="acctfourfigures"/>
              <w:tabs>
                <w:tab w:val="clear" w:pos="765"/>
              </w:tabs>
              <w:spacing w:line="240" w:lineRule="atLeast"/>
              <w:ind w:left="-56" w:right="-26" w:firstLine="56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3D6F2B97" w14:textId="2F42113D" w:rsidR="006F05D9" w:rsidRPr="00F36CD9" w:rsidRDefault="00AD583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3,550</w:t>
            </w:r>
          </w:p>
        </w:tc>
        <w:tc>
          <w:tcPr>
            <w:tcW w:w="236" w:type="dxa"/>
          </w:tcPr>
          <w:p w14:paraId="6CE802EA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1BC4BAA7" w14:textId="0031D8A6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12,800</w:t>
            </w:r>
          </w:p>
        </w:tc>
        <w:tc>
          <w:tcPr>
            <w:tcW w:w="251" w:type="dxa"/>
          </w:tcPr>
          <w:p w14:paraId="65396505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73" w:type="dxa"/>
          </w:tcPr>
          <w:p w14:paraId="65E54E2D" w14:textId="41DA8520" w:rsidR="006F05D9" w:rsidRPr="00F36CD9" w:rsidRDefault="00127186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3,550</w:t>
            </w:r>
          </w:p>
        </w:tc>
        <w:tc>
          <w:tcPr>
            <w:tcW w:w="251" w:type="dxa"/>
          </w:tcPr>
          <w:p w14:paraId="28F4FAA0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593FA3A4" w14:textId="273249D9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</w:rPr>
              <w:t>12,800</w:t>
            </w:r>
          </w:p>
        </w:tc>
      </w:tr>
      <w:tr w:rsidR="006F05D9" w:rsidRPr="007929E5" w14:paraId="29F117DA" w14:textId="77777777" w:rsidTr="00600634">
        <w:tc>
          <w:tcPr>
            <w:tcW w:w="3357" w:type="dxa"/>
          </w:tcPr>
          <w:p w14:paraId="749AD6FD" w14:textId="2E4240CA" w:rsidR="006F05D9" w:rsidRPr="007929E5" w:rsidRDefault="006F05D9" w:rsidP="006F05D9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hint="cs"/>
                <w:sz w:val="30"/>
                <w:szCs w:val="30"/>
                <w:cs/>
              </w:rPr>
              <w:t>ขาดทุนจากการขายหนี้</w:t>
            </w:r>
          </w:p>
        </w:tc>
        <w:tc>
          <w:tcPr>
            <w:tcW w:w="963" w:type="dxa"/>
          </w:tcPr>
          <w:p w14:paraId="73369454" w14:textId="77777777" w:rsidR="006F05D9" w:rsidRPr="007929E5" w:rsidRDefault="006F05D9" w:rsidP="006F05D9">
            <w:pPr>
              <w:pStyle w:val="acctfourfigures"/>
              <w:tabs>
                <w:tab w:val="clear" w:pos="765"/>
              </w:tabs>
              <w:spacing w:line="240" w:lineRule="atLeast"/>
              <w:ind w:left="-56" w:right="-26" w:firstLine="56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0FE5546D" w14:textId="149C25D5" w:rsidR="006F05D9" w:rsidRPr="00F36CD9" w:rsidRDefault="00AD5839" w:rsidP="00AD5839">
            <w:pPr>
              <w:pStyle w:val="acctfourfigures"/>
              <w:tabs>
                <w:tab w:val="clear" w:pos="765"/>
              </w:tabs>
              <w:spacing w:line="240" w:lineRule="atLeast"/>
              <w:ind w:left="120" w:right="-160" w:hanging="138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6BE4A174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42" w:type="dxa"/>
          </w:tcPr>
          <w:p w14:paraId="3D12C066" w14:textId="3EBC5B53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F36CD9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31,</w:t>
            </w:r>
            <w:r w:rsidRPr="00600634">
              <w:rPr>
                <w:rFonts w:asciiTheme="minorHAnsi" w:hAnsiTheme="minorHAnsi" w:cstheme="minorHAnsi"/>
                <w:sz w:val="30"/>
                <w:szCs w:val="30"/>
              </w:rPr>
              <w:t>387</w:t>
            </w:r>
          </w:p>
        </w:tc>
        <w:tc>
          <w:tcPr>
            <w:tcW w:w="251" w:type="dxa"/>
          </w:tcPr>
          <w:p w14:paraId="136BDA34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73" w:type="dxa"/>
          </w:tcPr>
          <w:p w14:paraId="2B9ECBDE" w14:textId="7731EAEC" w:rsidR="006F05D9" w:rsidRPr="00F36CD9" w:rsidRDefault="00127186" w:rsidP="00127186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40" w:right="-106" w:hanging="5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51" w:type="dxa"/>
          </w:tcPr>
          <w:p w14:paraId="05FFC85D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27" w:type="dxa"/>
          </w:tcPr>
          <w:p w14:paraId="40B63A8D" w14:textId="5B08661A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F36CD9">
              <w:rPr>
                <w:rFonts w:asciiTheme="minorHAnsi" w:hAnsiTheme="minorHAnsi" w:cstheme="minorHAnsi" w:hint="cs"/>
                <w:sz w:val="30"/>
                <w:szCs w:val="30"/>
                <w:cs/>
                <w:lang w:bidi="th-TH"/>
              </w:rPr>
              <w:t>31</w:t>
            </w:r>
            <w:r w:rsidRPr="00F36CD9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,</w:t>
            </w:r>
            <w:r w:rsidRPr="00F36CD9">
              <w:rPr>
                <w:rFonts w:asciiTheme="minorHAnsi" w:hAnsiTheme="minorHAnsi" w:cstheme="minorHAnsi" w:hint="cs"/>
                <w:sz w:val="30"/>
                <w:szCs w:val="30"/>
                <w:cs/>
                <w:lang w:bidi="th-TH"/>
              </w:rPr>
              <w:t>387</w:t>
            </w:r>
          </w:p>
        </w:tc>
      </w:tr>
      <w:tr w:rsidR="006F05D9" w:rsidRPr="007929E5" w14:paraId="743F8E02" w14:textId="77777777" w:rsidTr="001568FF">
        <w:tc>
          <w:tcPr>
            <w:tcW w:w="3357" w:type="dxa"/>
          </w:tcPr>
          <w:p w14:paraId="49D3CF6F" w14:textId="781C957D" w:rsidR="006F05D9" w:rsidRPr="007929E5" w:rsidRDefault="006F05D9" w:rsidP="006F05D9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อื่น</w:t>
            </w:r>
            <w:r w:rsidR="001E11A5">
              <w:rPr>
                <w:rFonts w:asciiTheme="minorHAnsi" w:hAnsiTheme="minorHAnsi" w:cstheme="minorHAnsi"/>
                <w:sz w:val="30"/>
                <w:szCs w:val="30"/>
              </w:rPr>
              <w:t xml:space="preserve">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ๆ</w:t>
            </w:r>
          </w:p>
        </w:tc>
        <w:tc>
          <w:tcPr>
            <w:tcW w:w="963" w:type="dxa"/>
          </w:tcPr>
          <w:p w14:paraId="5DC9A92B" w14:textId="77777777" w:rsidR="006F05D9" w:rsidRPr="007929E5" w:rsidRDefault="006F05D9" w:rsidP="006F05D9">
            <w:pPr>
              <w:pStyle w:val="acctfourfigures"/>
              <w:tabs>
                <w:tab w:val="clear" w:pos="765"/>
              </w:tabs>
              <w:spacing w:line="240" w:lineRule="atLeast"/>
              <w:ind w:left="34" w:right="-26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C6BBA47" w14:textId="3EFE1267" w:rsidR="006F05D9" w:rsidRPr="00F36CD9" w:rsidRDefault="00AD583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12</w:t>
            </w:r>
            <w:r w:rsidR="0016465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2,221</w:t>
            </w:r>
          </w:p>
        </w:tc>
        <w:tc>
          <w:tcPr>
            <w:tcW w:w="236" w:type="dxa"/>
          </w:tcPr>
          <w:p w14:paraId="6BD5FF98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0BBB6734" w14:textId="6CE83B98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84,695</w:t>
            </w:r>
          </w:p>
        </w:tc>
        <w:tc>
          <w:tcPr>
            <w:tcW w:w="251" w:type="dxa"/>
          </w:tcPr>
          <w:p w14:paraId="2F72E878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</w:tcPr>
          <w:p w14:paraId="664D0E5F" w14:textId="4B337D90" w:rsidR="006F05D9" w:rsidRPr="004D0AAB" w:rsidRDefault="00127186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7</w:t>
            </w:r>
            <w:r w:rsidR="009D30D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4</w:t>
            </w: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,</w:t>
            </w:r>
            <w:r w:rsidR="009D30D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82</w:t>
            </w:r>
            <w:r w:rsidR="00D833A7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7</w:t>
            </w:r>
          </w:p>
        </w:tc>
        <w:tc>
          <w:tcPr>
            <w:tcW w:w="251" w:type="dxa"/>
          </w:tcPr>
          <w:p w14:paraId="352D36FE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22A37801" w14:textId="40F90581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62,749</w:t>
            </w:r>
          </w:p>
        </w:tc>
      </w:tr>
      <w:tr w:rsidR="006F05D9" w:rsidRPr="007929E5" w14:paraId="01362A41" w14:textId="77777777" w:rsidTr="001568FF">
        <w:trPr>
          <w:trHeight w:val="209"/>
        </w:trPr>
        <w:tc>
          <w:tcPr>
            <w:tcW w:w="3357" w:type="dxa"/>
          </w:tcPr>
          <w:p w14:paraId="5AFFFFFB" w14:textId="50D1B15E" w:rsidR="006F05D9" w:rsidRPr="007929E5" w:rsidRDefault="006F05D9" w:rsidP="006F05D9">
            <w:pPr>
              <w:tabs>
                <w:tab w:val="clear" w:pos="227"/>
                <w:tab w:val="clear" w:pos="454"/>
                <w:tab w:val="clear" w:pos="680"/>
              </w:tabs>
              <w:ind w:left="166" w:hanging="166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รวมต้นทุนขาย</w:t>
            </w: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ต้นทุนบริการ ต้นทุน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br/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ในการจัดจำหน่ายและค่าใช้จ่ายในการบริหาร</w:t>
            </w:r>
          </w:p>
        </w:tc>
        <w:tc>
          <w:tcPr>
            <w:tcW w:w="963" w:type="dxa"/>
          </w:tcPr>
          <w:p w14:paraId="2A0C1634" w14:textId="77777777" w:rsidR="006F05D9" w:rsidRPr="007929E5" w:rsidRDefault="006F05D9" w:rsidP="006F05D9">
            <w:pPr>
              <w:pStyle w:val="acctfourfigures"/>
              <w:tabs>
                <w:tab w:val="clear" w:pos="765"/>
              </w:tabs>
              <w:spacing w:line="240" w:lineRule="atLeast"/>
              <w:ind w:left="342" w:right="-26"/>
              <w:jc w:val="right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179EEFE" w14:textId="77777777" w:rsidR="006F05D9" w:rsidRPr="006D558D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b/>
                <w:bCs/>
                <w:sz w:val="30"/>
                <w:szCs w:val="30"/>
                <w:highlight w:val="red"/>
              </w:rPr>
            </w:pPr>
          </w:p>
          <w:p w14:paraId="19B2B63D" w14:textId="77777777" w:rsidR="00AD5839" w:rsidRPr="006D558D" w:rsidRDefault="00AD583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b/>
                <w:bCs/>
                <w:sz w:val="30"/>
                <w:szCs w:val="30"/>
                <w:highlight w:val="red"/>
              </w:rPr>
            </w:pPr>
          </w:p>
          <w:p w14:paraId="2CBC9073" w14:textId="516DED29" w:rsidR="00AD5839" w:rsidRPr="006D558D" w:rsidRDefault="00AD583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b/>
                <w:bCs/>
                <w:sz w:val="30"/>
                <w:szCs w:val="30"/>
                <w:highlight w:val="red"/>
                <w:lang w:val="en-US" w:bidi="th-TH"/>
              </w:rPr>
            </w:pPr>
            <w:r w:rsidRPr="006D558D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1,345,</w:t>
            </w:r>
            <w:r w:rsidR="006D558D" w:rsidRPr="006D558D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529</w:t>
            </w:r>
          </w:p>
        </w:tc>
        <w:tc>
          <w:tcPr>
            <w:tcW w:w="236" w:type="dxa"/>
          </w:tcPr>
          <w:p w14:paraId="58FE5129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double" w:sz="4" w:space="0" w:color="auto"/>
            </w:tcBorders>
          </w:tcPr>
          <w:p w14:paraId="489552C3" w14:textId="77777777" w:rsidR="006F05D9" w:rsidRPr="00AB77D3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  <w:p w14:paraId="2394D0EB" w14:textId="77777777" w:rsidR="006F05D9" w:rsidRPr="00AB77D3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  <w:p w14:paraId="2F7C7361" w14:textId="1F1F8530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 w:rsidRPr="00AB77D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1,159,237</w:t>
            </w:r>
          </w:p>
        </w:tc>
        <w:tc>
          <w:tcPr>
            <w:tcW w:w="251" w:type="dxa"/>
          </w:tcPr>
          <w:p w14:paraId="54630FC7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73" w:type="dxa"/>
            <w:tcBorders>
              <w:top w:val="single" w:sz="4" w:space="0" w:color="auto"/>
              <w:bottom w:val="double" w:sz="4" w:space="0" w:color="auto"/>
            </w:tcBorders>
          </w:tcPr>
          <w:p w14:paraId="659CE6AD" w14:textId="77777777" w:rsidR="006F05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438CB7E5" w14:textId="77777777" w:rsidR="00127186" w:rsidRDefault="00127186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77612054" w14:textId="18D5222C" w:rsidR="00127186" w:rsidRPr="005A16C4" w:rsidRDefault="00127186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val="en-US" w:bidi="th-TH"/>
              </w:rPr>
            </w:pPr>
            <w:r w:rsidRPr="005A16C4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724,380</w:t>
            </w:r>
          </w:p>
        </w:tc>
        <w:tc>
          <w:tcPr>
            <w:tcW w:w="251" w:type="dxa"/>
          </w:tcPr>
          <w:p w14:paraId="64222AF4" w14:textId="77777777" w:rsidR="006F05D9" w:rsidRPr="00F36CD9" w:rsidRDefault="006F05D9" w:rsidP="006F05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5"/>
              </w:tabs>
              <w:ind w:left="-18" w:right="-106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</w:tcPr>
          <w:p w14:paraId="5A1A4B2A" w14:textId="77777777" w:rsidR="006F05D9" w:rsidRPr="00AB77D3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3DC265D2" w14:textId="77777777" w:rsidR="006F05D9" w:rsidRPr="00AB77D3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0DD6B6F9" w14:textId="65C901C7" w:rsidR="006F05D9" w:rsidRPr="00F36CD9" w:rsidRDefault="006F05D9" w:rsidP="006F05D9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left="-18" w:right="-106"/>
              <w:rPr>
                <w:rFonts w:asciiTheme="minorHAnsi" w:hAnsiTheme="minorHAnsi" w:cstheme="minorHAnsi"/>
                <w:sz w:val="30"/>
                <w:szCs w:val="30"/>
              </w:rPr>
            </w:pPr>
            <w:r w:rsidRPr="00AB77D3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764,831</w:t>
            </w:r>
          </w:p>
        </w:tc>
      </w:tr>
    </w:tbl>
    <w:p w14:paraId="7C6625F7" w14:textId="78D73FB9" w:rsidR="00484E90" w:rsidRDefault="00484E90" w:rsidP="00484E90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="Angsana New" w:hAnsi="Angsana New" w:cs="Angsana New"/>
          <w:b/>
          <w:bCs/>
          <w:sz w:val="30"/>
          <w:szCs w:val="30"/>
        </w:rPr>
      </w:pPr>
    </w:p>
    <w:p w14:paraId="74B4A33A" w14:textId="77777777" w:rsidR="00484E90" w:rsidRDefault="00484E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en-GB" w:bidi="ar-SA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61FEBABE" w14:textId="7A7883D3" w:rsidR="00CA4478" w:rsidRPr="007F6791" w:rsidRDefault="00CA4478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rtl/>
          <w:cs/>
        </w:rPr>
      </w:pPr>
      <w:r w:rsidRPr="007F6791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lastRenderedPageBreak/>
        <w:t>ภาษีเงินได้</w:t>
      </w:r>
    </w:p>
    <w:p w14:paraId="044EE7F0" w14:textId="77777777" w:rsidR="00CA4478" w:rsidRPr="007929E5" w:rsidRDefault="00CA4478" w:rsidP="00CA4478">
      <w:pPr>
        <w:pStyle w:val="a"/>
        <w:tabs>
          <w:tab w:val="clear" w:pos="1080"/>
          <w:tab w:val="left" w:pos="540"/>
        </w:tabs>
        <w:spacing w:line="240" w:lineRule="atLeast"/>
        <w:rPr>
          <w:rFonts w:asciiTheme="majorHAnsi" w:hAnsiTheme="majorHAnsi" w:cstheme="majorHAnsi"/>
          <w:sz w:val="24"/>
          <w:szCs w:val="24"/>
          <w:lang w:val="en-US"/>
        </w:rPr>
      </w:pPr>
    </w:p>
    <w:tbl>
      <w:tblPr>
        <w:tblW w:w="917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50"/>
        <w:gridCol w:w="848"/>
        <w:gridCol w:w="252"/>
        <w:gridCol w:w="1053"/>
        <w:gridCol w:w="236"/>
        <w:gridCol w:w="1051"/>
        <w:gridCol w:w="252"/>
        <w:gridCol w:w="1044"/>
        <w:gridCol w:w="236"/>
        <w:gridCol w:w="1051"/>
      </w:tblGrid>
      <w:tr w:rsidR="007F73A7" w:rsidRPr="007929E5" w14:paraId="6F78F91F" w14:textId="77777777" w:rsidTr="00600634">
        <w:tc>
          <w:tcPr>
            <w:tcW w:w="3150" w:type="dxa"/>
          </w:tcPr>
          <w:p w14:paraId="13E4343C" w14:textId="090AAC89" w:rsidR="007F73A7" w:rsidRPr="007929E5" w:rsidRDefault="007F73A7" w:rsidP="00FB66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848" w:type="dxa"/>
          </w:tcPr>
          <w:p w14:paraId="34B49041" w14:textId="77777777" w:rsidR="007F73A7" w:rsidRPr="007929E5" w:rsidRDefault="007F73A7" w:rsidP="008040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0" w:right="-117"/>
              <w:jc w:val="center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252" w:type="dxa"/>
          </w:tcPr>
          <w:p w14:paraId="4F8C465E" w14:textId="77777777" w:rsidR="007F73A7" w:rsidRPr="007929E5" w:rsidRDefault="007F73A7" w:rsidP="0080402D">
            <w:pPr>
              <w:pStyle w:val="acctfourfigures"/>
              <w:tabs>
                <w:tab w:val="clear" w:pos="765"/>
              </w:tabs>
              <w:spacing w:line="240" w:lineRule="auto"/>
              <w:ind w:left="-134" w:right="-111"/>
              <w:jc w:val="center"/>
              <w:rPr>
                <w:rFonts w:asciiTheme="majorHAnsi" w:hAnsiTheme="majorHAnsi" w:cstheme="majorHAnsi"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340" w:type="dxa"/>
            <w:gridSpan w:val="3"/>
          </w:tcPr>
          <w:p w14:paraId="0E0ED8C5" w14:textId="6E6C65DA" w:rsidR="007F73A7" w:rsidRPr="007929E5" w:rsidRDefault="007F73A7" w:rsidP="0080402D">
            <w:pPr>
              <w:pStyle w:val="acctfourfigures"/>
              <w:tabs>
                <w:tab w:val="clear" w:pos="765"/>
              </w:tabs>
              <w:spacing w:line="240" w:lineRule="auto"/>
              <w:ind w:left="-134" w:right="-111"/>
              <w:jc w:val="center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ajorHAnsi" w:hAnsiTheme="majorHAnsi" w:cstheme="majorHAns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52" w:type="dxa"/>
          </w:tcPr>
          <w:p w14:paraId="6A9EB828" w14:textId="77777777" w:rsidR="007F73A7" w:rsidRPr="007929E5" w:rsidRDefault="007F73A7" w:rsidP="0080402D">
            <w:pPr>
              <w:pStyle w:val="acctfourfigures"/>
              <w:tabs>
                <w:tab w:val="clear" w:pos="765"/>
              </w:tabs>
              <w:spacing w:line="240" w:lineRule="auto"/>
              <w:ind w:left="-134" w:right="-111"/>
              <w:jc w:val="center"/>
              <w:rPr>
                <w:rFonts w:asciiTheme="majorHAnsi" w:hAnsiTheme="majorHAnsi" w:cstheme="majorHAns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331" w:type="dxa"/>
            <w:gridSpan w:val="3"/>
          </w:tcPr>
          <w:p w14:paraId="660BD861" w14:textId="77777777" w:rsidR="007F73A7" w:rsidRPr="007929E5" w:rsidRDefault="007F73A7" w:rsidP="0080402D">
            <w:pPr>
              <w:pStyle w:val="acctfourfigures"/>
              <w:tabs>
                <w:tab w:val="clear" w:pos="765"/>
              </w:tabs>
              <w:spacing w:line="240" w:lineRule="auto"/>
              <w:ind w:left="-134" w:right="-111"/>
              <w:jc w:val="center"/>
              <w:rPr>
                <w:rFonts w:asciiTheme="majorHAnsi" w:hAnsiTheme="majorHAnsi" w:cstheme="majorHAnsi"/>
                <w:bCs/>
                <w:sz w:val="30"/>
                <w:szCs w:val="30"/>
                <w:cs/>
                <w:lang w:bidi="th-TH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600634" w:rsidRPr="007929E5" w14:paraId="2CD4734D" w14:textId="77777777" w:rsidTr="00600634">
        <w:tc>
          <w:tcPr>
            <w:tcW w:w="3150" w:type="dxa"/>
          </w:tcPr>
          <w:p w14:paraId="0EFA0C15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48" w:type="dxa"/>
          </w:tcPr>
          <w:p w14:paraId="29AE31CF" w14:textId="2193DD6F" w:rsidR="00600634" w:rsidRPr="007929E5" w:rsidRDefault="00600634" w:rsidP="00600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0" w:right="-117"/>
              <w:jc w:val="center"/>
              <w:rPr>
                <w:rFonts w:asciiTheme="majorHAnsi" w:hAnsiTheme="majorHAnsi" w:cstheme="majorHAnsi"/>
                <w:b/>
                <w:sz w:val="30"/>
                <w:szCs w:val="30"/>
              </w:rPr>
            </w:pPr>
          </w:p>
        </w:tc>
        <w:tc>
          <w:tcPr>
            <w:tcW w:w="252" w:type="dxa"/>
            <w:shd w:val="clear" w:color="auto" w:fill="FFFFFF"/>
          </w:tcPr>
          <w:p w14:paraId="347FAAFA" w14:textId="7777777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uto"/>
              <w:ind w:left="-390" w:right="-45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 w14:paraId="1AB9A42C" w14:textId="108F6A5F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uto"/>
              <w:ind w:left="-390" w:right="-450"/>
              <w:jc w:val="center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center"/>
          </w:tcPr>
          <w:p w14:paraId="5EDBFAE2" w14:textId="7777777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uto"/>
              <w:ind w:left="-390" w:right="-450"/>
              <w:jc w:val="center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38349435" w14:textId="6A6BD2ED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uto"/>
              <w:ind w:left="-390" w:right="-450"/>
              <w:jc w:val="center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252" w:type="dxa"/>
          </w:tcPr>
          <w:p w14:paraId="54268281" w14:textId="7777777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uto"/>
              <w:ind w:left="-390" w:right="-450"/>
              <w:jc w:val="center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</w:p>
        </w:tc>
        <w:tc>
          <w:tcPr>
            <w:tcW w:w="1044" w:type="dxa"/>
            <w:shd w:val="clear" w:color="auto" w:fill="auto"/>
            <w:vAlign w:val="center"/>
          </w:tcPr>
          <w:p w14:paraId="6469731E" w14:textId="039B0D53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uto"/>
              <w:ind w:left="-390" w:right="-450"/>
              <w:jc w:val="center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center"/>
          </w:tcPr>
          <w:p w14:paraId="3C722116" w14:textId="7777777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uto"/>
              <w:ind w:left="-390" w:right="-450"/>
              <w:jc w:val="center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</w:p>
        </w:tc>
        <w:tc>
          <w:tcPr>
            <w:tcW w:w="1051" w:type="dxa"/>
            <w:shd w:val="clear" w:color="auto" w:fill="auto"/>
            <w:vAlign w:val="center"/>
          </w:tcPr>
          <w:p w14:paraId="016C2502" w14:textId="2EAC5FB7" w:rsidR="00600634" w:rsidRPr="007929E5" w:rsidRDefault="00600634" w:rsidP="00600634">
            <w:pPr>
              <w:pStyle w:val="acctfourfigures"/>
              <w:tabs>
                <w:tab w:val="clear" w:pos="765"/>
              </w:tabs>
              <w:spacing w:line="240" w:lineRule="auto"/>
              <w:ind w:left="-390" w:right="-450"/>
              <w:jc w:val="center"/>
              <w:rPr>
                <w:rFonts w:asciiTheme="majorHAnsi" w:hAnsiTheme="majorHAnsi" w:cstheme="maj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7F73A7" w:rsidRPr="007929E5" w14:paraId="2CA50282" w14:textId="77777777" w:rsidTr="00600634">
        <w:tc>
          <w:tcPr>
            <w:tcW w:w="3150" w:type="dxa"/>
          </w:tcPr>
          <w:p w14:paraId="6D5825F1" w14:textId="77777777" w:rsidR="007F73A7" w:rsidRPr="007929E5" w:rsidRDefault="007F73A7" w:rsidP="00F122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48" w:type="dxa"/>
          </w:tcPr>
          <w:p w14:paraId="69B47324" w14:textId="77777777" w:rsidR="007F73A7" w:rsidRPr="007929E5" w:rsidRDefault="007F73A7" w:rsidP="00F122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0" w:right="-117"/>
              <w:jc w:val="center"/>
              <w:rPr>
                <w:rFonts w:asciiTheme="majorHAnsi" w:hAnsiTheme="majorHAnsi" w:cstheme="majorHAnsi"/>
                <w:b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2" w:type="dxa"/>
          </w:tcPr>
          <w:p w14:paraId="416DC1B1" w14:textId="77777777" w:rsidR="007F73A7" w:rsidRPr="007929E5" w:rsidRDefault="007F73A7" w:rsidP="00F12274">
            <w:pPr>
              <w:pStyle w:val="acctfourfigures"/>
              <w:tabs>
                <w:tab w:val="clear" w:pos="765"/>
              </w:tabs>
              <w:spacing w:line="240" w:lineRule="auto"/>
              <w:ind w:left="-390" w:right="-450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4923" w:type="dxa"/>
            <w:gridSpan w:val="7"/>
          </w:tcPr>
          <w:p w14:paraId="4AB2138E" w14:textId="20CF07DF" w:rsidR="007F73A7" w:rsidRPr="007929E5" w:rsidRDefault="007F73A7" w:rsidP="00F12274">
            <w:pPr>
              <w:pStyle w:val="acctfourfigures"/>
              <w:tabs>
                <w:tab w:val="clear" w:pos="765"/>
              </w:tabs>
              <w:spacing w:line="240" w:lineRule="auto"/>
              <w:ind w:left="-390" w:right="-450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  <w:lang w:val="en-US" w:bidi="th-TH"/>
              </w:rPr>
            </w:pP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lang w:val="en-US" w:bidi="th-TH"/>
              </w:rPr>
              <w:t>(</w:t>
            </w:r>
            <w:r w:rsidRPr="007929E5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  <w:lang w:val="en-US" w:bidi="th-TH"/>
              </w:rPr>
              <w:t>พันบาท)</w:t>
            </w:r>
          </w:p>
        </w:tc>
      </w:tr>
      <w:tr w:rsidR="007F73A7" w:rsidRPr="007929E5" w14:paraId="2CD11F35" w14:textId="77777777" w:rsidTr="00600634">
        <w:tc>
          <w:tcPr>
            <w:tcW w:w="3150" w:type="dxa"/>
          </w:tcPr>
          <w:p w14:paraId="515DF97C" w14:textId="77777777" w:rsidR="007F73A7" w:rsidRPr="007929E5" w:rsidRDefault="007F73A7" w:rsidP="001F5F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848" w:type="dxa"/>
          </w:tcPr>
          <w:p w14:paraId="1D38F619" w14:textId="77777777" w:rsidR="007F73A7" w:rsidRPr="007929E5" w:rsidRDefault="007F73A7" w:rsidP="00F1227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HAnsi" w:hAnsiTheme="majorHAnsi" w:cstheme="majorHAnsi"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332A83B4" w14:textId="77777777" w:rsidR="007F73A7" w:rsidRPr="007929E5" w:rsidRDefault="007F73A7" w:rsidP="00F12274">
            <w:pPr>
              <w:pStyle w:val="acctfourfigures"/>
              <w:tabs>
                <w:tab w:val="clear" w:pos="765"/>
              </w:tabs>
              <w:spacing w:line="240" w:lineRule="auto"/>
              <w:ind w:left="-390" w:right="11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053" w:type="dxa"/>
          </w:tcPr>
          <w:p w14:paraId="2D45CDB6" w14:textId="2AAC6850" w:rsidR="007F73A7" w:rsidRPr="007929E5" w:rsidRDefault="007F73A7" w:rsidP="00F12274">
            <w:pPr>
              <w:pStyle w:val="acctfourfigures"/>
              <w:tabs>
                <w:tab w:val="clear" w:pos="765"/>
              </w:tabs>
              <w:spacing w:line="240" w:lineRule="auto"/>
              <w:ind w:left="-390" w:right="11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9F19489" w14:textId="77777777" w:rsidR="007F73A7" w:rsidRPr="007929E5" w:rsidRDefault="007F73A7" w:rsidP="00F12274">
            <w:pPr>
              <w:pStyle w:val="acctfourfigures"/>
              <w:tabs>
                <w:tab w:val="clear" w:pos="765"/>
              </w:tabs>
              <w:spacing w:line="240" w:lineRule="auto"/>
              <w:ind w:left="-390" w:right="11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73DC284E" w14:textId="77777777" w:rsidR="007F73A7" w:rsidRPr="007929E5" w:rsidRDefault="007F73A7" w:rsidP="00F12274">
            <w:pPr>
              <w:pStyle w:val="acctfourfigures"/>
              <w:tabs>
                <w:tab w:val="clear" w:pos="765"/>
              </w:tabs>
              <w:spacing w:line="240" w:lineRule="auto"/>
              <w:ind w:left="-390" w:right="11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0031EB0" w14:textId="77777777" w:rsidR="007F73A7" w:rsidRPr="007929E5" w:rsidRDefault="007F73A7" w:rsidP="00F12274">
            <w:pPr>
              <w:pStyle w:val="acctfourfigures"/>
              <w:tabs>
                <w:tab w:val="clear" w:pos="765"/>
              </w:tabs>
              <w:spacing w:line="240" w:lineRule="auto"/>
              <w:ind w:left="-390" w:right="11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044" w:type="dxa"/>
          </w:tcPr>
          <w:p w14:paraId="72BD2492" w14:textId="77777777" w:rsidR="007F73A7" w:rsidRPr="007929E5" w:rsidRDefault="007F73A7" w:rsidP="00F12274">
            <w:pPr>
              <w:pStyle w:val="acctfourfigures"/>
              <w:tabs>
                <w:tab w:val="clear" w:pos="765"/>
              </w:tabs>
              <w:spacing w:line="240" w:lineRule="auto"/>
              <w:ind w:left="-390" w:right="11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30DEB0" w14:textId="77777777" w:rsidR="007F73A7" w:rsidRPr="007929E5" w:rsidRDefault="007F73A7" w:rsidP="00F12274">
            <w:pPr>
              <w:pStyle w:val="acctfourfigures"/>
              <w:tabs>
                <w:tab w:val="clear" w:pos="765"/>
              </w:tabs>
              <w:spacing w:line="240" w:lineRule="auto"/>
              <w:ind w:left="-390" w:right="11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051" w:type="dxa"/>
          </w:tcPr>
          <w:p w14:paraId="36DBE446" w14:textId="77777777" w:rsidR="007F73A7" w:rsidRPr="007929E5" w:rsidRDefault="007F73A7" w:rsidP="00F12274">
            <w:pPr>
              <w:pStyle w:val="acctfourfigures"/>
              <w:tabs>
                <w:tab w:val="clear" w:pos="765"/>
              </w:tabs>
              <w:spacing w:line="240" w:lineRule="auto"/>
              <w:ind w:left="-390" w:right="11"/>
              <w:jc w:val="right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600634" w:rsidRPr="007929E5" w14:paraId="37FA14F6" w14:textId="77777777" w:rsidTr="00600634">
        <w:tc>
          <w:tcPr>
            <w:tcW w:w="3150" w:type="dxa"/>
          </w:tcPr>
          <w:p w14:paraId="6DA6FC8F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สำหรับงวดปัจจุบัน</w:t>
            </w:r>
          </w:p>
        </w:tc>
        <w:tc>
          <w:tcPr>
            <w:tcW w:w="848" w:type="dxa"/>
          </w:tcPr>
          <w:p w14:paraId="3A33DEA7" w14:textId="77777777" w:rsidR="00600634" w:rsidRPr="007929E5" w:rsidRDefault="00600634" w:rsidP="00600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HAnsi" w:hAnsiTheme="majorHAnsi" w:cstheme="majorHAnsi"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2D1CB4F0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4"/>
              </w:tabs>
              <w:spacing w:line="240" w:lineRule="auto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053" w:type="dxa"/>
          </w:tcPr>
          <w:p w14:paraId="72F18B4D" w14:textId="4CC8CE67" w:rsidR="00600634" w:rsidRPr="007929E5" w:rsidRDefault="00367895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4"/>
              </w:tabs>
              <w:spacing w:line="240" w:lineRule="auto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32,383</w:t>
            </w:r>
          </w:p>
        </w:tc>
        <w:tc>
          <w:tcPr>
            <w:tcW w:w="236" w:type="dxa"/>
          </w:tcPr>
          <w:p w14:paraId="3779F29F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4"/>
              </w:tabs>
              <w:spacing w:line="240" w:lineRule="auto"/>
              <w:ind w:right="-43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1051" w:type="dxa"/>
            <w:shd w:val="clear" w:color="auto" w:fill="auto"/>
          </w:tcPr>
          <w:p w14:paraId="5C5D9C18" w14:textId="5088C75F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4"/>
              </w:tabs>
              <w:spacing w:line="240" w:lineRule="auto"/>
              <w:ind w:right="9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16,234</w:t>
            </w:r>
          </w:p>
        </w:tc>
        <w:tc>
          <w:tcPr>
            <w:tcW w:w="252" w:type="dxa"/>
          </w:tcPr>
          <w:p w14:paraId="0E3A38DC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044" w:type="dxa"/>
            <w:vAlign w:val="bottom"/>
          </w:tcPr>
          <w:p w14:paraId="6AA4183A" w14:textId="72D180E8" w:rsidR="00600634" w:rsidRPr="007929E5" w:rsidRDefault="00367895" w:rsidP="00A81A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28,166</w:t>
            </w:r>
          </w:p>
        </w:tc>
        <w:tc>
          <w:tcPr>
            <w:tcW w:w="236" w:type="dxa"/>
          </w:tcPr>
          <w:p w14:paraId="34424DC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051" w:type="dxa"/>
            <w:vAlign w:val="bottom"/>
          </w:tcPr>
          <w:p w14:paraId="6EAE8390" w14:textId="7E6ADB9F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9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15,740</w:t>
            </w:r>
          </w:p>
        </w:tc>
      </w:tr>
      <w:tr w:rsidR="00600634" w:rsidRPr="007929E5" w14:paraId="32DE027C" w14:textId="77777777" w:rsidTr="00600634">
        <w:tc>
          <w:tcPr>
            <w:tcW w:w="3150" w:type="dxa"/>
          </w:tcPr>
          <w:p w14:paraId="1002FFB5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 w:firstLine="90"/>
              <w:rPr>
                <w:rFonts w:asciiTheme="majorHAnsi" w:hAnsiTheme="majorHAnsi" w:cstheme="majorHAnsi"/>
                <w:sz w:val="24"/>
                <w:szCs w:val="24"/>
                <w:cs/>
              </w:rPr>
            </w:pPr>
          </w:p>
        </w:tc>
        <w:tc>
          <w:tcPr>
            <w:tcW w:w="848" w:type="dxa"/>
          </w:tcPr>
          <w:p w14:paraId="5E186A2A" w14:textId="77777777" w:rsidR="00600634" w:rsidRPr="007929E5" w:rsidRDefault="00600634" w:rsidP="00600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Theme="majorHAnsi" w:hAnsiTheme="majorHAnsi" w:cstheme="majorHAnsi"/>
                <w:i/>
                <w:iCs/>
                <w:sz w:val="24"/>
                <w:szCs w:val="24"/>
              </w:rPr>
            </w:pPr>
          </w:p>
        </w:tc>
        <w:tc>
          <w:tcPr>
            <w:tcW w:w="252" w:type="dxa"/>
          </w:tcPr>
          <w:p w14:paraId="1E5DA2D9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1053" w:type="dxa"/>
          </w:tcPr>
          <w:p w14:paraId="69ADBBED" w14:textId="41561482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490F57CD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161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1051" w:type="dxa"/>
            <w:shd w:val="clear" w:color="auto" w:fill="auto"/>
          </w:tcPr>
          <w:p w14:paraId="6CA8321B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161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252" w:type="dxa"/>
          </w:tcPr>
          <w:p w14:paraId="0B971F76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161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1044" w:type="dxa"/>
          </w:tcPr>
          <w:p w14:paraId="3F9EA9D7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-18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44E66AE2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161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  <w:tc>
          <w:tcPr>
            <w:tcW w:w="1051" w:type="dxa"/>
          </w:tcPr>
          <w:p w14:paraId="569F2868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161"/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</w:tr>
      <w:tr w:rsidR="00600634" w:rsidRPr="007929E5" w14:paraId="26D8C5E1" w14:textId="77777777" w:rsidTr="00600634">
        <w:tc>
          <w:tcPr>
            <w:tcW w:w="3150" w:type="dxa"/>
          </w:tcPr>
          <w:p w14:paraId="0A122DAF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848" w:type="dxa"/>
          </w:tcPr>
          <w:p w14:paraId="766F55DB" w14:textId="40A2BE58" w:rsidR="00600634" w:rsidRPr="007929E5" w:rsidRDefault="00600634" w:rsidP="00600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90"/>
              <w:jc w:val="center"/>
              <w:rPr>
                <w:rFonts w:asciiTheme="majorHAnsi" w:hAnsiTheme="majorHAnsi" w:cstheme="majorHAnsi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06E5D306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rPr>
                <w:rFonts w:asciiTheme="majorHAnsi" w:hAnsiTheme="majorHAnsi" w:cstheme="maj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1053" w:type="dxa"/>
          </w:tcPr>
          <w:p w14:paraId="283DB71C" w14:textId="093D11F0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rPr>
                <w:rFonts w:asciiTheme="majorHAnsi" w:hAnsiTheme="majorHAnsi" w:cstheme="maj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</w:tcPr>
          <w:p w14:paraId="62A66D15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161"/>
              <w:rPr>
                <w:rFonts w:asciiTheme="majorHAnsi" w:hAnsiTheme="majorHAnsi" w:cstheme="maj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1051" w:type="dxa"/>
            <w:shd w:val="clear" w:color="auto" w:fill="auto"/>
          </w:tcPr>
          <w:p w14:paraId="25B3BC83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161"/>
              <w:rPr>
                <w:rFonts w:asciiTheme="majorHAnsi" w:hAnsiTheme="majorHAnsi" w:cstheme="maj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252" w:type="dxa"/>
          </w:tcPr>
          <w:p w14:paraId="7B53A70E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161"/>
              <w:rPr>
                <w:rFonts w:asciiTheme="majorHAnsi" w:hAnsiTheme="majorHAnsi" w:cstheme="maj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1044" w:type="dxa"/>
          </w:tcPr>
          <w:p w14:paraId="533CD080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-18"/>
              <w:rPr>
                <w:rFonts w:asciiTheme="majorHAnsi" w:hAnsiTheme="majorHAnsi" w:cstheme="maj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236" w:type="dxa"/>
          </w:tcPr>
          <w:p w14:paraId="5F17A79F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161"/>
              <w:rPr>
                <w:rFonts w:asciiTheme="majorHAnsi" w:hAnsiTheme="majorHAnsi" w:cstheme="maj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1051" w:type="dxa"/>
          </w:tcPr>
          <w:p w14:paraId="298678E6" w14:textId="77777777" w:rsidR="00600634" w:rsidRPr="007929E5" w:rsidRDefault="00600634" w:rsidP="00600634">
            <w:pPr>
              <w:pStyle w:val="3"/>
              <w:tabs>
                <w:tab w:val="clear" w:pos="360"/>
                <w:tab w:val="clear" w:pos="720"/>
                <w:tab w:val="decimal" w:pos="522"/>
              </w:tabs>
              <w:ind w:right="161"/>
              <w:rPr>
                <w:rFonts w:asciiTheme="majorHAnsi" w:hAnsiTheme="majorHAnsi" w:cstheme="majorHAnsi"/>
                <w:sz w:val="30"/>
                <w:szCs w:val="30"/>
                <w:cs/>
                <w:lang w:val="en-US"/>
              </w:rPr>
            </w:pPr>
          </w:p>
        </w:tc>
      </w:tr>
      <w:tr w:rsidR="00600634" w:rsidRPr="007929E5" w14:paraId="630B1759" w14:textId="77777777" w:rsidTr="00600634">
        <w:tc>
          <w:tcPr>
            <w:tcW w:w="3150" w:type="dxa"/>
          </w:tcPr>
          <w:p w14:paraId="652C16A9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  <w:cs/>
              </w:rPr>
              <w:t>การเปลี่ยนแปลงของผลต่างชั่วคราว</w:t>
            </w: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 xml:space="preserve">   </w:t>
            </w:r>
          </w:p>
        </w:tc>
        <w:tc>
          <w:tcPr>
            <w:tcW w:w="848" w:type="dxa"/>
          </w:tcPr>
          <w:p w14:paraId="676E4E00" w14:textId="77777777" w:rsidR="00600634" w:rsidRPr="007929E5" w:rsidRDefault="00600634" w:rsidP="00600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HAnsi" w:hAnsiTheme="majorHAnsi" w:cstheme="majorHAnsi"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754BBE20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0DB33277" w14:textId="137136DC" w:rsidR="00600634" w:rsidRPr="007929E5" w:rsidRDefault="00A81A1F" w:rsidP="00A81A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(</w:t>
            </w:r>
            <w:r w:rsidR="00367895">
              <w:rPr>
                <w:rFonts w:asciiTheme="majorHAnsi" w:hAnsiTheme="majorHAnsi" w:cstheme="majorHAnsi"/>
                <w:sz w:val="30"/>
                <w:szCs w:val="30"/>
              </w:rPr>
              <w:t>9,907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2EA3B841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</w:tcPr>
          <w:p w14:paraId="59E051DB" w14:textId="28B2894D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27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1,204</w:t>
            </w:r>
          </w:p>
        </w:tc>
        <w:tc>
          <w:tcPr>
            <w:tcW w:w="252" w:type="dxa"/>
          </w:tcPr>
          <w:p w14:paraId="0DB119E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  <w:vAlign w:val="bottom"/>
          </w:tcPr>
          <w:p w14:paraId="5E3B5023" w14:textId="66C8F3F2" w:rsidR="00600634" w:rsidRPr="007929E5" w:rsidRDefault="00A81A1F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1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(</w:t>
            </w:r>
            <w:r w:rsidR="00367895">
              <w:rPr>
                <w:rFonts w:asciiTheme="majorHAnsi" w:hAnsiTheme="majorHAnsi" w:cstheme="majorHAnsi"/>
                <w:sz w:val="30"/>
                <w:szCs w:val="30"/>
              </w:rPr>
              <w:t>463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247E48C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vAlign w:val="bottom"/>
          </w:tcPr>
          <w:p w14:paraId="1BBAA9A6" w14:textId="76AACFCE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27"/>
              <w:rPr>
                <w:rFonts w:asciiTheme="majorHAnsi" w:hAnsiTheme="majorHAnsi" w:cstheme="majorHAnsi"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sz w:val="30"/>
                <w:szCs w:val="30"/>
              </w:rPr>
              <w:t>1,846</w:t>
            </w:r>
          </w:p>
        </w:tc>
      </w:tr>
      <w:tr w:rsidR="00600634" w:rsidRPr="007929E5" w14:paraId="0EDF0760" w14:textId="77777777" w:rsidTr="00600634">
        <w:tc>
          <w:tcPr>
            <w:tcW w:w="3150" w:type="dxa"/>
          </w:tcPr>
          <w:p w14:paraId="3B8BAD90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 w:firstLine="90"/>
              <w:rPr>
                <w:rFonts w:asciiTheme="majorHAnsi" w:hAnsiTheme="majorHAnsi" w:cstheme="majorHAnsi"/>
                <w:sz w:val="24"/>
                <w:szCs w:val="24"/>
                <w:cs/>
              </w:rPr>
            </w:pPr>
          </w:p>
        </w:tc>
        <w:tc>
          <w:tcPr>
            <w:tcW w:w="848" w:type="dxa"/>
          </w:tcPr>
          <w:p w14:paraId="788E4D4B" w14:textId="77777777" w:rsidR="00600634" w:rsidRPr="007929E5" w:rsidRDefault="00600634" w:rsidP="00600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HAnsi" w:hAnsiTheme="majorHAnsi" w:cstheme="majorHAnsi"/>
                <w:bCs/>
                <w:sz w:val="24"/>
                <w:szCs w:val="24"/>
              </w:rPr>
            </w:pPr>
          </w:p>
        </w:tc>
        <w:tc>
          <w:tcPr>
            <w:tcW w:w="252" w:type="dxa"/>
          </w:tcPr>
          <w:p w14:paraId="5B0A9DC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</w:tcBorders>
          </w:tcPr>
          <w:p w14:paraId="06382A3D" w14:textId="75C9D559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6" w:type="dxa"/>
          </w:tcPr>
          <w:p w14:paraId="33B92088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051" w:type="dxa"/>
            <w:shd w:val="clear" w:color="auto" w:fill="auto"/>
            <w:vAlign w:val="bottom"/>
          </w:tcPr>
          <w:p w14:paraId="6021C7F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27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52" w:type="dxa"/>
          </w:tcPr>
          <w:p w14:paraId="0B0212C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044" w:type="dxa"/>
          </w:tcPr>
          <w:p w14:paraId="6997E670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7037B9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  <w:tc>
          <w:tcPr>
            <w:tcW w:w="1051" w:type="dxa"/>
          </w:tcPr>
          <w:p w14:paraId="0316704E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600634" w:rsidRPr="007929E5" w14:paraId="2E0449B7" w14:textId="77777777" w:rsidTr="007F73A7">
        <w:trPr>
          <w:trHeight w:val="418"/>
        </w:trPr>
        <w:tc>
          <w:tcPr>
            <w:tcW w:w="3998" w:type="dxa"/>
            <w:gridSpan w:val="2"/>
          </w:tcPr>
          <w:p w14:paraId="1D2AB9B5" w14:textId="345FA6A1" w:rsidR="00600634" w:rsidRPr="007929E5" w:rsidRDefault="00600634" w:rsidP="00600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HAnsi" w:hAnsiTheme="majorHAnsi" w:cstheme="majorHAnsi"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รวมภาษีเงินได้</w:t>
            </w:r>
          </w:p>
        </w:tc>
        <w:tc>
          <w:tcPr>
            <w:tcW w:w="252" w:type="dxa"/>
          </w:tcPr>
          <w:p w14:paraId="285A61E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right="-4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  <w:tcBorders>
              <w:bottom w:val="double" w:sz="4" w:space="0" w:color="auto"/>
            </w:tcBorders>
            <w:vAlign w:val="bottom"/>
          </w:tcPr>
          <w:p w14:paraId="0B231858" w14:textId="30C1FB93" w:rsidR="00600634" w:rsidRPr="007929E5" w:rsidRDefault="00367895" w:rsidP="00A81A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22,476</w:t>
            </w:r>
          </w:p>
        </w:tc>
        <w:tc>
          <w:tcPr>
            <w:tcW w:w="236" w:type="dxa"/>
          </w:tcPr>
          <w:p w14:paraId="5C69954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4"/>
              </w:tabs>
              <w:spacing w:line="240" w:lineRule="auto"/>
              <w:ind w:right="-4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9180B0" w14:textId="04A60C91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-27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17,438</w:t>
            </w:r>
          </w:p>
        </w:tc>
        <w:tc>
          <w:tcPr>
            <w:tcW w:w="252" w:type="dxa"/>
          </w:tcPr>
          <w:p w14:paraId="3E02D859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044" w:type="dxa"/>
            <w:tcBorders>
              <w:bottom w:val="double" w:sz="4" w:space="0" w:color="auto"/>
            </w:tcBorders>
            <w:vAlign w:val="bottom"/>
          </w:tcPr>
          <w:p w14:paraId="0E32A434" w14:textId="4D089B87" w:rsidR="00600634" w:rsidRPr="007929E5" w:rsidRDefault="00367895" w:rsidP="00A81A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27,703</w:t>
            </w:r>
          </w:p>
        </w:tc>
        <w:tc>
          <w:tcPr>
            <w:tcW w:w="236" w:type="dxa"/>
          </w:tcPr>
          <w:p w14:paraId="47D21883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2"/>
              </w:tabs>
              <w:spacing w:line="240" w:lineRule="auto"/>
              <w:ind w:right="-4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  <w:tcBorders>
              <w:bottom w:val="double" w:sz="4" w:space="0" w:color="auto"/>
            </w:tcBorders>
            <w:vAlign w:val="bottom"/>
          </w:tcPr>
          <w:p w14:paraId="62032737" w14:textId="07A7E79D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right="-43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7929E5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17,586</w:t>
            </w:r>
          </w:p>
        </w:tc>
      </w:tr>
    </w:tbl>
    <w:p w14:paraId="758CB80F" w14:textId="77777777" w:rsidR="00D3029A" w:rsidRPr="007929E5" w:rsidRDefault="00D302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tbl>
      <w:tblPr>
        <w:tblW w:w="9234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826"/>
        <w:gridCol w:w="963"/>
        <w:gridCol w:w="180"/>
        <w:gridCol w:w="945"/>
        <w:gridCol w:w="180"/>
        <w:gridCol w:w="882"/>
        <w:gridCol w:w="180"/>
        <w:gridCol w:w="909"/>
        <w:gridCol w:w="180"/>
        <w:gridCol w:w="909"/>
        <w:gridCol w:w="180"/>
        <w:gridCol w:w="900"/>
      </w:tblGrid>
      <w:tr w:rsidR="00E37D16" w:rsidRPr="007929E5" w14:paraId="6E638D2A" w14:textId="77777777" w:rsidTr="00CE30EA">
        <w:trPr>
          <w:cantSplit/>
        </w:trPr>
        <w:tc>
          <w:tcPr>
            <w:tcW w:w="2826" w:type="dxa"/>
          </w:tcPr>
          <w:p w14:paraId="3DC19FF6" w14:textId="3F321116" w:rsidR="00E37D16" w:rsidRPr="007929E5" w:rsidRDefault="00E37D16" w:rsidP="00F6006B">
            <w:pPr>
              <w:rPr>
                <w:rFonts w:asciiTheme="minorHAnsi" w:hAnsiTheme="minorHAnsi" w:cstheme="minorHAnsi"/>
                <w:b/>
                <w:bCs/>
                <w:color w:val="0000FF"/>
                <w:sz w:val="30"/>
                <w:szCs w:val="30"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6408" w:type="dxa"/>
            <w:gridSpan w:val="11"/>
            <w:hideMark/>
          </w:tcPr>
          <w:p w14:paraId="48227EB4" w14:textId="659A4BF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inorHAnsi" w:hAnsiTheme="minorHAnsi" w:cstheme="minorHAnsi"/>
                <w:sz w:val="30"/>
                <w:szCs w:val="30"/>
                <w:rtl/>
                <w:cs/>
                <w:lang w:eastAsia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</w:tr>
      <w:tr w:rsidR="00E37D16" w:rsidRPr="007929E5" w14:paraId="3E74CAC8" w14:textId="77777777" w:rsidTr="00CE30EA">
        <w:trPr>
          <w:cantSplit/>
        </w:trPr>
        <w:tc>
          <w:tcPr>
            <w:tcW w:w="2826" w:type="dxa"/>
          </w:tcPr>
          <w:p w14:paraId="7C2B72EC" w14:textId="77777777" w:rsidR="00E37D16" w:rsidRPr="007929E5" w:rsidRDefault="00E37D16" w:rsidP="00E37D16">
            <w:pPr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</w:p>
        </w:tc>
        <w:tc>
          <w:tcPr>
            <w:tcW w:w="3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E4D2E1" w14:textId="6C3019BD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left="-134" w:right="-111"/>
              <w:jc w:val="center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25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6</w:t>
            </w:r>
            <w:r w:rsidR="00600634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4A7AC10D" w14:textId="7777777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left="-134" w:right="-111"/>
              <w:jc w:val="center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30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4CFC38" w14:textId="48B894C5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left="-134" w:right="-11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256</w:t>
            </w:r>
            <w:r w:rsidR="00600634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2</w:t>
            </w:r>
          </w:p>
        </w:tc>
      </w:tr>
      <w:tr w:rsidR="00E37D16" w:rsidRPr="007929E5" w14:paraId="6082604B" w14:textId="77777777" w:rsidTr="00CE30EA">
        <w:trPr>
          <w:cantSplit/>
        </w:trPr>
        <w:tc>
          <w:tcPr>
            <w:tcW w:w="2826" w:type="dxa"/>
          </w:tcPr>
          <w:p w14:paraId="21943DB7" w14:textId="0694C81F" w:rsidR="00E37D16" w:rsidRPr="007929E5" w:rsidRDefault="00E37D16" w:rsidP="00E37D16">
            <w:pPr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F104DE7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left" w:pos="720"/>
                <w:tab w:val="decimal" w:pos="821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pacing w:val="-6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ก่อน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  <w:br/>
            </w:r>
            <w:r w:rsidRPr="007929E5">
              <w:rPr>
                <w:rFonts w:asciiTheme="minorHAnsi" w:hAnsiTheme="minorHAnsi" w:cstheme="minorHAnsi"/>
                <w:spacing w:val="-6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F896824" w14:textId="77777777" w:rsidR="00E37D16" w:rsidRPr="007929E5" w:rsidRDefault="00E37D16" w:rsidP="00E37D16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56D0306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ค่าใช้จ่าย</w:t>
            </w:r>
          </w:p>
          <w:p w14:paraId="1219BDC5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91F813" w14:textId="77777777" w:rsidR="00E37D16" w:rsidRPr="007929E5" w:rsidRDefault="00E37D16" w:rsidP="00E37D16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AE6ABA5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สุทธิจาก</w:t>
            </w:r>
          </w:p>
          <w:p w14:paraId="7E53C25D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E54650A" w14:textId="77777777" w:rsidR="00E37D16" w:rsidRPr="007929E5" w:rsidRDefault="00E37D16" w:rsidP="00E37D16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909" w:type="dxa"/>
            <w:vAlign w:val="bottom"/>
            <w:hideMark/>
          </w:tcPr>
          <w:p w14:paraId="36B52931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ก่อน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br/>
              <w:t>ภาษีเงินได้</w:t>
            </w:r>
          </w:p>
        </w:tc>
        <w:tc>
          <w:tcPr>
            <w:tcW w:w="180" w:type="dxa"/>
            <w:vAlign w:val="bottom"/>
          </w:tcPr>
          <w:p w14:paraId="5EFA20AE" w14:textId="77777777" w:rsidR="00E37D16" w:rsidRPr="007929E5" w:rsidRDefault="00E37D16" w:rsidP="00E37D16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909" w:type="dxa"/>
            <w:vAlign w:val="bottom"/>
            <w:hideMark/>
          </w:tcPr>
          <w:p w14:paraId="3CC491EC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ค่าใช้จ่าย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br/>
              <w:t>ภาษีเงินได้</w:t>
            </w:r>
          </w:p>
        </w:tc>
        <w:tc>
          <w:tcPr>
            <w:tcW w:w="180" w:type="dxa"/>
            <w:vAlign w:val="bottom"/>
          </w:tcPr>
          <w:p w14:paraId="5C1ED4FD" w14:textId="77777777" w:rsidR="00E37D16" w:rsidRPr="007929E5" w:rsidRDefault="00E37D16" w:rsidP="00E37D16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900" w:type="dxa"/>
            <w:vAlign w:val="bottom"/>
            <w:hideMark/>
          </w:tcPr>
          <w:p w14:paraId="25DDC7FA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สุทธิจาก</w:t>
            </w:r>
          </w:p>
          <w:p w14:paraId="484D8209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</w:tr>
      <w:tr w:rsidR="00E37D16" w:rsidRPr="007929E5" w14:paraId="2811AA7A" w14:textId="77777777" w:rsidTr="00F6006B">
        <w:trPr>
          <w:cantSplit/>
        </w:trPr>
        <w:tc>
          <w:tcPr>
            <w:tcW w:w="2826" w:type="dxa"/>
          </w:tcPr>
          <w:p w14:paraId="04B512F6" w14:textId="77777777" w:rsidR="00E37D16" w:rsidRPr="007929E5" w:rsidRDefault="00E37D16" w:rsidP="00E37D16">
            <w:pPr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</w:p>
        </w:tc>
        <w:tc>
          <w:tcPr>
            <w:tcW w:w="6408" w:type="dxa"/>
            <w:gridSpan w:val="11"/>
            <w:hideMark/>
          </w:tcPr>
          <w:p w14:paraId="31A5288E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eastAsia="en-GB" w:bidi="th-TH"/>
              </w:rPr>
              <w:t>(พันบาท)</w:t>
            </w:r>
          </w:p>
        </w:tc>
      </w:tr>
      <w:tr w:rsidR="00F6006B" w:rsidRPr="007929E5" w14:paraId="754CB814" w14:textId="77777777" w:rsidTr="00F6006B">
        <w:trPr>
          <w:cantSplit/>
        </w:trPr>
        <w:tc>
          <w:tcPr>
            <w:tcW w:w="2826" w:type="dxa"/>
          </w:tcPr>
          <w:p w14:paraId="661F419C" w14:textId="596D7EA9" w:rsidR="00F6006B" w:rsidRPr="007929E5" w:rsidRDefault="00F6006B" w:rsidP="001F5FF3">
            <w:pPr>
              <w:spacing w:line="260" w:lineRule="atLeas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>รับรู้ในกำไรขาดทุนเบ็ดเสร็จอื่น</w:t>
            </w:r>
          </w:p>
        </w:tc>
        <w:tc>
          <w:tcPr>
            <w:tcW w:w="963" w:type="dxa"/>
            <w:shd w:val="clear" w:color="auto" w:fill="auto"/>
            <w:vAlign w:val="bottom"/>
          </w:tcPr>
          <w:p w14:paraId="5824F8EE" w14:textId="77777777" w:rsidR="00F6006B" w:rsidRPr="007929E5" w:rsidRDefault="00F6006B" w:rsidP="00E37D16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D6E9496" w14:textId="77777777" w:rsidR="00F6006B" w:rsidRPr="007929E5" w:rsidRDefault="00F6006B" w:rsidP="00E37D16">
            <w:pPr>
              <w:pStyle w:val="acctfourfigures"/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14:paraId="3646F4F7" w14:textId="77777777" w:rsidR="00F6006B" w:rsidRPr="007929E5" w:rsidRDefault="00F6006B" w:rsidP="00E37D16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B308397" w14:textId="77777777" w:rsidR="00F6006B" w:rsidRPr="007929E5" w:rsidRDefault="00F6006B" w:rsidP="00E37D16">
            <w:pPr>
              <w:pStyle w:val="acctfourfigures"/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14:paraId="6F352C37" w14:textId="77777777" w:rsidR="00F6006B" w:rsidRPr="007929E5" w:rsidRDefault="00F6006B" w:rsidP="00E37D16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5EE3D8D" w14:textId="77777777" w:rsidR="00F6006B" w:rsidRPr="007929E5" w:rsidRDefault="00F6006B" w:rsidP="00E37D16">
            <w:pPr>
              <w:pStyle w:val="acctfourfigures"/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9" w:type="dxa"/>
            <w:vAlign w:val="bottom"/>
          </w:tcPr>
          <w:p w14:paraId="7FBC48EC" w14:textId="77777777" w:rsidR="00F6006B" w:rsidRPr="007929E5" w:rsidRDefault="00F6006B" w:rsidP="00E37D16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5468BDA" w14:textId="77777777" w:rsidR="00F6006B" w:rsidRPr="007929E5" w:rsidRDefault="00F6006B" w:rsidP="00E37D16">
            <w:pPr>
              <w:pStyle w:val="acctfourfigures"/>
              <w:tabs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9" w:type="dxa"/>
            <w:vAlign w:val="bottom"/>
          </w:tcPr>
          <w:p w14:paraId="2E702FCB" w14:textId="77777777" w:rsidR="00F6006B" w:rsidRPr="007929E5" w:rsidRDefault="00F6006B" w:rsidP="00E37D16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0E6537E" w14:textId="77777777" w:rsidR="00F6006B" w:rsidRPr="007929E5" w:rsidRDefault="00F6006B" w:rsidP="00E37D16">
            <w:pPr>
              <w:pStyle w:val="acctfourfigures"/>
              <w:tabs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F1DCCF5" w14:textId="77777777" w:rsidR="00F6006B" w:rsidRPr="007929E5" w:rsidRDefault="00F6006B" w:rsidP="00E37D16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600634" w:rsidRPr="007929E5" w14:paraId="675F6D11" w14:textId="77777777" w:rsidTr="00F6006B">
        <w:trPr>
          <w:cantSplit/>
        </w:trPr>
        <w:tc>
          <w:tcPr>
            <w:tcW w:w="2826" w:type="dxa"/>
          </w:tcPr>
          <w:p w14:paraId="48C5CA75" w14:textId="77777777" w:rsidR="00600634" w:rsidRPr="007929E5" w:rsidRDefault="00600634" w:rsidP="00600634">
            <w:pPr>
              <w:spacing w:line="260" w:lineRule="atLeast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/>
              </w:rPr>
              <w:t>กำไรจากการประมาณการตาม</w:t>
            </w:r>
          </w:p>
          <w:p w14:paraId="66F4D6EC" w14:textId="3360C8D9" w:rsidR="00600634" w:rsidRPr="007929E5" w:rsidRDefault="00600634" w:rsidP="00600634">
            <w:pPr>
              <w:tabs>
                <w:tab w:val="clear" w:pos="227"/>
                <w:tab w:val="left" w:pos="371"/>
                <w:tab w:val="left" w:pos="2351"/>
              </w:tabs>
              <w:spacing w:line="260" w:lineRule="atLeast"/>
              <w:rPr>
                <w:rFonts w:asciiTheme="minorHAnsi" w:hAnsiTheme="minorHAnsi" w:cstheme="minorHAnsi"/>
                <w:sz w:val="30"/>
                <w:szCs w:val="30"/>
                <w:cs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  <w:lang w:eastAsia="en-GB"/>
              </w:rPr>
              <w:t xml:space="preserve">  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/>
              </w:rPr>
              <w:t>หลักคณิตศาสตร์ประกันภัย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9E61591" w14:textId="080EAF1F" w:rsidR="00600634" w:rsidRPr="007929E5" w:rsidRDefault="00F307C7" w:rsidP="00F307C7">
            <w:pPr>
              <w:pStyle w:val="acctfourfigures"/>
              <w:tabs>
                <w:tab w:val="clear" w:pos="765"/>
                <w:tab w:val="decimal" w:pos="424"/>
              </w:tabs>
              <w:spacing w:line="240" w:lineRule="atLeast"/>
              <w:ind w:left="-97" w:right="-73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AD642DA" w14:textId="3660DAA8" w:rsidR="00600634" w:rsidRPr="007929E5" w:rsidRDefault="00F307C7" w:rsidP="00600634">
            <w:pPr>
              <w:pStyle w:val="acctfourfigures"/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9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CF839B" w14:textId="3CB120D2" w:rsidR="00600634" w:rsidRPr="007929E5" w:rsidRDefault="00F307C7" w:rsidP="00F307C7">
            <w:pPr>
              <w:pStyle w:val="acctfourfigures"/>
              <w:tabs>
                <w:tab w:val="clear" w:pos="765"/>
                <w:tab w:val="decimal" w:pos="455"/>
              </w:tabs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F8A60E" w14:textId="7244DE32" w:rsidR="00600634" w:rsidRPr="007929E5" w:rsidRDefault="00F307C7" w:rsidP="00600634">
            <w:pPr>
              <w:pStyle w:val="acctfourfigures"/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88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072B45" w14:textId="570D100F" w:rsidR="00600634" w:rsidRPr="007929E5" w:rsidRDefault="00F307C7" w:rsidP="00F307C7">
            <w:pPr>
              <w:pStyle w:val="acctfourfigures"/>
              <w:tabs>
                <w:tab w:val="clear" w:pos="765"/>
                <w:tab w:val="decimal" w:pos="408"/>
              </w:tabs>
              <w:spacing w:line="240" w:lineRule="atLeast"/>
              <w:ind w:right="-248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713DB24" w14:textId="77777777" w:rsidR="00600634" w:rsidRPr="007929E5" w:rsidRDefault="00600634" w:rsidP="00600634">
            <w:pPr>
              <w:pStyle w:val="acctfourfigures"/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  <w:vAlign w:val="bottom"/>
          </w:tcPr>
          <w:p w14:paraId="4FCAF58E" w14:textId="6DABEF15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4,114</w:t>
            </w:r>
          </w:p>
        </w:tc>
        <w:tc>
          <w:tcPr>
            <w:tcW w:w="180" w:type="dxa"/>
            <w:vAlign w:val="bottom"/>
          </w:tcPr>
          <w:p w14:paraId="383B1DA1" w14:textId="77777777" w:rsidR="00600634" w:rsidRPr="007929E5" w:rsidRDefault="00600634" w:rsidP="00600634">
            <w:pPr>
              <w:pStyle w:val="acctfourfigures"/>
              <w:tabs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  <w:vAlign w:val="bottom"/>
          </w:tcPr>
          <w:p w14:paraId="4EEC898C" w14:textId="2FB24F4E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(823)</w:t>
            </w:r>
          </w:p>
        </w:tc>
        <w:tc>
          <w:tcPr>
            <w:tcW w:w="180" w:type="dxa"/>
            <w:vAlign w:val="bottom"/>
          </w:tcPr>
          <w:p w14:paraId="63659474" w14:textId="77777777" w:rsidR="00600634" w:rsidRPr="007929E5" w:rsidRDefault="00600634" w:rsidP="00600634">
            <w:pPr>
              <w:pStyle w:val="acctfourfigures"/>
              <w:tabs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4AFD02C0" w14:textId="1EA1C679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3,291</w:t>
            </w:r>
          </w:p>
        </w:tc>
      </w:tr>
    </w:tbl>
    <w:p w14:paraId="52E825E7" w14:textId="13774128" w:rsidR="007E7995" w:rsidRPr="007929E5" w:rsidRDefault="007E7995" w:rsidP="00E82B8F">
      <w:pPr>
        <w:tabs>
          <w:tab w:val="left" w:pos="720"/>
        </w:tabs>
        <w:ind w:left="540" w:right="-43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234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826"/>
        <w:gridCol w:w="963"/>
        <w:gridCol w:w="180"/>
        <w:gridCol w:w="945"/>
        <w:gridCol w:w="180"/>
        <w:gridCol w:w="882"/>
        <w:gridCol w:w="180"/>
        <w:gridCol w:w="909"/>
        <w:gridCol w:w="180"/>
        <w:gridCol w:w="909"/>
        <w:gridCol w:w="180"/>
        <w:gridCol w:w="900"/>
      </w:tblGrid>
      <w:tr w:rsidR="00F6006B" w:rsidRPr="007929E5" w14:paraId="748610FF" w14:textId="77777777" w:rsidTr="00565319">
        <w:trPr>
          <w:cantSplit/>
        </w:trPr>
        <w:tc>
          <w:tcPr>
            <w:tcW w:w="2826" w:type="dxa"/>
          </w:tcPr>
          <w:p w14:paraId="0B588097" w14:textId="3F7C28E2" w:rsidR="00F6006B" w:rsidRPr="007929E5" w:rsidRDefault="00F6006B" w:rsidP="00F6006B">
            <w:pPr>
              <w:rPr>
                <w:rFonts w:asciiTheme="minorHAnsi" w:hAnsiTheme="minorHAnsi" w:cstheme="minorHAnsi"/>
                <w:b/>
                <w:bCs/>
                <w:color w:val="0000FF"/>
                <w:sz w:val="30"/>
                <w:szCs w:val="30"/>
                <w:lang w:val="en-GB" w:eastAsia="en-GB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6408" w:type="dxa"/>
            <w:gridSpan w:val="11"/>
            <w:hideMark/>
          </w:tcPr>
          <w:p w14:paraId="5D49D53B" w14:textId="5C229C6B" w:rsidR="00F6006B" w:rsidRPr="007929E5" w:rsidRDefault="00F6006B" w:rsidP="00F6006B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inorHAnsi" w:hAnsiTheme="minorHAnsi" w:cstheme="minorHAnsi"/>
                <w:sz w:val="30"/>
                <w:szCs w:val="30"/>
                <w:rtl/>
                <w:cs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  <w:lang w:eastAsia="en-GB" w:bidi="th-TH"/>
              </w:rPr>
              <w:t>งบการเงินเฉพาะกิจการ</w:t>
            </w:r>
          </w:p>
        </w:tc>
      </w:tr>
      <w:tr w:rsidR="00E37D16" w:rsidRPr="007929E5" w14:paraId="18FC26AE" w14:textId="77777777" w:rsidTr="00565319">
        <w:trPr>
          <w:cantSplit/>
        </w:trPr>
        <w:tc>
          <w:tcPr>
            <w:tcW w:w="2826" w:type="dxa"/>
          </w:tcPr>
          <w:p w14:paraId="5646FB4D" w14:textId="77777777" w:rsidR="00E37D16" w:rsidRPr="007929E5" w:rsidRDefault="00E37D16" w:rsidP="00E37D16">
            <w:pPr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</w:p>
        </w:tc>
        <w:tc>
          <w:tcPr>
            <w:tcW w:w="3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C238BC4" w14:textId="3C227A06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left="-134" w:right="-111"/>
              <w:jc w:val="center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25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6</w:t>
            </w:r>
            <w:r w:rsidR="00600634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AB5D363" w14:textId="7777777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left="-134" w:right="-111"/>
              <w:jc w:val="center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30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7B8077" w14:textId="2B5C93BB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left="-134" w:right="-11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256</w:t>
            </w:r>
            <w:r w:rsidR="00600634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3</w:t>
            </w:r>
          </w:p>
        </w:tc>
      </w:tr>
      <w:tr w:rsidR="00E37D16" w:rsidRPr="007929E5" w14:paraId="48CD349E" w14:textId="77777777" w:rsidTr="00565319">
        <w:trPr>
          <w:cantSplit/>
        </w:trPr>
        <w:tc>
          <w:tcPr>
            <w:tcW w:w="2826" w:type="dxa"/>
          </w:tcPr>
          <w:p w14:paraId="1C64A5B3" w14:textId="77777777" w:rsidR="00E37D16" w:rsidRPr="007929E5" w:rsidRDefault="00E37D16" w:rsidP="00E37D16">
            <w:pPr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C357840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left" w:pos="720"/>
                <w:tab w:val="decimal" w:pos="821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pacing w:val="-6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ก่อน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  <w:br/>
            </w:r>
            <w:r w:rsidRPr="007929E5">
              <w:rPr>
                <w:rFonts w:asciiTheme="minorHAnsi" w:hAnsiTheme="minorHAnsi" w:cstheme="minorHAnsi"/>
                <w:spacing w:val="-6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53203F" w14:textId="77777777" w:rsidR="00E37D16" w:rsidRPr="007929E5" w:rsidRDefault="00E37D16" w:rsidP="00E37D16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208C111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ค่าใช้จ่าย</w:t>
            </w:r>
          </w:p>
          <w:p w14:paraId="14E37B26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F82FB4" w14:textId="77777777" w:rsidR="00E37D16" w:rsidRPr="007929E5" w:rsidRDefault="00E37D16" w:rsidP="00E37D16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D4AF07F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สุทธิจาก</w:t>
            </w:r>
          </w:p>
          <w:p w14:paraId="4EF90563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2508B38" w14:textId="77777777" w:rsidR="00E37D16" w:rsidRPr="007929E5" w:rsidRDefault="00E37D16" w:rsidP="00E37D16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909" w:type="dxa"/>
            <w:vAlign w:val="bottom"/>
            <w:hideMark/>
          </w:tcPr>
          <w:p w14:paraId="26F9BE89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ก่อน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br/>
              <w:t>ภาษีเงินได้</w:t>
            </w:r>
          </w:p>
        </w:tc>
        <w:tc>
          <w:tcPr>
            <w:tcW w:w="180" w:type="dxa"/>
            <w:vAlign w:val="bottom"/>
          </w:tcPr>
          <w:p w14:paraId="560F436B" w14:textId="77777777" w:rsidR="00E37D16" w:rsidRPr="007929E5" w:rsidRDefault="00E37D16" w:rsidP="00E37D16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909" w:type="dxa"/>
            <w:vAlign w:val="bottom"/>
            <w:hideMark/>
          </w:tcPr>
          <w:p w14:paraId="229A3BCF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ค่าใช้จ่าย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br/>
              <w:t>ภาษีเงินได้</w:t>
            </w:r>
          </w:p>
        </w:tc>
        <w:tc>
          <w:tcPr>
            <w:tcW w:w="180" w:type="dxa"/>
            <w:vAlign w:val="bottom"/>
          </w:tcPr>
          <w:p w14:paraId="11F5492C" w14:textId="77777777" w:rsidR="00E37D16" w:rsidRPr="007929E5" w:rsidRDefault="00E37D16" w:rsidP="00E37D16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</w:p>
        </w:tc>
        <w:tc>
          <w:tcPr>
            <w:tcW w:w="900" w:type="dxa"/>
            <w:vAlign w:val="bottom"/>
            <w:hideMark/>
          </w:tcPr>
          <w:p w14:paraId="0A04CFB7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สุทธิจาก</w:t>
            </w:r>
          </w:p>
          <w:p w14:paraId="75A151D4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 w:bidi="th-TH"/>
              </w:rPr>
              <w:t>ภาษีเงินได้</w:t>
            </w:r>
          </w:p>
        </w:tc>
      </w:tr>
      <w:tr w:rsidR="00E37D16" w:rsidRPr="007929E5" w14:paraId="6D636712" w14:textId="77777777" w:rsidTr="00F6006B">
        <w:trPr>
          <w:cantSplit/>
        </w:trPr>
        <w:tc>
          <w:tcPr>
            <w:tcW w:w="2826" w:type="dxa"/>
          </w:tcPr>
          <w:p w14:paraId="03685BF5" w14:textId="77777777" w:rsidR="00E37D16" w:rsidRPr="007929E5" w:rsidRDefault="00E37D16" w:rsidP="00E37D16">
            <w:pPr>
              <w:rPr>
                <w:rFonts w:asciiTheme="minorHAnsi" w:hAnsiTheme="minorHAnsi" w:cstheme="minorHAnsi"/>
                <w:sz w:val="30"/>
                <w:szCs w:val="30"/>
                <w:lang w:val="en-GB" w:eastAsia="en-GB"/>
              </w:rPr>
            </w:pPr>
          </w:p>
        </w:tc>
        <w:tc>
          <w:tcPr>
            <w:tcW w:w="6408" w:type="dxa"/>
            <w:gridSpan w:val="11"/>
            <w:hideMark/>
          </w:tcPr>
          <w:p w14:paraId="559C6F37" w14:textId="77777777" w:rsidR="00E37D16" w:rsidRPr="007929E5" w:rsidRDefault="00E37D16" w:rsidP="00E37D16">
            <w:pPr>
              <w:pStyle w:val="acctfourfigures"/>
              <w:tabs>
                <w:tab w:val="left" w:pos="720"/>
              </w:tabs>
              <w:spacing w:line="240" w:lineRule="auto"/>
              <w:ind w:right="11"/>
              <w:jc w:val="center"/>
              <w:rPr>
                <w:rFonts w:asciiTheme="minorHAnsi" w:hAnsiTheme="minorHAnsi" w:cstheme="minorHAnsi"/>
                <w:sz w:val="30"/>
                <w:szCs w:val="30"/>
                <w:lang w:eastAsia="en-GB" w:bidi="th-TH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eastAsia="en-GB" w:bidi="th-TH"/>
              </w:rPr>
              <w:t>(พันบาท)</w:t>
            </w:r>
          </w:p>
        </w:tc>
      </w:tr>
      <w:tr w:rsidR="00F6006B" w:rsidRPr="007929E5" w14:paraId="72F168CB" w14:textId="77777777" w:rsidTr="00F6006B">
        <w:trPr>
          <w:cantSplit/>
        </w:trPr>
        <w:tc>
          <w:tcPr>
            <w:tcW w:w="2826" w:type="dxa"/>
          </w:tcPr>
          <w:p w14:paraId="12177AE5" w14:textId="3510A442" w:rsidR="00F6006B" w:rsidRPr="007929E5" w:rsidRDefault="00F6006B" w:rsidP="00F6006B">
            <w:pPr>
              <w:spacing w:line="260" w:lineRule="atLeast"/>
              <w:rPr>
                <w:rFonts w:asciiTheme="minorHAnsi" w:hAnsiTheme="minorHAnsi" w:cstheme="minorHAnsi"/>
                <w:sz w:val="30"/>
                <w:szCs w:val="30"/>
                <w:cs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>รับรู้ในกำไรขาดทุนเบ็ดเสร็จอื่น</w:t>
            </w:r>
          </w:p>
        </w:tc>
        <w:tc>
          <w:tcPr>
            <w:tcW w:w="963" w:type="dxa"/>
            <w:shd w:val="clear" w:color="auto" w:fill="auto"/>
            <w:vAlign w:val="bottom"/>
          </w:tcPr>
          <w:p w14:paraId="29D2509A" w14:textId="77777777" w:rsidR="00F6006B" w:rsidRPr="007929E5" w:rsidRDefault="00F6006B" w:rsidP="00F6006B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46ADA46" w14:textId="77777777" w:rsidR="00F6006B" w:rsidRPr="007929E5" w:rsidRDefault="00F6006B" w:rsidP="00F6006B">
            <w:pPr>
              <w:pStyle w:val="acctfourfigures"/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14:paraId="124456FF" w14:textId="77777777" w:rsidR="00F6006B" w:rsidRPr="007929E5" w:rsidRDefault="00F6006B" w:rsidP="00F6006B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2CA2484" w14:textId="77777777" w:rsidR="00F6006B" w:rsidRPr="007929E5" w:rsidRDefault="00F6006B" w:rsidP="00F6006B">
            <w:pPr>
              <w:pStyle w:val="acctfourfigures"/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14:paraId="7FE7B869" w14:textId="77777777" w:rsidR="00F6006B" w:rsidRPr="007929E5" w:rsidRDefault="00F6006B" w:rsidP="00F6006B">
            <w:pPr>
              <w:pStyle w:val="acctfourfigures"/>
              <w:tabs>
                <w:tab w:val="clear" w:pos="765"/>
                <w:tab w:val="decimal" w:pos="713"/>
              </w:tabs>
              <w:spacing w:line="240" w:lineRule="atLeast"/>
              <w:ind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79A99E3" w14:textId="77777777" w:rsidR="00F6006B" w:rsidRPr="007929E5" w:rsidRDefault="00F6006B" w:rsidP="00F6006B">
            <w:pPr>
              <w:pStyle w:val="acctfourfigures"/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9" w:type="dxa"/>
            <w:vAlign w:val="bottom"/>
          </w:tcPr>
          <w:p w14:paraId="010EA283" w14:textId="77777777" w:rsidR="00F6006B" w:rsidRPr="007929E5" w:rsidRDefault="00F6006B" w:rsidP="00F6006B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97D379C" w14:textId="77777777" w:rsidR="00F6006B" w:rsidRPr="007929E5" w:rsidRDefault="00F6006B" w:rsidP="00F6006B">
            <w:pPr>
              <w:pStyle w:val="acctfourfigures"/>
              <w:tabs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9" w:type="dxa"/>
            <w:vAlign w:val="bottom"/>
          </w:tcPr>
          <w:p w14:paraId="43CB221B" w14:textId="77777777" w:rsidR="00F6006B" w:rsidRPr="007929E5" w:rsidRDefault="00F6006B" w:rsidP="00F6006B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2E84142" w14:textId="77777777" w:rsidR="00F6006B" w:rsidRPr="007929E5" w:rsidRDefault="00F6006B" w:rsidP="00F6006B">
            <w:pPr>
              <w:pStyle w:val="acctfourfigures"/>
              <w:tabs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31C623D" w14:textId="77777777" w:rsidR="00F6006B" w:rsidRPr="007929E5" w:rsidRDefault="00F6006B" w:rsidP="00F6006B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600634" w:rsidRPr="007929E5" w14:paraId="22326716" w14:textId="77777777" w:rsidTr="00F6006B">
        <w:trPr>
          <w:cantSplit/>
        </w:trPr>
        <w:tc>
          <w:tcPr>
            <w:tcW w:w="2826" w:type="dxa"/>
          </w:tcPr>
          <w:p w14:paraId="1976126E" w14:textId="77777777" w:rsidR="00600634" w:rsidRPr="007929E5" w:rsidRDefault="00600634" w:rsidP="00600634">
            <w:pPr>
              <w:spacing w:line="260" w:lineRule="atLeast"/>
              <w:rPr>
                <w:rFonts w:asciiTheme="minorHAnsi" w:hAnsiTheme="minorHAnsi" w:cstheme="minorHAnsi"/>
                <w:sz w:val="30"/>
                <w:szCs w:val="30"/>
                <w:lang w:eastAsia="en-GB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/>
              </w:rPr>
              <w:t>กำไรจากการประมาณการตาม</w:t>
            </w:r>
          </w:p>
          <w:p w14:paraId="61ADC739" w14:textId="01C28165" w:rsidR="00600634" w:rsidRPr="007929E5" w:rsidRDefault="00600634" w:rsidP="00600634">
            <w:pPr>
              <w:tabs>
                <w:tab w:val="clear" w:pos="227"/>
                <w:tab w:val="left" w:pos="371"/>
                <w:tab w:val="left" w:pos="2351"/>
              </w:tabs>
              <w:spacing w:line="260" w:lineRule="atLeast"/>
              <w:ind w:left="191" w:hanging="191"/>
              <w:rPr>
                <w:rFonts w:asciiTheme="minorHAnsi" w:hAnsiTheme="minorHAnsi" w:cstheme="minorHAnsi"/>
                <w:sz w:val="30"/>
                <w:szCs w:val="30"/>
                <w:cs/>
                <w:lang w:eastAsia="en-GB"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  <w:lang w:eastAsia="en-GB"/>
              </w:rPr>
              <w:t xml:space="preserve">  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eastAsia="en-GB"/>
              </w:rPr>
              <w:t>หลักคณิตศาสตร์ประกันภัย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2C0B790" w14:textId="7EAAA1CE" w:rsidR="00600634" w:rsidRPr="007929E5" w:rsidRDefault="00EB70E3" w:rsidP="00EB70E3">
            <w:pPr>
              <w:pStyle w:val="acctfourfigures"/>
              <w:tabs>
                <w:tab w:val="clear" w:pos="765"/>
                <w:tab w:val="decimal" w:pos="424"/>
              </w:tabs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64EF1B2" w14:textId="77777777" w:rsidR="00600634" w:rsidRPr="007929E5" w:rsidRDefault="00600634" w:rsidP="00600634">
            <w:pPr>
              <w:pStyle w:val="acctfourfigures"/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4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D9B0018" w14:textId="730E6254" w:rsidR="00600634" w:rsidRPr="007929E5" w:rsidRDefault="00EB70E3" w:rsidP="00EB70E3">
            <w:pPr>
              <w:pStyle w:val="acctfourfigures"/>
              <w:tabs>
                <w:tab w:val="clear" w:pos="765"/>
                <w:tab w:val="decimal" w:pos="455"/>
              </w:tabs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E5F8F07" w14:textId="77777777" w:rsidR="00600634" w:rsidRPr="007929E5" w:rsidRDefault="00600634" w:rsidP="00600634">
            <w:pPr>
              <w:pStyle w:val="acctfourfigures"/>
              <w:spacing w:line="240" w:lineRule="atLeast"/>
              <w:ind w:left="-97" w:right="-24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88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2FEF88D" w14:textId="09DF3285" w:rsidR="00600634" w:rsidRPr="007929E5" w:rsidRDefault="00EB70E3" w:rsidP="00EB70E3">
            <w:pPr>
              <w:pStyle w:val="acctfourfigures"/>
              <w:tabs>
                <w:tab w:val="clear" w:pos="765"/>
                <w:tab w:val="decimal" w:pos="408"/>
              </w:tabs>
              <w:spacing w:line="240" w:lineRule="atLeast"/>
              <w:ind w:right="-24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92208C" w14:textId="77777777" w:rsidR="00600634" w:rsidRPr="007929E5" w:rsidRDefault="00600634" w:rsidP="00600634">
            <w:pPr>
              <w:pStyle w:val="acctfourfigures"/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  <w:vAlign w:val="bottom"/>
          </w:tcPr>
          <w:p w14:paraId="02F78736" w14:textId="075646BC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3,298</w:t>
            </w:r>
          </w:p>
        </w:tc>
        <w:tc>
          <w:tcPr>
            <w:tcW w:w="180" w:type="dxa"/>
            <w:vAlign w:val="bottom"/>
          </w:tcPr>
          <w:p w14:paraId="6D0AC8C1" w14:textId="77777777" w:rsidR="00600634" w:rsidRPr="007929E5" w:rsidRDefault="00600634" w:rsidP="00600634">
            <w:pPr>
              <w:pStyle w:val="acctfourfigures"/>
              <w:tabs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  <w:vAlign w:val="bottom"/>
          </w:tcPr>
          <w:p w14:paraId="51C47F6A" w14:textId="3A20A43D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(660)</w:t>
            </w:r>
          </w:p>
        </w:tc>
        <w:tc>
          <w:tcPr>
            <w:tcW w:w="180" w:type="dxa"/>
            <w:vAlign w:val="bottom"/>
          </w:tcPr>
          <w:p w14:paraId="7A58D441" w14:textId="77777777" w:rsidR="00600634" w:rsidRPr="007929E5" w:rsidRDefault="00600634" w:rsidP="00600634">
            <w:pPr>
              <w:pStyle w:val="acctfourfigures"/>
              <w:tabs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3CD3BE25" w14:textId="4CEBED42" w:rsidR="00600634" w:rsidRPr="007929E5" w:rsidRDefault="00600634" w:rsidP="00600634">
            <w:pPr>
              <w:pStyle w:val="acctfourfigures"/>
              <w:tabs>
                <w:tab w:val="clear" w:pos="765"/>
                <w:tab w:val="decimal" w:pos="696"/>
              </w:tabs>
              <w:spacing w:line="240" w:lineRule="atLeast"/>
              <w:ind w:left="-97" w:right="-69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2,638</w:t>
            </w:r>
          </w:p>
        </w:tc>
      </w:tr>
    </w:tbl>
    <w:p w14:paraId="2E7C0360" w14:textId="77777777" w:rsidR="00E37D16" w:rsidRPr="007929E5" w:rsidRDefault="00E37D16" w:rsidP="001E4C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bCs/>
          <w:i/>
          <w:iCs/>
          <w:sz w:val="30"/>
          <w:szCs w:val="30"/>
        </w:rPr>
      </w:pPr>
    </w:p>
    <w:p w14:paraId="18B349DE" w14:textId="77777777" w:rsidR="00600634" w:rsidRDefault="00600634">
      <w:r>
        <w:br w:type="page"/>
      </w:r>
    </w:p>
    <w:tbl>
      <w:tblPr>
        <w:tblW w:w="9184" w:type="dxa"/>
        <w:tblInd w:w="450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4140"/>
        <w:gridCol w:w="994"/>
        <w:gridCol w:w="270"/>
        <w:gridCol w:w="1170"/>
        <w:gridCol w:w="270"/>
        <w:gridCol w:w="990"/>
        <w:gridCol w:w="180"/>
        <w:gridCol w:w="1170"/>
      </w:tblGrid>
      <w:tr w:rsidR="00190164" w:rsidRPr="007929E5" w14:paraId="77D3BFCC" w14:textId="77777777" w:rsidTr="00B31341">
        <w:tc>
          <w:tcPr>
            <w:tcW w:w="4140" w:type="dxa"/>
          </w:tcPr>
          <w:p w14:paraId="59EABD79" w14:textId="199C353E" w:rsidR="00190164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6"/>
              <w:jc w:val="thaiDistribute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5044" w:type="dxa"/>
            <w:gridSpan w:val="7"/>
          </w:tcPr>
          <w:p w14:paraId="1D73A027" w14:textId="77777777" w:rsidR="00190164" w:rsidRPr="007929E5" w:rsidRDefault="00190164" w:rsidP="00512F09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="00512F09"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90164" w:rsidRPr="007929E5" w14:paraId="6445A6CB" w14:textId="77777777" w:rsidTr="00B31341">
        <w:tc>
          <w:tcPr>
            <w:tcW w:w="4140" w:type="dxa"/>
          </w:tcPr>
          <w:p w14:paraId="1171E7D4" w14:textId="77777777" w:rsidR="00190164" w:rsidRPr="007929E5" w:rsidRDefault="00190164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76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4" w:type="dxa"/>
            <w:gridSpan w:val="3"/>
          </w:tcPr>
          <w:p w14:paraId="59D76716" w14:textId="06F5FE06" w:rsidR="00190164" w:rsidRPr="007929E5" w:rsidRDefault="00190164" w:rsidP="00CE30E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256</w:t>
            </w:r>
            <w:r w:rsidR="00600634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379AA43D" w14:textId="77777777" w:rsidR="00190164" w:rsidRPr="007929E5" w:rsidRDefault="00190164" w:rsidP="00CE30E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2340" w:type="dxa"/>
            <w:gridSpan w:val="3"/>
          </w:tcPr>
          <w:p w14:paraId="429B8B8E" w14:textId="0A1DBA35" w:rsidR="00190164" w:rsidRPr="007929E5" w:rsidRDefault="00190164" w:rsidP="00CE30E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25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  <w:t>6</w:t>
            </w:r>
            <w:r w:rsidR="00600634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</w:t>
            </w:r>
          </w:p>
        </w:tc>
      </w:tr>
      <w:tr w:rsidR="00190164" w:rsidRPr="007929E5" w14:paraId="5EC8464F" w14:textId="77777777" w:rsidTr="00B31341">
        <w:tc>
          <w:tcPr>
            <w:tcW w:w="4140" w:type="dxa"/>
          </w:tcPr>
          <w:p w14:paraId="5F1C9C46" w14:textId="77777777" w:rsidR="00190164" w:rsidRPr="007929E5" w:rsidRDefault="00190164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</w:tcPr>
          <w:p w14:paraId="67A42429" w14:textId="77777777" w:rsidR="00190164" w:rsidRPr="007929E5" w:rsidRDefault="00190164" w:rsidP="00CE30E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  <w:t>อัตราภาษี</w:t>
            </w:r>
          </w:p>
        </w:tc>
        <w:tc>
          <w:tcPr>
            <w:tcW w:w="270" w:type="dxa"/>
          </w:tcPr>
          <w:p w14:paraId="1F0C26F7" w14:textId="77777777" w:rsidR="00190164" w:rsidRPr="007929E5" w:rsidRDefault="00190164" w:rsidP="00CE30E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303FA50D" w14:textId="77777777" w:rsidR="00190164" w:rsidRPr="007929E5" w:rsidRDefault="00190164" w:rsidP="00CE30E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4ABBCF7" w14:textId="77777777" w:rsidR="00190164" w:rsidRPr="007929E5" w:rsidRDefault="00190164" w:rsidP="00CE30E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1B7D1006" w14:textId="77777777" w:rsidR="00190164" w:rsidRPr="007929E5" w:rsidRDefault="00190164" w:rsidP="00CE30E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  <w:t>อัตราภาษี</w:t>
            </w:r>
          </w:p>
        </w:tc>
        <w:tc>
          <w:tcPr>
            <w:tcW w:w="180" w:type="dxa"/>
          </w:tcPr>
          <w:p w14:paraId="27DC63D0" w14:textId="77777777" w:rsidR="00190164" w:rsidRPr="007929E5" w:rsidRDefault="00190164" w:rsidP="00CE30E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4CEDEDCA" w14:textId="77777777" w:rsidR="00190164" w:rsidRPr="007929E5" w:rsidRDefault="00190164" w:rsidP="00CE30EA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</w:tr>
      <w:tr w:rsidR="00190164" w:rsidRPr="007929E5" w14:paraId="749A0611" w14:textId="77777777" w:rsidTr="00B31341">
        <w:tc>
          <w:tcPr>
            <w:tcW w:w="4140" w:type="dxa"/>
          </w:tcPr>
          <w:p w14:paraId="443E1C11" w14:textId="77777777" w:rsidR="00190164" w:rsidRPr="007929E5" w:rsidRDefault="00190164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4" w:type="dxa"/>
            <w:shd w:val="clear" w:color="auto" w:fill="auto"/>
          </w:tcPr>
          <w:p w14:paraId="1DC78A13" w14:textId="77777777" w:rsidR="00190164" w:rsidRPr="007929E5" w:rsidRDefault="00190164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ร้อยละ)</w:t>
            </w:r>
          </w:p>
        </w:tc>
        <w:tc>
          <w:tcPr>
            <w:tcW w:w="270" w:type="dxa"/>
            <w:shd w:val="clear" w:color="auto" w:fill="auto"/>
          </w:tcPr>
          <w:p w14:paraId="0B08C2D6" w14:textId="77777777" w:rsidR="00190164" w:rsidRPr="007929E5" w:rsidRDefault="00190164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6A274D9A" w14:textId="77777777" w:rsidR="00190164" w:rsidRPr="007929E5" w:rsidRDefault="00190164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พันบาท)</w:t>
            </w:r>
          </w:p>
        </w:tc>
        <w:tc>
          <w:tcPr>
            <w:tcW w:w="270" w:type="dxa"/>
          </w:tcPr>
          <w:p w14:paraId="00D90030" w14:textId="77777777" w:rsidR="00190164" w:rsidRPr="007929E5" w:rsidRDefault="00190164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FE8F2DA" w14:textId="77777777" w:rsidR="00190164" w:rsidRPr="007929E5" w:rsidRDefault="00190164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ร้อยละ)</w:t>
            </w:r>
          </w:p>
        </w:tc>
        <w:tc>
          <w:tcPr>
            <w:tcW w:w="180" w:type="dxa"/>
          </w:tcPr>
          <w:p w14:paraId="46B95EA0" w14:textId="77777777" w:rsidR="00190164" w:rsidRPr="007929E5" w:rsidRDefault="00190164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07005C4" w14:textId="77777777" w:rsidR="00190164" w:rsidRPr="007929E5" w:rsidRDefault="00190164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600634" w:rsidRPr="007929E5" w14:paraId="5B931BD9" w14:textId="77777777" w:rsidTr="00B31341">
        <w:tc>
          <w:tcPr>
            <w:tcW w:w="4140" w:type="dxa"/>
          </w:tcPr>
          <w:p w14:paraId="53E7C085" w14:textId="035AC369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994" w:type="dxa"/>
            <w:shd w:val="clear" w:color="auto" w:fill="auto"/>
          </w:tcPr>
          <w:p w14:paraId="7CD1A260" w14:textId="62DC9869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114F4AF1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70C0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29FAC204" w14:textId="7800D370" w:rsidR="00600634" w:rsidRPr="007929E5" w:rsidRDefault="007D431F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120,</w:t>
            </w:r>
            <w:r w:rsidR="002B60F1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13F1CB5A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</w:tcPr>
          <w:p w14:paraId="3E130281" w14:textId="77CE7B90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</w:tcPr>
          <w:p w14:paraId="7A53DB49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E108A35" w14:textId="7E522E9A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right="76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75,244</w:t>
            </w:r>
          </w:p>
        </w:tc>
      </w:tr>
      <w:tr w:rsidR="00600634" w:rsidRPr="007929E5" w14:paraId="7BC9A7D8" w14:textId="77777777" w:rsidTr="00B31341">
        <w:tc>
          <w:tcPr>
            <w:tcW w:w="4140" w:type="dxa"/>
          </w:tcPr>
          <w:p w14:paraId="35A032C4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994" w:type="dxa"/>
            <w:shd w:val="clear" w:color="auto" w:fill="auto"/>
          </w:tcPr>
          <w:p w14:paraId="5DC8685C" w14:textId="497EDFA4" w:rsidR="00600634" w:rsidRPr="007929E5" w:rsidRDefault="007D431F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20.00</w:t>
            </w:r>
          </w:p>
        </w:tc>
        <w:tc>
          <w:tcPr>
            <w:tcW w:w="270" w:type="dxa"/>
            <w:shd w:val="clear" w:color="auto" w:fill="auto"/>
          </w:tcPr>
          <w:p w14:paraId="6C58857C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B05CDC0" w14:textId="0A1D86F7" w:rsidR="00600634" w:rsidRPr="007929E5" w:rsidRDefault="007D431F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24,020</w:t>
            </w:r>
          </w:p>
        </w:tc>
        <w:tc>
          <w:tcPr>
            <w:tcW w:w="270" w:type="dxa"/>
          </w:tcPr>
          <w:p w14:paraId="48B3013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</w:tcPr>
          <w:p w14:paraId="164252E1" w14:textId="7D575458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20.00</w:t>
            </w:r>
          </w:p>
        </w:tc>
        <w:tc>
          <w:tcPr>
            <w:tcW w:w="180" w:type="dxa"/>
          </w:tcPr>
          <w:p w14:paraId="0972488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0055EF4A" w14:textId="6742D72C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right="76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15,049</w:t>
            </w:r>
          </w:p>
        </w:tc>
      </w:tr>
      <w:tr w:rsidR="005614AB" w:rsidRPr="007929E5" w14:paraId="6BF0B8FD" w14:textId="77777777" w:rsidTr="00B31341">
        <w:tc>
          <w:tcPr>
            <w:tcW w:w="4140" w:type="dxa"/>
          </w:tcPr>
          <w:p w14:paraId="057BD164" w14:textId="0B5D0FE7" w:rsidR="005614AB" w:rsidRPr="007929E5" w:rsidRDefault="005614AB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 w:hint="cs"/>
                <w:color w:val="000000" w:themeColor="text1"/>
                <w:sz w:val="30"/>
                <w:szCs w:val="30"/>
                <w:cs/>
              </w:rPr>
              <w:t>กำไรหรือขาดทุนจากการตัดรายการระหว่างกัน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A1CABC9" w14:textId="77777777" w:rsidR="005614AB" w:rsidRPr="007929E5" w:rsidRDefault="005614AB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8F742A5" w14:textId="77777777" w:rsidR="005614AB" w:rsidRPr="007929E5" w:rsidRDefault="005614AB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C47AE7" w14:textId="6E4DDD4F" w:rsidR="005614AB" w:rsidRDefault="005614AB" w:rsidP="00561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0CABA3EC" w14:textId="77777777" w:rsidR="005614AB" w:rsidRPr="007929E5" w:rsidRDefault="005614AB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ind w:right="162"/>
              <w:jc w:val="right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FBC4A76" w14:textId="77777777" w:rsidR="005614AB" w:rsidRPr="007929E5" w:rsidRDefault="005614AB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58158E9" w14:textId="77777777" w:rsidR="005614AB" w:rsidRPr="007929E5" w:rsidRDefault="005614AB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E3CC224" w14:textId="1B9FFB07" w:rsidR="005614AB" w:rsidRPr="007929E5" w:rsidRDefault="005614AB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right="166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292</w:t>
            </w:r>
          </w:p>
        </w:tc>
      </w:tr>
      <w:tr w:rsidR="00600634" w:rsidRPr="007929E5" w14:paraId="16B95BFE" w14:textId="77777777" w:rsidTr="00B31341">
        <w:tc>
          <w:tcPr>
            <w:tcW w:w="4140" w:type="dxa"/>
          </w:tcPr>
          <w:p w14:paraId="70DDE85C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C280B7C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74D4379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A227855" w14:textId="14404EC7" w:rsidR="00600634" w:rsidRPr="007929E5" w:rsidRDefault="007D431F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501</w:t>
            </w:r>
          </w:p>
        </w:tc>
        <w:tc>
          <w:tcPr>
            <w:tcW w:w="270" w:type="dxa"/>
            <w:vAlign w:val="bottom"/>
          </w:tcPr>
          <w:p w14:paraId="476F4CF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ind w:right="162"/>
              <w:jc w:val="right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3E96645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C052F2B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DEF771C" w14:textId="792C8262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right="166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1,</w:t>
            </w:r>
            <w:r w:rsidR="005614AB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723</w:t>
            </w:r>
          </w:p>
        </w:tc>
      </w:tr>
      <w:tr w:rsidR="00600634" w:rsidRPr="007929E5" w14:paraId="13E5540E" w14:textId="77777777" w:rsidTr="00B31341">
        <w:tc>
          <w:tcPr>
            <w:tcW w:w="4140" w:type="dxa"/>
          </w:tcPr>
          <w:p w14:paraId="600AEBA0" w14:textId="33C45631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/>
                <w:color w:val="000000" w:themeColor="text1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hint="cs"/>
                <w:color w:val="000000" w:themeColor="text1"/>
                <w:sz w:val="30"/>
                <w:szCs w:val="30"/>
                <w:cs/>
              </w:rPr>
              <w:t>รายจ่ายที่มีสิทธิหักได้เพิ่ม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DFE367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7D1953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6415CAC" w14:textId="1ADF829A" w:rsidR="00600634" w:rsidRPr="007929E5" w:rsidRDefault="007D431F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(2,045)</w:t>
            </w:r>
          </w:p>
        </w:tc>
        <w:tc>
          <w:tcPr>
            <w:tcW w:w="270" w:type="dxa"/>
            <w:vAlign w:val="bottom"/>
          </w:tcPr>
          <w:p w14:paraId="348CEBF5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ind w:right="162"/>
              <w:jc w:val="right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44D5B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4C6D04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A30F9A1" w14:textId="46A03F04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right="436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(16)</w:t>
            </w:r>
          </w:p>
        </w:tc>
      </w:tr>
      <w:tr w:rsidR="00600634" w:rsidRPr="007929E5" w14:paraId="24F5AB03" w14:textId="77777777" w:rsidTr="00B31341">
        <w:tc>
          <w:tcPr>
            <w:tcW w:w="4140" w:type="dxa"/>
          </w:tcPr>
          <w:p w14:paraId="28F5BC4B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hint="cs"/>
                <w:color w:val="000000" w:themeColor="text1"/>
                <w:sz w:val="30"/>
                <w:szCs w:val="30"/>
                <w:cs/>
              </w:rPr>
              <w:t>สินทรัพย์ภาษีเงินได้ที่คาดว่าจะไม่ได้ใช้</w:t>
            </w:r>
          </w:p>
          <w:p w14:paraId="5FD66A43" w14:textId="67586A61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hint="cs"/>
                <w:color w:val="000000" w:themeColor="text1"/>
                <w:sz w:val="30"/>
                <w:szCs w:val="30"/>
                <w:cs/>
              </w:rPr>
              <w:t xml:space="preserve">   ประโยชน์ทางภาษี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FB769A0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A5BFE6E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63CC3F6" w14:textId="0BA203BF" w:rsidR="00600634" w:rsidRPr="007929E5" w:rsidRDefault="007D431F" w:rsidP="007D43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43693E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ind w:right="162"/>
              <w:jc w:val="right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CD4CF19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B19C52E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6AE3A0C" w14:textId="337AD4BC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right="346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390</w:t>
            </w:r>
          </w:p>
        </w:tc>
      </w:tr>
      <w:tr w:rsidR="00600634" w:rsidRPr="007929E5" w14:paraId="5EE0BA0F" w14:textId="77777777" w:rsidTr="00B31341">
        <w:tc>
          <w:tcPr>
            <w:tcW w:w="4140" w:type="dxa"/>
          </w:tcPr>
          <w:p w14:paraId="7FAE64F5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640729" w14:textId="1F0594F8" w:rsidR="00600634" w:rsidRPr="007929E5" w:rsidRDefault="007D431F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18.71</w:t>
            </w:r>
          </w:p>
        </w:tc>
        <w:tc>
          <w:tcPr>
            <w:tcW w:w="270" w:type="dxa"/>
            <w:shd w:val="clear" w:color="auto" w:fill="auto"/>
          </w:tcPr>
          <w:p w14:paraId="787388FB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5B0444" w14:textId="6B51BE58" w:rsidR="00600634" w:rsidRPr="007929E5" w:rsidRDefault="007D431F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3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22,476</w:t>
            </w:r>
          </w:p>
        </w:tc>
        <w:tc>
          <w:tcPr>
            <w:tcW w:w="270" w:type="dxa"/>
          </w:tcPr>
          <w:p w14:paraId="55BF5A93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ind w:right="256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902AA3F" w14:textId="1294B76F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2</w:t>
            </w:r>
            <w:r w:rsidR="006E7244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3</w:t>
            </w: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.</w:t>
            </w:r>
            <w:r w:rsidR="005614AB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18</w:t>
            </w:r>
          </w:p>
        </w:tc>
        <w:tc>
          <w:tcPr>
            <w:tcW w:w="180" w:type="dxa"/>
          </w:tcPr>
          <w:p w14:paraId="6649FB7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F41EAFD" w14:textId="655A7E9C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right="76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17,</w:t>
            </w:r>
            <w:r w:rsidR="005614AB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438</w:t>
            </w:r>
          </w:p>
        </w:tc>
      </w:tr>
    </w:tbl>
    <w:p w14:paraId="6E4EBC98" w14:textId="77777777" w:rsidR="00547356" w:rsidRPr="007929E5" w:rsidRDefault="00547356" w:rsidP="001E4C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inorHAnsi" w:hAnsiTheme="minorHAnsi" w:cstheme="minorHAnsi"/>
          <w:color w:val="0000FF"/>
          <w:sz w:val="30"/>
          <w:szCs w:val="30"/>
          <w:cs/>
        </w:rPr>
      </w:pPr>
    </w:p>
    <w:tbl>
      <w:tblPr>
        <w:tblW w:w="9181" w:type="dxa"/>
        <w:tblInd w:w="450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4140"/>
        <w:gridCol w:w="990"/>
        <w:gridCol w:w="270"/>
        <w:gridCol w:w="1170"/>
        <w:gridCol w:w="270"/>
        <w:gridCol w:w="990"/>
        <w:gridCol w:w="180"/>
        <w:gridCol w:w="1171"/>
      </w:tblGrid>
      <w:tr w:rsidR="00E37D16" w:rsidRPr="007929E5" w14:paraId="1365A2C2" w14:textId="77777777" w:rsidTr="00B31341">
        <w:tc>
          <w:tcPr>
            <w:tcW w:w="4140" w:type="dxa"/>
          </w:tcPr>
          <w:p w14:paraId="5DA609AE" w14:textId="598DF84B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6"/>
              <w:jc w:val="thaiDistribute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5041" w:type="dxa"/>
            <w:gridSpan w:val="7"/>
          </w:tcPr>
          <w:p w14:paraId="45CE38CB" w14:textId="7777777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37D16" w:rsidRPr="007929E5" w14:paraId="27AD096B" w14:textId="77777777" w:rsidTr="00B31341">
        <w:tc>
          <w:tcPr>
            <w:tcW w:w="4140" w:type="dxa"/>
          </w:tcPr>
          <w:p w14:paraId="3D21AC3E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76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4FD9901A" w14:textId="3C84970D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256</w:t>
            </w:r>
            <w:r w:rsidR="00600634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687A1D85" w14:textId="7777777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2341" w:type="dxa"/>
            <w:gridSpan w:val="3"/>
          </w:tcPr>
          <w:p w14:paraId="2FCB5C9F" w14:textId="2FFEAC6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25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  <w:t>6</w:t>
            </w:r>
            <w:r w:rsidR="00600634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</w:t>
            </w:r>
          </w:p>
        </w:tc>
      </w:tr>
      <w:tr w:rsidR="00E37D16" w:rsidRPr="007929E5" w14:paraId="68F1BA9D" w14:textId="77777777" w:rsidTr="00B31341">
        <w:tc>
          <w:tcPr>
            <w:tcW w:w="4140" w:type="dxa"/>
          </w:tcPr>
          <w:p w14:paraId="344F168D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9210067" w14:textId="7777777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  <w:t>อัตราภาษี</w:t>
            </w:r>
          </w:p>
        </w:tc>
        <w:tc>
          <w:tcPr>
            <w:tcW w:w="270" w:type="dxa"/>
          </w:tcPr>
          <w:p w14:paraId="62195FCF" w14:textId="7777777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</w:tcPr>
          <w:p w14:paraId="027D73BA" w14:textId="7777777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1CD4CC9" w14:textId="7777777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5C0786EC" w14:textId="7777777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  <w:lang w:val="en-US" w:bidi="th-TH"/>
              </w:rPr>
              <w:t>อัตราภาษี</w:t>
            </w:r>
          </w:p>
        </w:tc>
        <w:tc>
          <w:tcPr>
            <w:tcW w:w="180" w:type="dxa"/>
          </w:tcPr>
          <w:p w14:paraId="27CFFCA7" w14:textId="7777777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171" w:type="dxa"/>
          </w:tcPr>
          <w:p w14:paraId="711C623D" w14:textId="77777777" w:rsidR="00E37D16" w:rsidRPr="007929E5" w:rsidRDefault="00E37D16" w:rsidP="00E37D16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</w:tr>
      <w:tr w:rsidR="00E37D16" w:rsidRPr="007929E5" w14:paraId="26F03035" w14:textId="77777777" w:rsidTr="00B31341">
        <w:tc>
          <w:tcPr>
            <w:tcW w:w="4140" w:type="dxa"/>
          </w:tcPr>
          <w:p w14:paraId="1C910E00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3D2DE3C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ร้อยละ)</w:t>
            </w:r>
          </w:p>
        </w:tc>
        <w:tc>
          <w:tcPr>
            <w:tcW w:w="270" w:type="dxa"/>
          </w:tcPr>
          <w:p w14:paraId="4BA45B2B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4A6360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พันบาท)</w:t>
            </w:r>
          </w:p>
        </w:tc>
        <w:tc>
          <w:tcPr>
            <w:tcW w:w="270" w:type="dxa"/>
          </w:tcPr>
          <w:p w14:paraId="6FD34326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6C3EA97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ร้อยละ)</w:t>
            </w:r>
          </w:p>
        </w:tc>
        <w:tc>
          <w:tcPr>
            <w:tcW w:w="180" w:type="dxa"/>
          </w:tcPr>
          <w:p w14:paraId="750B57FA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4F3B09B4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600634" w:rsidRPr="007929E5" w14:paraId="72DE7585" w14:textId="77777777" w:rsidTr="00B31341">
        <w:tc>
          <w:tcPr>
            <w:tcW w:w="4140" w:type="dxa"/>
          </w:tcPr>
          <w:p w14:paraId="677637B8" w14:textId="5610338A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กำไรก่อนภาษีเงินได้รวม</w:t>
            </w:r>
          </w:p>
        </w:tc>
        <w:tc>
          <w:tcPr>
            <w:tcW w:w="990" w:type="dxa"/>
          </w:tcPr>
          <w:p w14:paraId="3D447F36" w14:textId="5D518616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7D10DA4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70C0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A0509F1" w14:textId="36F0CB79" w:rsidR="00600634" w:rsidRPr="007929E5" w:rsidRDefault="00AD32A5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137,614</w:t>
            </w:r>
          </w:p>
        </w:tc>
        <w:tc>
          <w:tcPr>
            <w:tcW w:w="270" w:type="dxa"/>
          </w:tcPr>
          <w:p w14:paraId="2E5B59B0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</w:tcPr>
          <w:p w14:paraId="018C8796" w14:textId="45E9D3CB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</w:tcPr>
          <w:p w14:paraId="073A466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1" w:type="dxa"/>
            <w:tcBorders>
              <w:bottom w:val="double" w:sz="4" w:space="0" w:color="auto"/>
            </w:tcBorders>
          </w:tcPr>
          <w:p w14:paraId="61AADC9E" w14:textId="7E8EE4BC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79,949</w:t>
            </w:r>
          </w:p>
        </w:tc>
      </w:tr>
      <w:tr w:rsidR="00600634" w:rsidRPr="007929E5" w14:paraId="5F2894E8" w14:textId="77777777" w:rsidTr="00B31341">
        <w:tc>
          <w:tcPr>
            <w:tcW w:w="4140" w:type="dxa"/>
          </w:tcPr>
          <w:p w14:paraId="5B4F68D9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990" w:type="dxa"/>
          </w:tcPr>
          <w:p w14:paraId="10763EA7" w14:textId="69C866D0" w:rsidR="00600634" w:rsidRPr="007929E5" w:rsidRDefault="00AD32A5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20.00</w:t>
            </w:r>
          </w:p>
        </w:tc>
        <w:tc>
          <w:tcPr>
            <w:tcW w:w="270" w:type="dxa"/>
          </w:tcPr>
          <w:p w14:paraId="234E3CC6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0B7E42F0" w14:textId="77DE2338" w:rsidR="00600634" w:rsidRPr="007929E5" w:rsidRDefault="00AD32A5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27,523</w:t>
            </w:r>
          </w:p>
        </w:tc>
        <w:tc>
          <w:tcPr>
            <w:tcW w:w="270" w:type="dxa"/>
          </w:tcPr>
          <w:p w14:paraId="05DA9DD9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</w:tcPr>
          <w:p w14:paraId="2EE64B33" w14:textId="0E2A9FF0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20.00</w:t>
            </w:r>
          </w:p>
        </w:tc>
        <w:tc>
          <w:tcPr>
            <w:tcW w:w="180" w:type="dxa"/>
          </w:tcPr>
          <w:p w14:paraId="53DFB44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double" w:sz="4" w:space="0" w:color="auto"/>
            </w:tcBorders>
            <w:vAlign w:val="bottom"/>
          </w:tcPr>
          <w:p w14:paraId="4814C078" w14:textId="6D15027D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15,990</w:t>
            </w:r>
          </w:p>
        </w:tc>
      </w:tr>
      <w:tr w:rsidR="00600634" w:rsidRPr="007929E5" w14:paraId="78AB9C8B" w14:textId="77777777" w:rsidTr="00B31341">
        <w:tc>
          <w:tcPr>
            <w:tcW w:w="4140" w:type="dxa"/>
          </w:tcPr>
          <w:p w14:paraId="32E575E7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990" w:type="dxa"/>
            <w:vAlign w:val="bottom"/>
          </w:tcPr>
          <w:p w14:paraId="27E8EECB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E1DAD5A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39013BC" w14:textId="27840A65" w:rsidR="00600634" w:rsidRPr="007929E5" w:rsidRDefault="00AD32A5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237</w:t>
            </w:r>
          </w:p>
        </w:tc>
        <w:tc>
          <w:tcPr>
            <w:tcW w:w="270" w:type="dxa"/>
            <w:vAlign w:val="bottom"/>
          </w:tcPr>
          <w:p w14:paraId="0951FC6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ind w:right="162"/>
              <w:jc w:val="right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4D8F0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73F60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3EB31EA6" w14:textId="4DD0E2F6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1,612</w:t>
            </w:r>
          </w:p>
        </w:tc>
      </w:tr>
      <w:tr w:rsidR="00600634" w:rsidRPr="007929E5" w14:paraId="184181C5" w14:textId="77777777" w:rsidTr="00B31341">
        <w:tc>
          <w:tcPr>
            <w:tcW w:w="4140" w:type="dxa"/>
          </w:tcPr>
          <w:p w14:paraId="6AA18352" w14:textId="0E2B69B9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hint="cs"/>
                <w:color w:val="000000" w:themeColor="text1"/>
                <w:sz w:val="30"/>
                <w:szCs w:val="30"/>
                <w:cs/>
              </w:rPr>
              <w:t>รายจ่ายที่มีสิทธิหักได้เพิ่ม</w:t>
            </w:r>
          </w:p>
        </w:tc>
        <w:tc>
          <w:tcPr>
            <w:tcW w:w="990" w:type="dxa"/>
            <w:vAlign w:val="bottom"/>
          </w:tcPr>
          <w:p w14:paraId="5137C05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2D9FA54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F6561F9" w14:textId="184978A5" w:rsidR="00600634" w:rsidRPr="007929E5" w:rsidRDefault="00AD32A5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(57)</w:t>
            </w:r>
          </w:p>
        </w:tc>
        <w:tc>
          <w:tcPr>
            <w:tcW w:w="270" w:type="dxa"/>
            <w:vAlign w:val="bottom"/>
          </w:tcPr>
          <w:p w14:paraId="4F6C7828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ind w:right="162"/>
              <w:jc w:val="right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F4A6330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3CBD4F2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1171" w:type="dxa"/>
            <w:vAlign w:val="bottom"/>
          </w:tcPr>
          <w:p w14:paraId="2DB51DB5" w14:textId="4CA23EFC" w:rsidR="00600634" w:rsidRPr="007929E5" w:rsidRDefault="00600634" w:rsidP="004061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(16)</w:t>
            </w:r>
          </w:p>
        </w:tc>
      </w:tr>
      <w:tr w:rsidR="00600634" w:rsidRPr="007929E5" w14:paraId="02A0AD03" w14:textId="77777777" w:rsidTr="00B31341">
        <w:tc>
          <w:tcPr>
            <w:tcW w:w="4140" w:type="dxa"/>
          </w:tcPr>
          <w:p w14:paraId="1737F6E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85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9089FC3" w14:textId="38A67B18" w:rsidR="00600634" w:rsidRPr="007929E5" w:rsidRDefault="00AD32A5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20.13</w:t>
            </w:r>
          </w:p>
        </w:tc>
        <w:tc>
          <w:tcPr>
            <w:tcW w:w="270" w:type="dxa"/>
          </w:tcPr>
          <w:p w14:paraId="3AE5E87D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114C56D" w14:textId="5CCAA94F" w:rsidR="00600634" w:rsidRPr="007929E5" w:rsidRDefault="00AD32A5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27,703</w:t>
            </w:r>
          </w:p>
        </w:tc>
        <w:tc>
          <w:tcPr>
            <w:tcW w:w="270" w:type="dxa"/>
          </w:tcPr>
          <w:p w14:paraId="34E69B0C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ind w:right="256"/>
              <w:jc w:val="right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DD6FAE5" w14:textId="4F4DCBD0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22.00</w:t>
            </w:r>
          </w:p>
        </w:tc>
        <w:tc>
          <w:tcPr>
            <w:tcW w:w="180" w:type="dxa"/>
          </w:tcPr>
          <w:p w14:paraId="0B63ED60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7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double" w:sz="4" w:space="0" w:color="auto"/>
            </w:tcBorders>
          </w:tcPr>
          <w:p w14:paraId="1396289C" w14:textId="2E212EAE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17,586</w:t>
            </w:r>
          </w:p>
        </w:tc>
      </w:tr>
    </w:tbl>
    <w:p w14:paraId="6C3EB49B" w14:textId="0910E935" w:rsidR="00190041" w:rsidRDefault="001900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68CF5185" w14:textId="74774F27" w:rsidR="00E434C8" w:rsidRDefault="00E434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20248454" w14:textId="33F5596B" w:rsidR="00E434C8" w:rsidRDefault="00E434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66741B9C" w14:textId="0F54234A" w:rsidR="00E434C8" w:rsidRDefault="00E434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29DA8BC6" w14:textId="24EB8658" w:rsidR="00E434C8" w:rsidRDefault="00E434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7A8D9C26" w14:textId="77777777" w:rsidR="00504983" w:rsidRDefault="005049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33C488E9" w14:textId="15C52E96" w:rsidR="00E434C8" w:rsidRDefault="00E434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4898DF19" w14:textId="2BB39B2C" w:rsidR="00E434C8" w:rsidRDefault="00E434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2454BFB4" w14:textId="624B1243" w:rsidR="00E434C8" w:rsidRDefault="00E434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7508852E" w14:textId="77777777" w:rsidR="00E434C8" w:rsidRPr="007929E5" w:rsidRDefault="00E434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en-GB"/>
        </w:rPr>
      </w:pPr>
    </w:p>
    <w:tbl>
      <w:tblPr>
        <w:tblW w:w="927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870"/>
        <w:gridCol w:w="1170"/>
        <w:gridCol w:w="270"/>
        <w:gridCol w:w="1080"/>
        <w:gridCol w:w="270"/>
        <w:gridCol w:w="1188"/>
        <w:gridCol w:w="270"/>
        <w:gridCol w:w="1160"/>
      </w:tblGrid>
      <w:tr w:rsidR="00A81C2B" w:rsidRPr="007929E5" w14:paraId="5AC9B204" w14:textId="77777777" w:rsidTr="00D01B0D">
        <w:tc>
          <w:tcPr>
            <w:tcW w:w="3870" w:type="dxa"/>
          </w:tcPr>
          <w:p w14:paraId="33A5FC29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408" w:type="dxa"/>
            <w:gridSpan w:val="7"/>
          </w:tcPr>
          <w:p w14:paraId="01C76DBE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81C2B" w:rsidRPr="007929E5" w14:paraId="40DCE6F3" w14:textId="77777777" w:rsidTr="00D01B0D">
        <w:tc>
          <w:tcPr>
            <w:tcW w:w="3870" w:type="dxa"/>
          </w:tcPr>
          <w:p w14:paraId="06BF32CD" w14:textId="2EBEB12F" w:rsidR="00A81C2B" w:rsidRPr="007929E5" w:rsidRDefault="00D01B0D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Bidi" w:hAnsiTheme="minorBidi" w:cstheme="minorBidi"/>
                <w:b/>
                <w:bCs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520" w:type="dxa"/>
            <w:gridSpan w:val="3"/>
          </w:tcPr>
          <w:p w14:paraId="700CA9CD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30DB1AAE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2618" w:type="dxa"/>
            <w:gridSpan w:val="3"/>
          </w:tcPr>
          <w:p w14:paraId="609B4CC4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600634" w:rsidRPr="007929E5" w14:paraId="555DC8AB" w14:textId="77777777" w:rsidTr="00600634">
        <w:tc>
          <w:tcPr>
            <w:tcW w:w="3870" w:type="dxa"/>
          </w:tcPr>
          <w:p w14:paraId="7594D9C2" w14:textId="3FE4B453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A72CD60" w14:textId="712CF7EF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center"/>
          </w:tcPr>
          <w:p w14:paraId="513DDD47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D5EBADE" w14:textId="1319B30D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4633BAD4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14:paraId="49932B3C" w14:textId="224264FC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1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center"/>
          </w:tcPr>
          <w:p w14:paraId="2DEE7CEE" w14:textId="77777777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14:paraId="313B9206" w14:textId="02E4359E" w:rsidR="00600634" w:rsidRPr="007929E5" w:rsidRDefault="00600634" w:rsidP="00600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D01B0D" w:rsidRPr="007929E5" w14:paraId="4997720C" w14:textId="77777777" w:rsidTr="00D01B0D">
        <w:tc>
          <w:tcPr>
            <w:tcW w:w="3870" w:type="dxa"/>
          </w:tcPr>
          <w:p w14:paraId="09E835D2" w14:textId="77777777" w:rsidR="00D01B0D" w:rsidRPr="007929E5" w:rsidRDefault="00D01B0D" w:rsidP="00D01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408" w:type="dxa"/>
            <w:gridSpan w:val="7"/>
          </w:tcPr>
          <w:p w14:paraId="2C6569C5" w14:textId="77777777" w:rsidR="00D01B0D" w:rsidRPr="007929E5" w:rsidRDefault="00D01B0D" w:rsidP="00D01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97666" w:rsidRPr="007929E5" w14:paraId="7616B9B7" w14:textId="77777777" w:rsidTr="00D01B0D">
        <w:tc>
          <w:tcPr>
            <w:tcW w:w="3870" w:type="dxa"/>
          </w:tcPr>
          <w:p w14:paraId="51FF1B23" w14:textId="77777777" w:rsidR="00897666" w:rsidRPr="007929E5" w:rsidRDefault="00897666" w:rsidP="00897666">
            <w:pPr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42C0F351" w14:textId="28422907" w:rsidR="00897666" w:rsidRPr="007929E5" w:rsidRDefault="00AD32A5" w:rsidP="00897666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</w:t>
            </w:r>
            <w:r w:rsidR="00AD6EC1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40</w:t>
            </w: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,</w:t>
            </w:r>
            <w:r w:rsidR="00AD6EC1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115</w:t>
            </w:r>
          </w:p>
        </w:tc>
        <w:tc>
          <w:tcPr>
            <w:tcW w:w="270" w:type="dxa"/>
            <w:vAlign w:val="bottom"/>
          </w:tcPr>
          <w:p w14:paraId="7F434FF3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45F2233" w14:textId="0AF73100" w:rsidR="00897666" w:rsidRPr="007929E5" w:rsidRDefault="00897666" w:rsidP="00897666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108,327</w:t>
            </w:r>
          </w:p>
        </w:tc>
        <w:tc>
          <w:tcPr>
            <w:tcW w:w="270" w:type="dxa"/>
            <w:vAlign w:val="bottom"/>
          </w:tcPr>
          <w:p w14:paraId="60AFE15B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5665504D" w14:textId="757BD8F6" w:rsidR="00897666" w:rsidRPr="00AD32A5" w:rsidRDefault="00AD32A5" w:rsidP="00897666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(6</w:t>
            </w:r>
            <w:r w:rsidR="00AD6EC1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,</w:t>
            </w:r>
            <w:r w:rsidR="00AD6EC1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100</w:t>
            </w: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07C67790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60" w:type="dxa"/>
            <w:vAlign w:val="bottom"/>
          </w:tcPr>
          <w:p w14:paraId="63E57DC4" w14:textId="6F0181CB" w:rsidR="00897666" w:rsidRPr="007929E5" w:rsidRDefault="00897666" w:rsidP="00897666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(40,219)</w:t>
            </w:r>
          </w:p>
        </w:tc>
      </w:tr>
      <w:tr w:rsidR="00897666" w:rsidRPr="007929E5" w14:paraId="2D446995" w14:textId="77777777" w:rsidTr="00D01B0D">
        <w:tc>
          <w:tcPr>
            <w:tcW w:w="3870" w:type="dxa"/>
          </w:tcPr>
          <w:p w14:paraId="60DFA8CD" w14:textId="77777777" w:rsidR="00897666" w:rsidRPr="007929E5" w:rsidRDefault="00897666" w:rsidP="00897666">
            <w:pPr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  <w:vAlign w:val="bottom"/>
          </w:tcPr>
          <w:p w14:paraId="7F5B9C1B" w14:textId="08265CA4" w:rsidR="00897666" w:rsidRPr="007929E5" w:rsidRDefault="00AD32A5" w:rsidP="00897666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(6</w:t>
            </w:r>
            <w:r w:rsidR="00AD6EC1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AD6EC1">
              <w:rPr>
                <w:rFonts w:asciiTheme="minorHAnsi" w:hAnsiTheme="minorHAnsi" w:cstheme="minorHAnsi"/>
                <w:sz w:val="30"/>
                <w:szCs w:val="30"/>
              </w:rPr>
              <w:t>100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7880BDA1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DF7B335" w14:textId="7E005DED" w:rsidR="00897666" w:rsidRPr="007929E5" w:rsidRDefault="00897666" w:rsidP="00897666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(40,219)</w:t>
            </w:r>
          </w:p>
        </w:tc>
        <w:tc>
          <w:tcPr>
            <w:tcW w:w="270" w:type="dxa"/>
            <w:vAlign w:val="bottom"/>
          </w:tcPr>
          <w:p w14:paraId="22A303D9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88" w:type="dxa"/>
            <w:vAlign w:val="bottom"/>
          </w:tcPr>
          <w:p w14:paraId="62D75E97" w14:textId="5B8A3B9D" w:rsidR="00897666" w:rsidRPr="007929E5" w:rsidRDefault="00AD32A5" w:rsidP="00897666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6</w:t>
            </w:r>
            <w:r w:rsidR="00AD6EC1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AD6EC1">
              <w:rPr>
                <w:rFonts w:asciiTheme="minorHAnsi" w:hAnsiTheme="minorHAnsi" w:cstheme="minorHAnsi"/>
                <w:sz w:val="30"/>
                <w:szCs w:val="30"/>
              </w:rPr>
              <w:t>100</w:t>
            </w:r>
          </w:p>
        </w:tc>
        <w:tc>
          <w:tcPr>
            <w:tcW w:w="270" w:type="dxa"/>
            <w:vAlign w:val="bottom"/>
          </w:tcPr>
          <w:p w14:paraId="7B54C0FC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ind w:right="-118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60" w:type="dxa"/>
            <w:vAlign w:val="bottom"/>
          </w:tcPr>
          <w:p w14:paraId="7D7C8698" w14:textId="6E9DAB86" w:rsidR="00897666" w:rsidRPr="007929E5" w:rsidRDefault="00897666" w:rsidP="00897666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40,219</w:t>
            </w:r>
          </w:p>
        </w:tc>
      </w:tr>
      <w:tr w:rsidR="00897666" w:rsidRPr="007929E5" w14:paraId="1ADE2BD5" w14:textId="77777777" w:rsidTr="00D01B0D">
        <w:tc>
          <w:tcPr>
            <w:tcW w:w="3870" w:type="dxa"/>
          </w:tcPr>
          <w:p w14:paraId="3493566A" w14:textId="77777777" w:rsidR="00897666" w:rsidRPr="007929E5" w:rsidRDefault="00897666" w:rsidP="00897666">
            <w:pP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สินทรัพย์ภาษีเงินได้รอการตัดบัญชีสุทธิ 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66FFD2" w14:textId="11B1099A" w:rsidR="00897666" w:rsidRPr="007929E5" w:rsidRDefault="00AD32A5" w:rsidP="00897666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78,015</w:t>
            </w:r>
          </w:p>
        </w:tc>
        <w:tc>
          <w:tcPr>
            <w:tcW w:w="270" w:type="dxa"/>
            <w:vAlign w:val="bottom"/>
          </w:tcPr>
          <w:p w14:paraId="7170D08F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ind w:right="-11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FE03C6" w14:textId="05A0FB18" w:rsidR="00897666" w:rsidRPr="00AD6EC1" w:rsidRDefault="00897666" w:rsidP="00897666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b/>
                <w:bCs/>
                <w:sz w:val="30"/>
                <w:szCs w:val="30"/>
                <w:highlight w:val="yellow"/>
              </w:rPr>
            </w:pPr>
            <w:r w:rsidRPr="00AB2166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6</w:t>
            </w:r>
            <w:r w:rsidR="00AD6EC1" w:rsidRPr="00AB2166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8</w:t>
            </w:r>
            <w:r w:rsidRPr="00AB2166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,</w:t>
            </w:r>
            <w:r w:rsidR="00AD6EC1" w:rsidRPr="00AB2166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108</w:t>
            </w:r>
          </w:p>
        </w:tc>
        <w:tc>
          <w:tcPr>
            <w:tcW w:w="270" w:type="dxa"/>
            <w:vAlign w:val="bottom"/>
          </w:tcPr>
          <w:p w14:paraId="1EE3864B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ind w:right="-11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A3AA0A" w14:textId="2BA4ED28" w:rsidR="00897666" w:rsidRPr="007929E5" w:rsidRDefault="00AD32A5" w:rsidP="00897666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6BEFD5A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ind w:right="-11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0A369E" w14:textId="31C2BE7A" w:rsidR="00897666" w:rsidRPr="007929E5" w:rsidRDefault="00897666" w:rsidP="004061D2">
            <w:pPr>
              <w:pStyle w:val="acctfourfigures"/>
              <w:tabs>
                <w:tab w:val="clear" w:pos="765"/>
                <w:tab w:val="decimal" w:pos="500"/>
              </w:tabs>
              <w:spacing w:line="240" w:lineRule="atLeast"/>
              <w:ind w:left="-79" w:right="-11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</w:tr>
    </w:tbl>
    <w:p w14:paraId="58445B73" w14:textId="77777777" w:rsidR="00A81C2B" w:rsidRPr="007929E5" w:rsidRDefault="00A81C2B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29"/>
        <w:jc w:val="both"/>
        <w:rPr>
          <w:rFonts w:asciiTheme="minorHAnsi" w:hAnsiTheme="minorHAnsi" w:cstheme="minorHAnsi"/>
          <w:b/>
          <w:bCs/>
          <w:sz w:val="30"/>
          <w:szCs w:val="30"/>
        </w:rPr>
      </w:pP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3766"/>
        <w:gridCol w:w="1170"/>
        <w:gridCol w:w="270"/>
        <w:gridCol w:w="1170"/>
        <w:gridCol w:w="270"/>
        <w:gridCol w:w="1168"/>
        <w:gridCol w:w="270"/>
        <w:gridCol w:w="1186"/>
      </w:tblGrid>
      <w:tr w:rsidR="00A81C2B" w:rsidRPr="007929E5" w14:paraId="361648F9" w14:textId="77777777" w:rsidTr="009F344A">
        <w:tc>
          <w:tcPr>
            <w:tcW w:w="3780" w:type="dxa"/>
          </w:tcPr>
          <w:p w14:paraId="51753925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490" w:type="dxa"/>
            <w:gridSpan w:val="7"/>
          </w:tcPr>
          <w:p w14:paraId="191E2FA3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37D16" w:rsidRPr="007929E5" w14:paraId="22A0054D" w14:textId="77777777" w:rsidTr="009F344A">
        <w:tc>
          <w:tcPr>
            <w:tcW w:w="3780" w:type="dxa"/>
          </w:tcPr>
          <w:p w14:paraId="0FFA3A3F" w14:textId="7D845BBD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610" w:type="dxa"/>
            <w:gridSpan w:val="3"/>
          </w:tcPr>
          <w:p w14:paraId="0D9948CC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4C8A7FA4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14:paraId="784FA5FE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897666" w:rsidRPr="007929E5" w14:paraId="49188456" w14:textId="77777777" w:rsidTr="00B456A2">
        <w:tc>
          <w:tcPr>
            <w:tcW w:w="3780" w:type="dxa"/>
          </w:tcPr>
          <w:p w14:paraId="6FF8108B" w14:textId="628FF604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A9F9FD5" w14:textId="327F02A0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center"/>
          </w:tcPr>
          <w:p w14:paraId="78C36141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7A76E143" w14:textId="53B5D554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3DACC1D9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14:paraId="27957B13" w14:textId="1ED7AC65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center"/>
          </w:tcPr>
          <w:p w14:paraId="2C9F4831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14:paraId="75A153CB" w14:textId="5CCA32D6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D01B0D" w:rsidRPr="007929E5" w14:paraId="759DDACE" w14:textId="77777777" w:rsidTr="009F344A">
        <w:tc>
          <w:tcPr>
            <w:tcW w:w="3780" w:type="dxa"/>
          </w:tcPr>
          <w:p w14:paraId="4C99BF2B" w14:textId="77777777" w:rsidR="00D01B0D" w:rsidRPr="007929E5" w:rsidRDefault="00D01B0D" w:rsidP="00D01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490" w:type="dxa"/>
            <w:gridSpan w:val="7"/>
          </w:tcPr>
          <w:p w14:paraId="4147ABFD" w14:textId="77777777" w:rsidR="00D01B0D" w:rsidRPr="007929E5" w:rsidRDefault="00D01B0D" w:rsidP="00D01B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97666" w:rsidRPr="007929E5" w14:paraId="19EF4BF8" w14:textId="77777777" w:rsidTr="009F344A">
        <w:tc>
          <w:tcPr>
            <w:tcW w:w="3780" w:type="dxa"/>
          </w:tcPr>
          <w:p w14:paraId="43DFFF21" w14:textId="77777777" w:rsidR="00897666" w:rsidRPr="007929E5" w:rsidRDefault="00897666" w:rsidP="00897666">
            <w:pPr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034B7D38" w14:textId="6EB663B6" w:rsidR="00897666" w:rsidRPr="007929E5" w:rsidRDefault="00321131" w:rsidP="0089766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79" w:right="-10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122,</w:t>
            </w:r>
            <w:r w:rsidR="00AD6EC1">
              <w:rPr>
                <w:rFonts w:asciiTheme="minorHAnsi" w:hAnsiTheme="minorHAnsi" w:cstheme="minorHAnsi"/>
                <w:sz w:val="30"/>
                <w:szCs w:val="30"/>
              </w:rPr>
              <w:t>420</w:t>
            </w:r>
          </w:p>
        </w:tc>
        <w:tc>
          <w:tcPr>
            <w:tcW w:w="270" w:type="dxa"/>
            <w:vAlign w:val="bottom"/>
          </w:tcPr>
          <w:p w14:paraId="020F73DC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ind w:right="-10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170" w:type="dxa"/>
            <w:vAlign w:val="bottom"/>
          </w:tcPr>
          <w:p w14:paraId="25DC8057" w14:textId="5DE137CE" w:rsidR="00897666" w:rsidRPr="007929E5" w:rsidRDefault="00897666" w:rsidP="0089766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79" w:right="-105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100,076</w:t>
            </w:r>
          </w:p>
        </w:tc>
        <w:tc>
          <w:tcPr>
            <w:tcW w:w="270" w:type="dxa"/>
            <w:vAlign w:val="bottom"/>
          </w:tcPr>
          <w:p w14:paraId="173443AC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ind w:right="-10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154" w:type="dxa"/>
            <w:vAlign w:val="bottom"/>
          </w:tcPr>
          <w:p w14:paraId="4B14E6EA" w14:textId="4EC38774" w:rsidR="00897666" w:rsidRPr="007929E5" w:rsidRDefault="00AD32A5" w:rsidP="0089766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79" w:right="-10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(6</w:t>
            </w:r>
            <w:r w:rsidR="00AD6EC1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AD6EC1">
              <w:rPr>
                <w:rFonts w:asciiTheme="minorHAnsi" w:hAnsiTheme="minorHAnsi" w:cstheme="minorHAnsi"/>
                <w:sz w:val="30"/>
                <w:szCs w:val="30"/>
              </w:rPr>
              <w:t>100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7BEB7925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ind w:right="-10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186" w:type="dxa"/>
            <w:vAlign w:val="bottom"/>
          </w:tcPr>
          <w:p w14:paraId="13936DFD" w14:textId="422611C5" w:rsidR="00897666" w:rsidRPr="007929E5" w:rsidRDefault="00897666" w:rsidP="0089766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79" w:right="-105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(40,219)</w:t>
            </w:r>
          </w:p>
        </w:tc>
      </w:tr>
      <w:tr w:rsidR="00897666" w:rsidRPr="007929E5" w14:paraId="62FDB3EF" w14:textId="77777777" w:rsidTr="009F344A">
        <w:tc>
          <w:tcPr>
            <w:tcW w:w="3780" w:type="dxa"/>
          </w:tcPr>
          <w:p w14:paraId="0C422065" w14:textId="77777777" w:rsidR="00897666" w:rsidRPr="007929E5" w:rsidRDefault="00897666" w:rsidP="00897666">
            <w:pPr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  <w:vAlign w:val="bottom"/>
          </w:tcPr>
          <w:p w14:paraId="5FE1781D" w14:textId="26767685" w:rsidR="00897666" w:rsidRPr="007929E5" w:rsidRDefault="00321131" w:rsidP="0089766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79" w:right="-10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(6</w:t>
            </w:r>
            <w:r w:rsidR="00AD6EC1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AD6EC1">
              <w:rPr>
                <w:rFonts w:asciiTheme="minorHAnsi" w:hAnsiTheme="minorHAnsi" w:cstheme="minorHAnsi"/>
                <w:sz w:val="30"/>
                <w:szCs w:val="30"/>
              </w:rPr>
              <w:t>100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7C9DDEE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ind w:right="-10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170" w:type="dxa"/>
            <w:vAlign w:val="bottom"/>
          </w:tcPr>
          <w:p w14:paraId="4653D4CB" w14:textId="7FB01883" w:rsidR="00897666" w:rsidRPr="007929E5" w:rsidRDefault="00897666" w:rsidP="0089766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105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(40,219)</w:t>
            </w:r>
          </w:p>
        </w:tc>
        <w:tc>
          <w:tcPr>
            <w:tcW w:w="270" w:type="dxa"/>
            <w:vAlign w:val="bottom"/>
          </w:tcPr>
          <w:p w14:paraId="191747B7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ind w:right="-10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154" w:type="dxa"/>
            <w:vAlign w:val="bottom"/>
          </w:tcPr>
          <w:p w14:paraId="2D26F466" w14:textId="3D4F9F11" w:rsidR="00897666" w:rsidRPr="007929E5" w:rsidRDefault="00AD32A5" w:rsidP="0089766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79" w:right="-10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6</w:t>
            </w:r>
            <w:r w:rsidR="00AD6EC1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AD6EC1">
              <w:rPr>
                <w:rFonts w:asciiTheme="minorHAnsi" w:hAnsiTheme="minorHAnsi" w:cstheme="minorHAnsi"/>
                <w:sz w:val="30"/>
                <w:szCs w:val="30"/>
              </w:rPr>
              <w:t>100</w:t>
            </w:r>
          </w:p>
        </w:tc>
        <w:tc>
          <w:tcPr>
            <w:tcW w:w="270" w:type="dxa"/>
            <w:vAlign w:val="bottom"/>
          </w:tcPr>
          <w:p w14:paraId="4A7ABA61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ind w:right="-10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186" w:type="dxa"/>
            <w:vAlign w:val="bottom"/>
          </w:tcPr>
          <w:p w14:paraId="614D0675" w14:textId="7CAF4797" w:rsidR="00897666" w:rsidRPr="007929E5" w:rsidRDefault="00897666" w:rsidP="0089766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79" w:right="-105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40,219</w:t>
            </w:r>
          </w:p>
        </w:tc>
      </w:tr>
      <w:tr w:rsidR="00897666" w:rsidRPr="007929E5" w14:paraId="29F641AE" w14:textId="77777777" w:rsidTr="009F344A">
        <w:tc>
          <w:tcPr>
            <w:tcW w:w="3780" w:type="dxa"/>
          </w:tcPr>
          <w:p w14:paraId="39ECB436" w14:textId="77777777" w:rsidR="00897666" w:rsidRPr="007929E5" w:rsidRDefault="00897666" w:rsidP="00897666">
            <w:pP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CA5408" w14:textId="4F25482D" w:rsidR="00897666" w:rsidRPr="007929E5" w:rsidRDefault="00321131" w:rsidP="0089766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79" w:right="-105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60,320</w:t>
            </w:r>
          </w:p>
        </w:tc>
        <w:tc>
          <w:tcPr>
            <w:tcW w:w="270" w:type="dxa"/>
            <w:vAlign w:val="bottom"/>
          </w:tcPr>
          <w:p w14:paraId="15069DA3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ind w:right="-10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DA2AD1" w14:textId="76A1EC9D" w:rsidR="00897666" w:rsidRPr="00AD6EC1" w:rsidRDefault="00897666" w:rsidP="00897666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79" w:right="-105"/>
              <w:rPr>
                <w:rFonts w:asciiTheme="minorHAnsi" w:hAnsiTheme="minorHAnsi" w:cstheme="minorHAnsi"/>
                <w:b/>
                <w:bCs/>
                <w:sz w:val="30"/>
                <w:szCs w:val="30"/>
                <w:highlight w:val="yellow"/>
              </w:rPr>
            </w:pPr>
            <w:r w:rsidRPr="00AB2166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59,857</w:t>
            </w:r>
          </w:p>
        </w:tc>
        <w:tc>
          <w:tcPr>
            <w:tcW w:w="270" w:type="dxa"/>
            <w:vAlign w:val="bottom"/>
          </w:tcPr>
          <w:p w14:paraId="01A95B09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ind w:right="-10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162A35" w14:textId="4A8107BD" w:rsidR="00897666" w:rsidRPr="007929E5" w:rsidRDefault="00AD32A5" w:rsidP="00AD32A5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79" w:right="-10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25E071A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ind w:right="-10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433934" w14:textId="080A0BF2" w:rsidR="00897666" w:rsidRPr="007929E5" w:rsidRDefault="00897666" w:rsidP="004061D2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72" w:right="-10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</w:tr>
    </w:tbl>
    <w:p w14:paraId="564168DA" w14:textId="62EA24AE" w:rsidR="00190041" w:rsidRDefault="00190041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4B8E0180" w14:textId="21DC609F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1E73746D" w14:textId="4E464A12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79947186" w14:textId="4ED40B7A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37C93371" w14:textId="3CC75403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45EEC863" w14:textId="748A5ADF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7ACD2634" w14:textId="2B3F8936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3F7F9AE2" w14:textId="1D65A7C5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5FE1F7F9" w14:textId="7AF2E944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53EBBF6D" w14:textId="161B9DD4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3C8290B4" w14:textId="77F61630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36BE369C" w14:textId="3A41CC39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0944807A" w14:textId="24016CAA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65B26CE7" w14:textId="0908CE23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31D8BDA0" w14:textId="62EF83B5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199C95C4" w14:textId="272A3FF8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1AE4D6AD" w14:textId="580C6C8F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6FAD8F40" w14:textId="705D7A44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</w:rPr>
      </w:pPr>
    </w:p>
    <w:p w14:paraId="4D2871D2" w14:textId="77777777" w:rsidR="00E434C8" w:rsidRPr="007929E5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30"/>
          <w:szCs w:val="30"/>
          <w:cs/>
        </w:rPr>
      </w:pPr>
    </w:p>
    <w:tbl>
      <w:tblPr>
        <w:tblW w:w="9279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13"/>
        <w:gridCol w:w="1422"/>
        <w:gridCol w:w="236"/>
        <w:gridCol w:w="1249"/>
        <w:gridCol w:w="236"/>
        <w:gridCol w:w="1258"/>
        <w:gridCol w:w="236"/>
        <w:gridCol w:w="1429"/>
      </w:tblGrid>
      <w:tr w:rsidR="00A81C2B" w:rsidRPr="007929E5" w14:paraId="05FABAA3" w14:textId="77777777" w:rsidTr="009F344A">
        <w:trPr>
          <w:trHeight w:val="139"/>
        </w:trPr>
        <w:tc>
          <w:tcPr>
            <w:tcW w:w="3213" w:type="dxa"/>
          </w:tcPr>
          <w:p w14:paraId="50355607" w14:textId="77777777" w:rsidR="00A81C2B" w:rsidRPr="007929E5" w:rsidRDefault="00A81C2B" w:rsidP="009F344A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</w:p>
        </w:tc>
        <w:tc>
          <w:tcPr>
            <w:tcW w:w="6066" w:type="dxa"/>
            <w:gridSpan w:val="7"/>
            <w:vAlign w:val="bottom"/>
          </w:tcPr>
          <w:p w14:paraId="293233D2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81C2B" w:rsidRPr="007929E5" w14:paraId="515AEF26" w14:textId="77777777" w:rsidTr="009F344A">
        <w:trPr>
          <w:trHeight w:val="139"/>
        </w:trPr>
        <w:tc>
          <w:tcPr>
            <w:tcW w:w="3213" w:type="dxa"/>
          </w:tcPr>
          <w:p w14:paraId="7ED6AD4B" w14:textId="77777777" w:rsidR="00A81C2B" w:rsidRPr="007929E5" w:rsidRDefault="00A81C2B" w:rsidP="009F344A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0CC30B4A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194BEDF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43" w:type="dxa"/>
            <w:gridSpan w:val="3"/>
            <w:tcBorders>
              <w:bottom w:val="single" w:sz="4" w:space="0" w:color="auto"/>
            </w:tcBorders>
            <w:vAlign w:val="bottom"/>
          </w:tcPr>
          <w:p w14:paraId="326B3233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บันทึกเป็น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(รายจ่าย)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/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36" w:type="dxa"/>
          </w:tcPr>
          <w:p w14:paraId="5571A96A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3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047D2E04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E37D16" w:rsidRPr="007929E5" w14:paraId="7C75B3CD" w14:textId="77777777" w:rsidTr="009F344A">
        <w:trPr>
          <w:trHeight w:val="139"/>
        </w:trPr>
        <w:tc>
          <w:tcPr>
            <w:tcW w:w="3213" w:type="dxa"/>
          </w:tcPr>
          <w:p w14:paraId="6FB779F2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  <w:p w14:paraId="28955847" w14:textId="6940A2EE" w:rsidR="00E37D16" w:rsidRPr="007929E5" w:rsidRDefault="00E37D16" w:rsidP="00E37D16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422" w:type="dxa"/>
            <w:vAlign w:val="bottom"/>
          </w:tcPr>
          <w:p w14:paraId="04685C9C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30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32B584B8" w14:textId="2DEA0D0B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  <w:vAlign w:val="bottom"/>
          </w:tcPr>
          <w:p w14:paraId="78B15B96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4713740A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30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36" w:type="dxa"/>
            <w:vAlign w:val="bottom"/>
          </w:tcPr>
          <w:p w14:paraId="505788DC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492A48F9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</w:tcPr>
          <w:p w14:paraId="763E4541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3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4DF3D5C9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30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1E5D4D93" w14:textId="07033432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108" w:firstLine="16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31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 ธันวาคม </w:t>
            </w:r>
          </w:p>
        </w:tc>
      </w:tr>
      <w:tr w:rsidR="00E37D16" w:rsidRPr="007929E5" w14:paraId="042B16AB" w14:textId="77777777" w:rsidTr="009F344A">
        <w:trPr>
          <w:trHeight w:val="139"/>
        </w:trPr>
        <w:tc>
          <w:tcPr>
            <w:tcW w:w="3213" w:type="dxa"/>
          </w:tcPr>
          <w:p w14:paraId="4A7FB08A" w14:textId="77777777" w:rsidR="00E37D16" w:rsidRPr="007929E5" w:rsidRDefault="00E37D16" w:rsidP="00E37D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27"/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  <w:shd w:val="clear" w:color="auto" w:fill="E6E6E6"/>
                <w:cs/>
              </w:rPr>
            </w:pPr>
          </w:p>
        </w:tc>
        <w:tc>
          <w:tcPr>
            <w:tcW w:w="6066" w:type="dxa"/>
            <w:gridSpan w:val="7"/>
            <w:vAlign w:val="bottom"/>
          </w:tcPr>
          <w:p w14:paraId="1FA47BB8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พันบาท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)</w:t>
            </w:r>
          </w:p>
        </w:tc>
      </w:tr>
      <w:tr w:rsidR="00D9544C" w:rsidRPr="007929E5" w14:paraId="27C486ED" w14:textId="77777777" w:rsidTr="00D9544C">
        <w:trPr>
          <w:trHeight w:val="139"/>
        </w:trPr>
        <w:tc>
          <w:tcPr>
            <w:tcW w:w="3213" w:type="dxa"/>
            <w:shd w:val="clear" w:color="auto" w:fill="auto"/>
          </w:tcPr>
          <w:p w14:paraId="118B1B36" w14:textId="7AD5BE41" w:rsidR="00D9544C" w:rsidRPr="007929E5" w:rsidRDefault="00D9544C" w:rsidP="00E37D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27"/>
              <w:rPr>
                <w:rFonts w:asciiTheme="minorHAnsi" w:hAnsiTheme="minorHAnsi" w:cstheme="minorHAnsi"/>
                <w:b/>
                <w:bCs/>
                <w:i/>
                <w:iCs/>
                <w:color w:val="0000FF"/>
                <w:sz w:val="30"/>
                <w:szCs w:val="30"/>
                <w:shd w:val="clear" w:color="auto" w:fill="E6E6E6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>256</w:t>
            </w:r>
            <w:r w:rsidR="00897666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6066" w:type="dxa"/>
            <w:gridSpan w:val="7"/>
            <w:vAlign w:val="bottom"/>
          </w:tcPr>
          <w:p w14:paraId="209FA689" w14:textId="77777777" w:rsidR="00D9544C" w:rsidRPr="007929E5" w:rsidRDefault="00D9544C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</w:tr>
      <w:tr w:rsidR="00E37D16" w:rsidRPr="007929E5" w14:paraId="57D93D45" w14:textId="77777777" w:rsidTr="009F344A">
        <w:trPr>
          <w:trHeight w:val="139"/>
        </w:trPr>
        <w:tc>
          <w:tcPr>
            <w:tcW w:w="3213" w:type="dxa"/>
          </w:tcPr>
          <w:p w14:paraId="041142EA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22" w:type="dxa"/>
          </w:tcPr>
          <w:p w14:paraId="2540C59B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40E9806F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</w:tcPr>
          <w:p w14:paraId="58F0F3D8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2EC79749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</w:tcPr>
          <w:p w14:paraId="3A03A1FD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386A31EA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</w:tcPr>
          <w:p w14:paraId="5D09B107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</w:tr>
      <w:tr w:rsidR="00897666" w:rsidRPr="007929E5" w14:paraId="1E586A6E" w14:textId="77777777" w:rsidTr="009F344A">
        <w:trPr>
          <w:trHeight w:val="139"/>
        </w:trPr>
        <w:tc>
          <w:tcPr>
            <w:tcW w:w="3213" w:type="dxa"/>
          </w:tcPr>
          <w:p w14:paraId="44107734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7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ลูกหนี้การค้า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และลูกหนี้ผ่อนชำระ</w:t>
            </w:r>
          </w:p>
        </w:tc>
        <w:tc>
          <w:tcPr>
            <w:tcW w:w="1422" w:type="dxa"/>
            <w:vAlign w:val="bottom"/>
          </w:tcPr>
          <w:p w14:paraId="46B9D863" w14:textId="37C8AB60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25,763</w:t>
            </w:r>
          </w:p>
        </w:tc>
        <w:tc>
          <w:tcPr>
            <w:tcW w:w="236" w:type="dxa"/>
            <w:vAlign w:val="bottom"/>
          </w:tcPr>
          <w:p w14:paraId="62AF2747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vAlign w:val="bottom"/>
          </w:tcPr>
          <w:p w14:paraId="7482BC69" w14:textId="6E79AC99" w:rsidR="00897666" w:rsidRPr="007929E5" w:rsidRDefault="00FC5150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(11,185)</w:t>
            </w:r>
          </w:p>
        </w:tc>
        <w:tc>
          <w:tcPr>
            <w:tcW w:w="236" w:type="dxa"/>
            <w:vAlign w:val="bottom"/>
          </w:tcPr>
          <w:p w14:paraId="5682FE61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vAlign w:val="bottom"/>
          </w:tcPr>
          <w:p w14:paraId="7A65C15A" w14:textId="4CDF4A9D" w:rsidR="00897666" w:rsidRPr="007929E5" w:rsidRDefault="00FC5150" w:rsidP="004E1F78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left="154" w:right="100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CB78C0A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vAlign w:val="bottom"/>
          </w:tcPr>
          <w:p w14:paraId="1884164E" w14:textId="1BB2AF9B" w:rsidR="00897666" w:rsidRPr="007929E5" w:rsidRDefault="00FC5150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14,578</w:t>
            </w:r>
          </w:p>
        </w:tc>
      </w:tr>
      <w:tr w:rsidR="00897666" w:rsidRPr="007929E5" w14:paraId="3D6CB4D1" w14:textId="77777777" w:rsidTr="009F344A">
        <w:trPr>
          <w:trHeight w:val="139"/>
        </w:trPr>
        <w:tc>
          <w:tcPr>
            <w:tcW w:w="3213" w:type="dxa"/>
          </w:tcPr>
          <w:p w14:paraId="40F7CB5D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ความแตกต่างของการรับรู้รายได้</w:t>
            </w:r>
          </w:p>
        </w:tc>
        <w:tc>
          <w:tcPr>
            <w:tcW w:w="1422" w:type="dxa"/>
            <w:vAlign w:val="bottom"/>
          </w:tcPr>
          <w:p w14:paraId="7D417A9C" w14:textId="06AB4E31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824</w:t>
            </w:r>
          </w:p>
        </w:tc>
        <w:tc>
          <w:tcPr>
            <w:tcW w:w="236" w:type="dxa"/>
            <w:vAlign w:val="bottom"/>
          </w:tcPr>
          <w:p w14:paraId="5409ABFB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vAlign w:val="bottom"/>
          </w:tcPr>
          <w:p w14:paraId="12179906" w14:textId="34F9CF78" w:rsidR="00897666" w:rsidRPr="00FC5150" w:rsidRDefault="00FC5150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(23)</w:t>
            </w:r>
          </w:p>
        </w:tc>
        <w:tc>
          <w:tcPr>
            <w:tcW w:w="236" w:type="dxa"/>
            <w:vAlign w:val="bottom"/>
          </w:tcPr>
          <w:p w14:paraId="2E5630AE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vAlign w:val="bottom"/>
          </w:tcPr>
          <w:p w14:paraId="3B965136" w14:textId="69286F25" w:rsidR="00897666" w:rsidRPr="007929E5" w:rsidRDefault="00D60047" w:rsidP="004E1F78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left="154" w:right="100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10B661D5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vAlign w:val="bottom"/>
          </w:tcPr>
          <w:p w14:paraId="3FD3DA5B" w14:textId="2B51E28D" w:rsidR="00897666" w:rsidRPr="007929E5" w:rsidRDefault="00D60047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801</w:t>
            </w:r>
          </w:p>
        </w:tc>
      </w:tr>
      <w:tr w:rsidR="00897666" w:rsidRPr="007929E5" w14:paraId="2E8AB4BE" w14:textId="77777777" w:rsidTr="009F344A">
        <w:trPr>
          <w:trHeight w:val="348"/>
        </w:trPr>
        <w:tc>
          <w:tcPr>
            <w:tcW w:w="3213" w:type="dxa"/>
          </w:tcPr>
          <w:p w14:paraId="0E619503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ประมาณการหนี้สิน</w:t>
            </w:r>
          </w:p>
        </w:tc>
        <w:tc>
          <w:tcPr>
            <w:tcW w:w="1422" w:type="dxa"/>
            <w:vAlign w:val="bottom"/>
          </w:tcPr>
          <w:p w14:paraId="509E5AD2" w14:textId="51377C8D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2,513</w:t>
            </w:r>
          </w:p>
        </w:tc>
        <w:tc>
          <w:tcPr>
            <w:tcW w:w="236" w:type="dxa"/>
            <w:vAlign w:val="bottom"/>
          </w:tcPr>
          <w:p w14:paraId="660F161C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6BD0189F" w14:textId="51D1D734" w:rsidR="00897666" w:rsidRPr="007929E5" w:rsidRDefault="00215FA7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737</w:t>
            </w:r>
          </w:p>
        </w:tc>
        <w:tc>
          <w:tcPr>
            <w:tcW w:w="236" w:type="dxa"/>
            <w:vAlign w:val="bottom"/>
          </w:tcPr>
          <w:p w14:paraId="294D6D8B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1A7048FC" w14:textId="4F3CC34B" w:rsidR="00897666" w:rsidRPr="007929E5" w:rsidRDefault="00D60047" w:rsidP="004E1F78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left="154" w:right="100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0ACBD11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5DDE26FE" w14:textId="2A83CD0D" w:rsidR="00897666" w:rsidRPr="007929E5" w:rsidRDefault="00215FA7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  <w:r w:rsidR="00D60047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250</w:t>
            </w:r>
          </w:p>
        </w:tc>
      </w:tr>
      <w:tr w:rsidR="00897666" w:rsidRPr="007929E5" w14:paraId="48837045" w14:textId="77777777" w:rsidTr="009F344A">
        <w:trPr>
          <w:trHeight w:val="348"/>
        </w:trPr>
        <w:tc>
          <w:tcPr>
            <w:tcW w:w="3213" w:type="dxa"/>
          </w:tcPr>
          <w:p w14:paraId="1A44A807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สินค้าคงเหลือ</w:t>
            </w:r>
          </w:p>
          <w:p w14:paraId="56EEE790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79" w:hanging="180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ค่าเผื่อการลดมูลค่าของสินค้า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22" w:type="dxa"/>
            <w:vAlign w:val="bottom"/>
          </w:tcPr>
          <w:p w14:paraId="2636630B" w14:textId="42E22A2C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220</w:t>
            </w:r>
          </w:p>
        </w:tc>
        <w:tc>
          <w:tcPr>
            <w:tcW w:w="236" w:type="dxa"/>
            <w:vAlign w:val="bottom"/>
          </w:tcPr>
          <w:p w14:paraId="0F826DC6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19B9F111" w14:textId="51CEBBE7" w:rsidR="00897666" w:rsidRPr="007929E5" w:rsidRDefault="00FC5150" w:rsidP="002E4E8E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0D61CC21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7BE0D53E" w14:textId="691D00D1" w:rsidR="00897666" w:rsidRPr="007929E5" w:rsidRDefault="00D60047" w:rsidP="004E1F78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left="154" w:right="100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B61A1C2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6B878197" w14:textId="7248AB05" w:rsidR="00897666" w:rsidRPr="007929E5" w:rsidRDefault="00D60047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220</w:t>
            </w:r>
          </w:p>
        </w:tc>
      </w:tr>
      <w:tr w:rsidR="00897666" w:rsidRPr="007929E5" w14:paraId="07027B8B" w14:textId="77777777" w:rsidTr="009F344A">
        <w:trPr>
          <w:trHeight w:val="334"/>
        </w:trPr>
        <w:tc>
          <w:tcPr>
            <w:tcW w:w="3213" w:type="dxa"/>
          </w:tcPr>
          <w:p w14:paraId="7576EEFD" w14:textId="3D7F8FCE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22" w:type="dxa"/>
            <w:vAlign w:val="bottom"/>
          </w:tcPr>
          <w:p w14:paraId="6EBB5DA3" w14:textId="2566C509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814</w:t>
            </w:r>
          </w:p>
        </w:tc>
        <w:tc>
          <w:tcPr>
            <w:tcW w:w="236" w:type="dxa"/>
            <w:vAlign w:val="bottom"/>
          </w:tcPr>
          <w:p w14:paraId="25042EA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2C7D8612" w14:textId="3E023606" w:rsidR="00897666" w:rsidRPr="007929E5" w:rsidRDefault="00215FA7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4</w:t>
            </w:r>
            <w:r w:rsidR="002E4E8E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90</w:t>
            </w:r>
          </w:p>
        </w:tc>
        <w:tc>
          <w:tcPr>
            <w:tcW w:w="236" w:type="dxa"/>
            <w:vAlign w:val="bottom"/>
          </w:tcPr>
          <w:p w14:paraId="668D212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4F3CB87E" w14:textId="39C54294" w:rsidR="00897666" w:rsidRPr="007929E5" w:rsidRDefault="00215FA7" w:rsidP="00215FA7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left="154" w:right="100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77E9AE1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7F089329" w14:textId="17AEACC1" w:rsidR="00897666" w:rsidRPr="007929E5" w:rsidRDefault="00D60047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1,30</w:t>
            </w:r>
            <w:r w:rsidR="007046D6">
              <w:rPr>
                <w:rFonts w:asciiTheme="minorHAnsi" w:hAnsiTheme="minorHAnsi" w:cstheme="minorHAnsi"/>
                <w:sz w:val="30"/>
                <w:szCs w:val="30"/>
              </w:rPr>
              <w:t>4</w:t>
            </w:r>
          </w:p>
        </w:tc>
      </w:tr>
      <w:tr w:rsidR="00897666" w:rsidRPr="007929E5" w14:paraId="453BD5D6" w14:textId="77777777" w:rsidTr="00215FA7">
        <w:trPr>
          <w:trHeight w:val="334"/>
        </w:trPr>
        <w:tc>
          <w:tcPr>
            <w:tcW w:w="3213" w:type="dxa"/>
          </w:tcPr>
          <w:p w14:paraId="0F33C993" w14:textId="4A5F46EB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1422" w:type="dxa"/>
            <w:vAlign w:val="bottom"/>
          </w:tcPr>
          <w:p w14:paraId="50C8C6FF" w14:textId="3F55613A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70,448</w:t>
            </w:r>
          </w:p>
        </w:tc>
        <w:tc>
          <w:tcPr>
            <w:tcW w:w="236" w:type="dxa"/>
            <w:vAlign w:val="bottom"/>
          </w:tcPr>
          <w:p w14:paraId="4187002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731C9D25" w14:textId="587B3EC8" w:rsidR="00897666" w:rsidRPr="007929E5" w:rsidRDefault="00FC5150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32,395</w:t>
            </w:r>
          </w:p>
        </w:tc>
        <w:tc>
          <w:tcPr>
            <w:tcW w:w="236" w:type="dxa"/>
            <w:vAlign w:val="bottom"/>
          </w:tcPr>
          <w:p w14:paraId="2BC58642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53BC6885" w14:textId="18B53356" w:rsidR="00897666" w:rsidRPr="007929E5" w:rsidRDefault="00D60047" w:rsidP="004E1F78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left="154" w:right="31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E028849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42334DC8" w14:textId="307891BD" w:rsidR="00897666" w:rsidRPr="007929E5" w:rsidRDefault="00D60047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102,843</w:t>
            </w:r>
          </w:p>
        </w:tc>
      </w:tr>
      <w:tr w:rsidR="00897666" w:rsidRPr="007929E5" w14:paraId="025BBB5D" w14:textId="77777777" w:rsidTr="00215FA7">
        <w:trPr>
          <w:trHeight w:val="334"/>
        </w:trPr>
        <w:tc>
          <w:tcPr>
            <w:tcW w:w="3213" w:type="dxa"/>
          </w:tcPr>
          <w:p w14:paraId="054A297D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422" w:type="dxa"/>
            <w:vAlign w:val="bottom"/>
          </w:tcPr>
          <w:p w14:paraId="09265769" w14:textId="48416F01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7,745</w:t>
            </w:r>
          </w:p>
        </w:tc>
        <w:tc>
          <w:tcPr>
            <w:tcW w:w="236" w:type="dxa"/>
            <w:vAlign w:val="bottom"/>
          </w:tcPr>
          <w:p w14:paraId="1EF4171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vAlign w:val="bottom"/>
          </w:tcPr>
          <w:p w14:paraId="152571F8" w14:textId="27CED281" w:rsidR="00897666" w:rsidRPr="007929E5" w:rsidRDefault="00FC5150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9,063</w:t>
            </w:r>
          </w:p>
        </w:tc>
        <w:tc>
          <w:tcPr>
            <w:tcW w:w="236" w:type="dxa"/>
            <w:vAlign w:val="bottom"/>
          </w:tcPr>
          <w:p w14:paraId="5891F09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vAlign w:val="bottom"/>
          </w:tcPr>
          <w:p w14:paraId="71C6AA5D" w14:textId="7A7F22CF" w:rsidR="00897666" w:rsidRPr="007929E5" w:rsidRDefault="00D60047" w:rsidP="004E1F78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left="154" w:right="31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D829AC2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vAlign w:val="bottom"/>
          </w:tcPr>
          <w:p w14:paraId="4677F0BF" w14:textId="0EDEE57F" w:rsidR="00897666" w:rsidRPr="007929E5" w:rsidRDefault="00D60047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16,808</w:t>
            </w:r>
          </w:p>
        </w:tc>
      </w:tr>
      <w:tr w:rsidR="00FC5150" w:rsidRPr="007929E5" w14:paraId="24F01A53" w14:textId="77777777" w:rsidTr="00215FA7">
        <w:trPr>
          <w:trHeight w:val="334"/>
        </w:trPr>
        <w:tc>
          <w:tcPr>
            <w:tcW w:w="3213" w:type="dxa"/>
          </w:tcPr>
          <w:p w14:paraId="2F2251B4" w14:textId="574B049C" w:rsidR="00FC5150" w:rsidRPr="007929E5" w:rsidRDefault="00215FA7" w:rsidP="00215F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hint="cs"/>
                <w:sz w:val="30"/>
                <w:szCs w:val="30"/>
                <w:cs/>
              </w:rPr>
              <w:t>ค่าเสื่อมราคาตามสัญญาเช่า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52A5440D" w14:textId="3DA55F59" w:rsidR="00FC5150" w:rsidRPr="007929E5" w:rsidRDefault="00FC5150" w:rsidP="002E4E8E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9308283" w14:textId="77777777" w:rsidR="00FC5150" w:rsidRPr="007929E5" w:rsidRDefault="00FC5150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vAlign w:val="bottom"/>
          </w:tcPr>
          <w:p w14:paraId="450BA29F" w14:textId="397A8C3F" w:rsidR="00FC5150" w:rsidRPr="00215FA7" w:rsidRDefault="00215FA7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31</w:t>
            </w:r>
            <w:r w:rsidR="002E4E8E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36" w:type="dxa"/>
            <w:vAlign w:val="bottom"/>
          </w:tcPr>
          <w:p w14:paraId="6A6A8F17" w14:textId="77777777" w:rsidR="00FC5150" w:rsidRPr="007929E5" w:rsidRDefault="00FC5150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150063B0" w14:textId="7BEE18A5" w:rsidR="00FC5150" w:rsidRPr="007929E5" w:rsidRDefault="00FC5150" w:rsidP="004E1F78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left="154" w:right="31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AFD13DB" w14:textId="77777777" w:rsidR="00FC5150" w:rsidRPr="007929E5" w:rsidRDefault="00FC5150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69EF85E2" w14:textId="5191EB11" w:rsidR="00FC5150" w:rsidRPr="007929E5" w:rsidRDefault="00215FA7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31</w:t>
            </w:r>
            <w:r w:rsidR="002E4E8E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</w:t>
            </w:r>
          </w:p>
        </w:tc>
      </w:tr>
      <w:tr w:rsidR="00897666" w:rsidRPr="007929E5" w14:paraId="2468635F" w14:textId="77777777" w:rsidTr="009F344A">
        <w:trPr>
          <w:trHeight w:val="334"/>
        </w:trPr>
        <w:tc>
          <w:tcPr>
            <w:tcW w:w="3213" w:type="dxa"/>
          </w:tcPr>
          <w:p w14:paraId="142F8873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9256F4" w14:textId="36F01146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108,327</w:t>
            </w:r>
          </w:p>
        </w:tc>
        <w:tc>
          <w:tcPr>
            <w:tcW w:w="236" w:type="dxa"/>
            <w:vAlign w:val="bottom"/>
          </w:tcPr>
          <w:p w14:paraId="4F1EC1CE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FDDCB7" w14:textId="41160C59" w:rsidR="00897666" w:rsidRPr="007929E5" w:rsidRDefault="00D60047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3</w:t>
            </w:r>
            <w:r w:rsidR="00215FA7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,7</w:t>
            </w:r>
            <w:r w:rsidR="00215FA7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88</w:t>
            </w:r>
          </w:p>
        </w:tc>
        <w:tc>
          <w:tcPr>
            <w:tcW w:w="236" w:type="dxa"/>
            <w:vAlign w:val="bottom"/>
          </w:tcPr>
          <w:p w14:paraId="4B09535D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CFEC6E" w14:textId="7E2AAA3E" w:rsidR="00897666" w:rsidRPr="007929E5" w:rsidRDefault="00215FA7" w:rsidP="00215FA7">
            <w:pPr>
              <w:pStyle w:val="acctfourfigures"/>
              <w:tabs>
                <w:tab w:val="clear" w:pos="765"/>
                <w:tab w:val="decimal" w:pos="198"/>
              </w:tabs>
              <w:spacing w:line="240" w:lineRule="atLeast"/>
              <w:ind w:left="154" w:right="31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26AE030A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B7709E" w14:textId="26D58CA4" w:rsidR="00897666" w:rsidRPr="007929E5" w:rsidRDefault="00D60047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</w:t>
            </w:r>
            <w:r w:rsidR="00215FA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40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215FA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115</w:t>
            </w:r>
          </w:p>
        </w:tc>
      </w:tr>
      <w:tr w:rsidR="00897666" w:rsidRPr="007929E5" w14:paraId="07E913C2" w14:textId="77777777" w:rsidTr="009F344A">
        <w:trPr>
          <w:trHeight w:val="334"/>
        </w:trPr>
        <w:tc>
          <w:tcPr>
            <w:tcW w:w="3213" w:type="dxa"/>
          </w:tcPr>
          <w:p w14:paraId="53B904A8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7BF4965E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1397F38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45D276E9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628B451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529A61F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7AC1E37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14:paraId="710FD847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20FCC1E5" w14:textId="77777777" w:rsidTr="00563CA6">
        <w:trPr>
          <w:trHeight w:val="334"/>
        </w:trPr>
        <w:tc>
          <w:tcPr>
            <w:tcW w:w="3213" w:type="dxa"/>
          </w:tcPr>
          <w:p w14:paraId="13A7A59D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22" w:type="dxa"/>
          </w:tcPr>
          <w:p w14:paraId="21892AFD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642F32B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</w:tcPr>
          <w:p w14:paraId="7177887E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1BC3BBE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7D4CA623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08E7CD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</w:tcPr>
          <w:p w14:paraId="7556E0D8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3D9BD0C4" w14:textId="77777777" w:rsidTr="00563CA6">
        <w:trPr>
          <w:trHeight w:val="334"/>
        </w:trPr>
        <w:tc>
          <w:tcPr>
            <w:tcW w:w="3213" w:type="dxa"/>
          </w:tcPr>
          <w:p w14:paraId="1BA74423" w14:textId="71843444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ค่าเสื่อมราคาตามสัญญาเช่า</w:t>
            </w:r>
          </w:p>
        </w:tc>
        <w:tc>
          <w:tcPr>
            <w:tcW w:w="1422" w:type="dxa"/>
            <w:vAlign w:val="bottom"/>
          </w:tcPr>
          <w:p w14:paraId="7AEDB34D" w14:textId="73EE461F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(218)</w:t>
            </w:r>
          </w:p>
        </w:tc>
        <w:tc>
          <w:tcPr>
            <w:tcW w:w="236" w:type="dxa"/>
            <w:vAlign w:val="bottom"/>
          </w:tcPr>
          <w:p w14:paraId="0C0480D8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vAlign w:val="bottom"/>
          </w:tcPr>
          <w:p w14:paraId="23CF994A" w14:textId="56156390" w:rsidR="00897666" w:rsidRPr="007929E5" w:rsidRDefault="006E6F49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218</w:t>
            </w:r>
          </w:p>
        </w:tc>
        <w:tc>
          <w:tcPr>
            <w:tcW w:w="236" w:type="dxa"/>
            <w:vAlign w:val="bottom"/>
          </w:tcPr>
          <w:p w14:paraId="6E3875E9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vAlign w:val="bottom"/>
          </w:tcPr>
          <w:p w14:paraId="0710572C" w14:textId="7074E9B2" w:rsidR="00897666" w:rsidRPr="007929E5" w:rsidRDefault="005D57A4" w:rsidP="004E1F78">
            <w:pPr>
              <w:pStyle w:val="acctfourfigures"/>
              <w:tabs>
                <w:tab w:val="clear" w:pos="765"/>
                <w:tab w:val="decimal" w:pos="198"/>
                <w:tab w:val="left" w:pos="648"/>
              </w:tabs>
              <w:spacing w:line="240" w:lineRule="atLeast"/>
              <w:ind w:left="154" w:right="31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18ECD947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vAlign w:val="bottom"/>
          </w:tcPr>
          <w:p w14:paraId="5158254D" w14:textId="334D88EC" w:rsidR="00897666" w:rsidRPr="007929E5" w:rsidRDefault="006E6F49" w:rsidP="006E6F49">
            <w:pPr>
              <w:pStyle w:val="acctfourfigures"/>
              <w:tabs>
                <w:tab w:val="clear" w:pos="765"/>
                <w:tab w:val="decimal" w:pos="198"/>
                <w:tab w:val="left" w:pos="648"/>
              </w:tabs>
              <w:spacing w:line="240" w:lineRule="atLeast"/>
              <w:ind w:left="154" w:right="31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</w:tr>
      <w:tr w:rsidR="00897666" w:rsidRPr="007929E5" w14:paraId="6E9171C8" w14:textId="77777777" w:rsidTr="00563CA6">
        <w:trPr>
          <w:trHeight w:val="334"/>
        </w:trPr>
        <w:tc>
          <w:tcPr>
            <w:tcW w:w="3213" w:type="dxa"/>
          </w:tcPr>
          <w:p w14:paraId="2147929E" w14:textId="66007ABF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สินทรัพย์ต้นทุนของสัญญา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51D07690" w14:textId="351F7823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(40,001)</w:t>
            </w:r>
          </w:p>
        </w:tc>
        <w:tc>
          <w:tcPr>
            <w:tcW w:w="236" w:type="dxa"/>
            <w:vAlign w:val="bottom"/>
          </w:tcPr>
          <w:p w14:paraId="456150DF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vAlign w:val="bottom"/>
          </w:tcPr>
          <w:p w14:paraId="41685DB1" w14:textId="54571C06" w:rsidR="00897666" w:rsidRPr="007929E5" w:rsidRDefault="005D57A4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(22,099)</w:t>
            </w:r>
          </w:p>
        </w:tc>
        <w:tc>
          <w:tcPr>
            <w:tcW w:w="236" w:type="dxa"/>
            <w:vAlign w:val="bottom"/>
          </w:tcPr>
          <w:p w14:paraId="5BDF319B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1C7EED23" w14:textId="50365204" w:rsidR="00897666" w:rsidRPr="007929E5" w:rsidRDefault="005D57A4" w:rsidP="004E1F78">
            <w:pPr>
              <w:pStyle w:val="acctfourfigures"/>
              <w:tabs>
                <w:tab w:val="clear" w:pos="765"/>
                <w:tab w:val="decimal" w:pos="198"/>
              </w:tabs>
              <w:spacing w:line="240" w:lineRule="atLeast"/>
              <w:ind w:left="154" w:right="31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C5C2BC9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07089038" w14:textId="2F6B86DA" w:rsidR="00897666" w:rsidRPr="007929E5" w:rsidRDefault="005D57A4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(62,100)</w:t>
            </w:r>
          </w:p>
        </w:tc>
      </w:tr>
      <w:tr w:rsidR="00897666" w:rsidRPr="007929E5" w14:paraId="4A239C91" w14:textId="77777777" w:rsidTr="009F344A">
        <w:trPr>
          <w:trHeight w:val="334"/>
        </w:trPr>
        <w:tc>
          <w:tcPr>
            <w:tcW w:w="3213" w:type="dxa"/>
          </w:tcPr>
          <w:p w14:paraId="1DA4C838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A1DE17" w14:textId="1AA8DCB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(40,219)</w:t>
            </w:r>
          </w:p>
        </w:tc>
        <w:tc>
          <w:tcPr>
            <w:tcW w:w="236" w:type="dxa"/>
            <w:vAlign w:val="bottom"/>
          </w:tcPr>
          <w:p w14:paraId="3DD1F8B7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3F4E96" w14:textId="09A7407F" w:rsidR="00897666" w:rsidRPr="007929E5" w:rsidRDefault="005D57A4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(21,</w:t>
            </w:r>
            <w:r w:rsidR="006E6F49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881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6B69CA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A34838" w14:textId="4EF54323" w:rsidR="00897666" w:rsidRPr="007929E5" w:rsidRDefault="005D57A4" w:rsidP="004E1F78">
            <w:pPr>
              <w:pStyle w:val="acctfourfigures"/>
              <w:tabs>
                <w:tab w:val="clear" w:pos="765"/>
                <w:tab w:val="decimal" w:pos="198"/>
              </w:tabs>
              <w:spacing w:line="240" w:lineRule="atLeast"/>
              <w:ind w:left="154" w:right="31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116589E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52A228" w14:textId="1C8EBFA9" w:rsidR="00897666" w:rsidRPr="007929E5" w:rsidRDefault="005D57A4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(6</w:t>
            </w:r>
            <w:r w:rsidR="00CD3EAC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,</w:t>
            </w:r>
            <w:r w:rsidR="00CD3EAC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100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  <w:tr w:rsidR="00897666" w:rsidRPr="007929E5" w14:paraId="3156A9A0" w14:textId="77777777" w:rsidTr="009F344A">
        <w:trPr>
          <w:trHeight w:val="334"/>
        </w:trPr>
        <w:tc>
          <w:tcPr>
            <w:tcW w:w="3213" w:type="dxa"/>
          </w:tcPr>
          <w:p w14:paraId="533A3DD1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7C625E47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4C7C473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5EC856F4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6BCAD0D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4F47A077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9E3DFC8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14:paraId="060CBA6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245A8CB5" w14:textId="77777777" w:rsidTr="009F344A">
        <w:trPr>
          <w:trHeight w:val="334"/>
        </w:trPr>
        <w:tc>
          <w:tcPr>
            <w:tcW w:w="3213" w:type="dxa"/>
          </w:tcPr>
          <w:p w14:paraId="64B6342B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22" w:type="dxa"/>
            <w:tcBorders>
              <w:bottom w:val="double" w:sz="4" w:space="0" w:color="auto"/>
            </w:tcBorders>
            <w:vAlign w:val="bottom"/>
          </w:tcPr>
          <w:p w14:paraId="3CFC35AE" w14:textId="2DA4020B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68,108</w:t>
            </w:r>
          </w:p>
        </w:tc>
        <w:tc>
          <w:tcPr>
            <w:tcW w:w="236" w:type="dxa"/>
            <w:vAlign w:val="bottom"/>
          </w:tcPr>
          <w:p w14:paraId="32A428CE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double" w:sz="4" w:space="0" w:color="auto"/>
            </w:tcBorders>
            <w:vAlign w:val="bottom"/>
          </w:tcPr>
          <w:p w14:paraId="5EBE4372" w14:textId="08DC89ED" w:rsidR="00897666" w:rsidRPr="007929E5" w:rsidRDefault="005D57A4" w:rsidP="00897666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9,</w:t>
            </w:r>
            <w:r w:rsidR="006E6F4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907</w:t>
            </w:r>
          </w:p>
        </w:tc>
        <w:tc>
          <w:tcPr>
            <w:tcW w:w="236" w:type="dxa"/>
            <w:vAlign w:val="bottom"/>
          </w:tcPr>
          <w:p w14:paraId="442E59BC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vAlign w:val="bottom"/>
          </w:tcPr>
          <w:p w14:paraId="41355BA9" w14:textId="58529540" w:rsidR="00897666" w:rsidRPr="007929E5" w:rsidRDefault="00CD3EAC" w:rsidP="00CD3EAC">
            <w:pPr>
              <w:pStyle w:val="acctfourfigures"/>
              <w:tabs>
                <w:tab w:val="clear" w:pos="765"/>
                <w:tab w:val="decimal" w:pos="198"/>
              </w:tabs>
              <w:spacing w:line="240" w:lineRule="atLeast"/>
              <w:ind w:left="154" w:right="31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70A3E7B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  <w:vAlign w:val="bottom"/>
          </w:tcPr>
          <w:p w14:paraId="1F0BD797" w14:textId="5930F25D" w:rsidR="00897666" w:rsidRPr="007929E5" w:rsidRDefault="005D57A4" w:rsidP="00897666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78,015</w:t>
            </w:r>
          </w:p>
        </w:tc>
      </w:tr>
    </w:tbl>
    <w:p w14:paraId="645E2EBD" w14:textId="23A36D84" w:rsidR="00A81C2B" w:rsidRDefault="00A81C2B" w:rsidP="00A81C2B">
      <w:pPr>
        <w:rPr>
          <w:rFonts w:asciiTheme="minorHAnsi" w:hAnsiTheme="minorHAnsi" w:cstheme="minorHAnsi"/>
          <w:sz w:val="30"/>
          <w:szCs w:val="30"/>
        </w:rPr>
      </w:pPr>
    </w:p>
    <w:p w14:paraId="4FAD2DD4" w14:textId="41C405CB" w:rsidR="00E434C8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p w14:paraId="181F062E" w14:textId="793CC67C" w:rsidR="00E434C8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p w14:paraId="2B977098" w14:textId="38368F24" w:rsidR="00E434C8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p w14:paraId="201E2628" w14:textId="77777777" w:rsidR="006E6F49" w:rsidRDefault="006E6F49" w:rsidP="00A81C2B">
      <w:pPr>
        <w:rPr>
          <w:rFonts w:asciiTheme="minorHAnsi" w:hAnsiTheme="minorHAnsi" w:cstheme="minorHAnsi"/>
          <w:sz w:val="30"/>
          <w:szCs w:val="30"/>
        </w:rPr>
      </w:pPr>
    </w:p>
    <w:p w14:paraId="55F99B17" w14:textId="63BF9D4A" w:rsidR="00E434C8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p w14:paraId="49021B37" w14:textId="77777777" w:rsidR="00E434C8" w:rsidRPr="007929E5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tbl>
      <w:tblPr>
        <w:tblW w:w="9279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13"/>
        <w:gridCol w:w="1422"/>
        <w:gridCol w:w="236"/>
        <w:gridCol w:w="1249"/>
        <w:gridCol w:w="236"/>
        <w:gridCol w:w="1258"/>
        <w:gridCol w:w="236"/>
        <w:gridCol w:w="1429"/>
      </w:tblGrid>
      <w:tr w:rsidR="00897666" w:rsidRPr="007929E5" w14:paraId="46D3E6A5" w14:textId="77777777" w:rsidTr="00B456A2">
        <w:trPr>
          <w:trHeight w:val="139"/>
        </w:trPr>
        <w:tc>
          <w:tcPr>
            <w:tcW w:w="3213" w:type="dxa"/>
          </w:tcPr>
          <w:p w14:paraId="229FC030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</w:p>
        </w:tc>
        <w:tc>
          <w:tcPr>
            <w:tcW w:w="6066" w:type="dxa"/>
            <w:gridSpan w:val="7"/>
            <w:vAlign w:val="bottom"/>
          </w:tcPr>
          <w:p w14:paraId="659CAE34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97666" w:rsidRPr="007929E5" w14:paraId="790D3A84" w14:textId="77777777" w:rsidTr="00B456A2">
        <w:trPr>
          <w:trHeight w:val="139"/>
        </w:trPr>
        <w:tc>
          <w:tcPr>
            <w:tcW w:w="3213" w:type="dxa"/>
          </w:tcPr>
          <w:p w14:paraId="4A44150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30E81D51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3B9697E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43" w:type="dxa"/>
            <w:gridSpan w:val="3"/>
            <w:tcBorders>
              <w:bottom w:val="single" w:sz="4" w:space="0" w:color="auto"/>
            </w:tcBorders>
            <w:vAlign w:val="bottom"/>
          </w:tcPr>
          <w:p w14:paraId="0B10E20A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บันทึกเป็น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(รายจ่าย)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/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36" w:type="dxa"/>
          </w:tcPr>
          <w:p w14:paraId="21BC5641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3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5145AD11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897666" w:rsidRPr="007929E5" w14:paraId="0F487A44" w14:textId="77777777" w:rsidTr="00B456A2">
        <w:trPr>
          <w:trHeight w:val="139"/>
        </w:trPr>
        <w:tc>
          <w:tcPr>
            <w:tcW w:w="3213" w:type="dxa"/>
          </w:tcPr>
          <w:p w14:paraId="0B8AD5E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  <w:p w14:paraId="683C29B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422" w:type="dxa"/>
            <w:vAlign w:val="bottom"/>
          </w:tcPr>
          <w:p w14:paraId="67198A40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30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59D9B69B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  <w:vAlign w:val="bottom"/>
          </w:tcPr>
          <w:p w14:paraId="103F2DBB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62CA151B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30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36" w:type="dxa"/>
            <w:vAlign w:val="bottom"/>
          </w:tcPr>
          <w:p w14:paraId="7D989328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61526A61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36" w:type="dxa"/>
          </w:tcPr>
          <w:p w14:paraId="31C7E707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3" w:right="-3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5CF6BE93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30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ณ วันที่</w:t>
            </w:r>
          </w:p>
          <w:p w14:paraId="00F9EEBD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108" w:firstLine="16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31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 ธันวาคม </w:t>
            </w:r>
          </w:p>
        </w:tc>
      </w:tr>
      <w:tr w:rsidR="00897666" w:rsidRPr="007929E5" w14:paraId="67B16753" w14:textId="77777777" w:rsidTr="00B456A2">
        <w:trPr>
          <w:trHeight w:val="139"/>
        </w:trPr>
        <w:tc>
          <w:tcPr>
            <w:tcW w:w="3213" w:type="dxa"/>
          </w:tcPr>
          <w:p w14:paraId="6A873F9E" w14:textId="77777777" w:rsidR="00897666" w:rsidRPr="007929E5" w:rsidRDefault="00897666" w:rsidP="00B456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27"/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  <w:shd w:val="clear" w:color="auto" w:fill="E6E6E6"/>
                <w:cs/>
              </w:rPr>
            </w:pPr>
          </w:p>
        </w:tc>
        <w:tc>
          <w:tcPr>
            <w:tcW w:w="6066" w:type="dxa"/>
            <w:gridSpan w:val="7"/>
            <w:vAlign w:val="bottom"/>
          </w:tcPr>
          <w:p w14:paraId="61A08F96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พันบาท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)</w:t>
            </w:r>
          </w:p>
        </w:tc>
      </w:tr>
      <w:tr w:rsidR="00897666" w:rsidRPr="007929E5" w14:paraId="23B6CED8" w14:textId="77777777" w:rsidTr="00B456A2">
        <w:trPr>
          <w:trHeight w:val="139"/>
        </w:trPr>
        <w:tc>
          <w:tcPr>
            <w:tcW w:w="3213" w:type="dxa"/>
            <w:shd w:val="clear" w:color="auto" w:fill="auto"/>
          </w:tcPr>
          <w:p w14:paraId="1BD5C255" w14:textId="77777777" w:rsidR="00897666" w:rsidRPr="007929E5" w:rsidRDefault="00897666" w:rsidP="00B456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27"/>
              <w:rPr>
                <w:rFonts w:asciiTheme="minorHAnsi" w:hAnsiTheme="minorHAnsi" w:cstheme="minorHAnsi"/>
                <w:b/>
                <w:bCs/>
                <w:i/>
                <w:iCs/>
                <w:color w:val="0000FF"/>
                <w:sz w:val="30"/>
                <w:szCs w:val="30"/>
                <w:shd w:val="clear" w:color="auto" w:fill="E6E6E6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6066" w:type="dxa"/>
            <w:gridSpan w:val="7"/>
            <w:vAlign w:val="bottom"/>
          </w:tcPr>
          <w:p w14:paraId="728CEEEC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</w:tr>
      <w:tr w:rsidR="00897666" w:rsidRPr="007929E5" w14:paraId="1A11BA1E" w14:textId="77777777" w:rsidTr="00B456A2">
        <w:trPr>
          <w:trHeight w:val="139"/>
        </w:trPr>
        <w:tc>
          <w:tcPr>
            <w:tcW w:w="3213" w:type="dxa"/>
          </w:tcPr>
          <w:p w14:paraId="3729F8BB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22" w:type="dxa"/>
          </w:tcPr>
          <w:p w14:paraId="6037E39E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5B23FB6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</w:tcPr>
          <w:p w14:paraId="0E7000C0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79D97BE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</w:tcPr>
          <w:p w14:paraId="2773F31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264171A1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</w:tcPr>
          <w:p w14:paraId="37B0F0C6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</w:tr>
      <w:tr w:rsidR="00897666" w:rsidRPr="007929E5" w14:paraId="135538D0" w14:textId="77777777" w:rsidTr="00B456A2">
        <w:trPr>
          <w:trHeight w:val="139"/>
        </w:trPr>
        <w:tc>
          <w:tcPr>
            <w:tcW w:w="3213" w:type="dxa"/>
          </w:tcPr>
          <w:p w14:paraId="351DD0BD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7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ลูกหนี้การค้า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และลูกหนี้ผ่อนชำระ</w:t>
            </w:r>
          </w:p>
        </w:tc>
        <w:tc>
          <w:tcPr>
            <w:tcW w:w="1422" w:type="dxa"/>
            <w:vAlign w:val="bottom"/>
          </w:tcPr>
          <w:p w14:paraId="53DDB335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56,963</w:t>
            </w:r>
          </w:p>
        </w:tc>
        <w:tc>
          <w:tcPr>
            <w:tcW w:w="236" w:type="dxa"/>
            <w:vAlign w:val="bottom"/>
          </w:tcPr>
          <w:p w14:paraId="7B30DC3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vAlign w:val="bottom"/>
          </w:tcPr>
          <w:p w14:paraId="1C7CC2E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(31,200)</w:t>
            </w:r>
          </w:p>
        </w:tc>
        <w:tc>
          <w:tcPr>
            <w:tcW w:w="236" w:type="dxa"/>
            <w:vAlign w:val="bottom"/>
          </w:tcPr>
          <w:p w14:paraId="794F110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vAlign w:val="bottom"/>
          </w:tcPr>
          <w:p w14:paraId="694D4150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154"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3CF78F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vAlign w:val="bottom"/>
          </w:tcPr>
          <w:p w14:paraId="5961ADC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25,763</w:t>
            </w:r>
          </w:p>
        </w:tc>
      </w:tr>
      <w:tr w:rsidR="00897666" w:rsidRPr="007929E5" w14:paraId="5CEBB9AE" w14:textId="77777777" w:rsidTr="00B456A2">
        <w:trPr>
          <w:trHeight w:val="139"/>
        </w:trPr>
        <w:tc>
          <w:tcPr>
            <w:tcW w:w="3213" w:type="dxa"/>
          </w:tcPr>
          <w:p w14:paraId="477144E6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ความแตกต่างของการรับรู้รายได้</w:t>
            </w:r>
          </w:p>
        </w:tc>
        <w:tc>
          <w:tcPr>
            <w:tcW w:w="1422" w:type="dxa"/>
            <w:vAlign w:val="bottom"/>
          </w:tcPr>
          <w:p w14:paraId="5F6D1461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1,226</w:t>
            </w:r>
          </w:p>
        </w:tc>
        <w:tc>
          <w:tcPr>
            <w:tcW w:w="236" w:type="dxa"/>
            <w:vAlign w:val="bottom"/>
          </w:tcPr>
          <w:p w14:paraId="76B3AB7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vAlign w:val="bottom"/>
          </w:tcPr>
          <w:p w14:paraId="65C7144E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(402)</w:t>
            </w:r>
          </w:p>
        </w:tc>
        <w:tc>
          <w:tcPr>
            <w:tcW w:w="236" w:type="dxa"/>
            <w:vAlign w:val="bottom"/>
          </w:tcPr>
          <w:p w14:paraId="2162E73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vAlign w:val="bottom"/>
          </w:tcPr>
          <w:p w14:paraId="6A4C7AD3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154"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1310CEB1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vAlign w:val="bottom"/>
          </w:tcPr>
          <w:p w14:paraId="06D60E35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824</w:t>
            </w:r>
          </w:p>
        </w:tc>
      </w:tr>
      <w:tr w:rsidR="00897666" w:rsidRPr="007929E5" w14:paraId="31A1C55F" w14:textId="77777777" w:rsidTr="00B456A2">
        <w:trPr>
          <w:trHeight w:val="348"/>
        </w:trPr>
        <w:tc>
          <w:tcPr>
            <w:tcW w:w="3213" w:type="dxa"/>
          </w:tcPr>
          <w:p w14:paraId="5A3F2B6A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ประมาณการหนี้สิน</w:t>
            </w:r>
          </w:p>
        </w:tc>
        <w:tc>
          <w:tcPr>
            <w:tcW w:w="1422" w:type="dxa"/>
            <w:vAlign w:val="bottom"/>
          </w:tcPr>
          <w:p w14:paraId="44716E3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3,454</w:t>
            </w:r>
          </w:p>
        </w:tc>
        <w:tc>
          <w:tcPr>
            <w:tcW w:w="236" w:type="dxa"/>
            <w:vAlign w:val="bottom"/>
          </w:tcPr>
          <w:p w14:paraId="4E9E966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34FD373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(941)</w:t>
            </w:r>
          </w:p>
        </w:tc>
        <w:tc>
          <w:tcPr>
            <w:tcW w:w="236" w:type="dxa"/>
            <w:vAlign w:val="bottom"/>
          </w:tcPr>
          <w:p w14:paraId="713B7F6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1294B259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154"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D8ABEE5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7ECA4AB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2,513</w:t>
            </w:r>
          </w:p>
        </w:tc>
      </w:tr>
      <w:tr w:rsidR="00897666" w:rsidRPr="007929E5" w14:paraId="57F733D1" w14:textId="77777777" w:rsidTr="00B456A2">
        <w:trPr>
          <w:trHeight w:val="348"/>
        </w:trPr>
        <w:tc>
          <w:tcPr>
            <w:tcW w:w="3213" w:type="dxa"/>
          </w:tcPr>
          <w:p w14:paraId="261D9479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สินค้าคงเหลือ</w:t>
            </w:r>
          </w:p>
          <w:p w14:paraId="57D599F5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2" w:right="-79" w:hanging="180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ค่าเผื่อการลดมูลค่าของสินค้า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422" w:type="dxa"/>
            <w:vAlign w:val="bottom"/>
          </w:tcPr>
          <w:p w14:paraId="3880281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261</w:t>
            </w:r>
          </w:p>
        </w:tc>
        <w:tc>
          <w:tcPr>
            <w:tcW w:w="236" w:type="dxa"/>
            <w:vAlign w:val="bottom"/>
          </w:tcPr>
          <w:p w14:paraId="278EDD4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2ECB2430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(41)</w:t>
            </w:r>
          </w:p>
        </w:tc>
        <w:tc>
          <w:tcPr>
            <w:tcW w:w="236" w:type="dxa"/>
            <w:vAlign w:val="bottom"/>
          </w:tcPr>
          <w:p w14:paraId="42381EE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7E06591C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154"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495752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04BCBEF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220</w:t>
            </w:r>
          </w:p>
        </w:tc>
      </w:tr>
      <w:tr w:rsidR="00897666" w:rsidRPr="007929E5" w14:paraId="3768E468" w14:textId="77777777" w:rsidTr="00B456A2">
        <w:trPr>
          <w:trHeight w:val="334"/>
        </w:trPr>
        <w:tc>
          <w:tcPr>
            <w:tcW w:w="3213" w:type="dxa"/>
          </w:tcPr>
          <w:p w14:paraId="418BBF34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22" w:type="dxa"/>
            <w:vAlign w:val="bottom"/>
          </w:tcPr>
          <w:p w14:paraId="2933056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1,121</w:t>
            </w:r>
          </w:p>
        </w:tc>
        <w:tc>
          <w:tcPr>
            <w:tcW w:w="236" w:type="dxa"/>
            <w:vAlign w:val="bottom"/>
          </w:tcPr>
          <w:p w14:paraId="2563469E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6C98DB16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  <w:lang w:bidi="th-TH"/>
              </w:rPr>
              <w:t>516</w:t>
            </w:r>
          </w:p>
        </w:tc>
        <w:tc>
          <w:tcPr>
            <w:tcW w:w="236" w:type="dxa"/>
            <w:vAlign w:val="bottom"/>
          </w:tcPr>
          <w:p w14:paraId="3F19C3F8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5A7FC700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  <w:lang w:val="en-US" w:bidi="th-TH"/>
              </w:rPr>
              <w:t>823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730236E5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3700DE9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814</w:t>
            </w:r>
          </w:p>
        </w:tc>
      </w:tr>
      <w:tr w:rsidR="00897666" w:rsidRPr="007929E5" w14:paraId="3B9941CC" w14:textId="77777777" w:rsidTr="00B456A2">
        <w:trPr>
          <w:trHeight w:val="334"/>
        </w:trPr>
        <w:tc>
          <w:tcPr>
            <w:tcW w:w="3213" w:type="dxa"/>
          </w:tcPr>
          <w:p w14:paraId="4E0F4C89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1422" w:type="dxa"/>
            <w:vAlign w:val="bottom"/>
          </w:tcPr>
          <w:p w14:paraId="3BF80D0B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361940B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01D40DD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70,448</w:t>
            </w:r>
          </w:p>
        </w:tc>
        <w:tc>
          <w:tcPr>
            <w:tcW w:w="236" w:type="dxa"/>
            <w:vAlign w:val="bottom"/>
          </w:tcPr>
          <w:p w14:paraId="3F23996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53C16D12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154"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3E823C28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254AA49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70,448</w:t>
            </w:r>
          </w:p>
        </w:tc>
      </w:tr>
      <w:tr w:rsidR="00897666" w:rsidRPr="007929E5" w14:paraId="41D962CD" w14:textId="77777777" w:rsidTr="00B456A2">
        <w:trPr>
          <w:trHeight w:val="334"/>
        </w:trPr>
        <w:tc>
          <w:tcPr>
            <w:tcW w:w="3213" w:type="dxa"/>
          </w:tcPr>
          <w:p w14:paraId="017DFC24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593E9A10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7,218</w:t>
            </w:r>
          </w:p>
        </w:tc>
        <w:tc>
          <w:tcPr>
            <w:tcW w:w="236" w:type="dxa"/>
            <w:vAlign w:val="bottom"/>
          </w:tcPr>
          <w:p w14:paraId="51A93F5D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vAlign w:val="bottom"/>
          </w:tcPr>
          <w:p w14:paraId="64F0B92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527</w:t>
            </w:r>
          </w:p>
        </w:tc>
        <w:tc>
          <w:tcPr>
            <w:tcW w:w="236" w:type="dxa"/>
            <w:vAlign w:val="bottom"/>
          </w:tcPr>
          <w:p w14:paraId="01FB523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218D4A3E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154"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465EC9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153232F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7,745</w:t>
            </w:r>
          </w:p>
        </w:tc>
      </w:tr>
      <w:tr w:rsidR="00897666" w:rsidRPr="007929E5" w14:paraId="47CF4D8A" w14:textId="77777777" w:rsidTr="00B456A2">
        <w:trPr>
          <w:trHeight w:val="334"/>
        </w:trPr>
        <w:tc>
          <w:tcPr>
            <w:tcW w:w="3213" w:type="dxa"/>
          </w:tcPr>
          <w:p w14:paraId="4BB03A19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B1B2F0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70,243</w:t>
            </w:r>
          </w:p>
        </w:tc>
        <w:tc>
          <w:tcPr>
            <w:tcW w:w="236" w:type="dxa"/>
            <w:vAlign w:val="bottom"/>
          </w:tcPr>
          <w:p w14:paraId="362A8392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063E7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38,</w:t>
            </w: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  <w:lang w:bidi="th-TH"/>
              </w:rPr>
              <w:t>907</w:t>
            </w:r>
          </w:p>
        </w:tc>
        <w:tc>
          <w:tcPr>
            <w:tcW w:w="236" w:type="dxa"/>
            <w:vAlign w:val="bottom"/>
          </w:tcPr>
          <w:p w14:paraId="429777E8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DFD1D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  <w:lang w:bidi="th-TH"/>
              </w:rPr>
              <w:t>823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7082787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54C9D1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108,327</w:t>
            </w:r>
          </w:p>
        </w:tc>
      </w:tr>
      <w:tr w:rsidR="00897666" w:rsidRPr="007929E5" w14:paraId="33FDCEE0" w14:textId="77777777" w:rsidTr="00B456A2">
        <w:trPr>
          <w:trHeight w:val="334"/>
        </w:trPr>
        <w:tc>
          <w:tcPr>
            <w:tcW w:w="3213" w:type="dxa"/>
          </w:tcPr>
          <w:p w14:paraId="76DE6F36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4E5D60C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F569D5D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68DFE84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0DED06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2EEE96E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21FE37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14:paraId="6C6684B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400D02C6" w14:textId="77777777" w:rsidTr="00B456A2">
        <w:trPr>
          <w:trHeight w:val="334"/>
        </w:trPr>
        <w:tc>
          <w:tcPr>
            <w:tcW w:w="3213" w:type="dxa"/>
          </w:tcPr>
          <w:p w14:paraId="2AF626FE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22" w:type="dxa"/>
          </w:tcPr>
          <w:p w14:paraId="404299E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617965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</w:tcPr>
          <w:p w14:paraId="61EED2B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2163A7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</w:tcPr>
          <w:p w14:paraId="49CD3FA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210608E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</w:tcPr>
          <w:p w14:paraId="295514D5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6D866435" w14:textId="77777777" w:rsidTr="00B456A2">
        <w:trPr>
          <w:trHeight w:val="334"/>
        </w:trPr>
        <w:tc>
          <w:tcPr>
            <w:tcW w:w="3213" w:type="dxa"/>
          </w:tcPr>
          <w:p w14:paraId="4E304623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ค่าเสื่อมราคาตามสัญญาเช่าทางการเงิน</w:t>
            </w:r>
          </w:p>
        </w:tc>
        <w:tc>
          <w:tcPr>
            <w:tcW w:w="1422" w:type="dxa"/>
            <w:vAlign w:val="bottom"/>
          </w:tcPr>
          <w:p w14:paraId="2CFF8F3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(108)</w:t>
            </w:r>
          </w:p>
        </w:tc>
        <w:tc>
          <w:tcPr>
            <w:tcW w:w="236" w:type="dxa"/>
            <w:vAlign w:val="bottom"/>
          </w:tcPr>
          <w:p w14:paraId="63273841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vAlign w:val="bottom"/>
          </w:tcPr>
          <w:p w14:paraId="72A603AE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(110)</w:t>
            </w:r>
          </w:p>
        </w:tc>
        <w:tc>
          <w:tcPr>
            <w:tcW w:w="236" w:type="dxa"/>
            <w:vAlign w:val="bottom"/>
          </w:tcPr>
          <w:p w14:paraId="65E823E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vAlign w:val="bottom"/>
          </w:tcPr>
          <w:p w14:paraId="15B5E16F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154"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D961F9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vAlign w:val="bottom"/>
          </w:tcPr>
          <w:p w14:paraId="03479E0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(218)</w:t>
            </w:r>
          </w:p>
        </w:tc>
      </w:tr>
      <w:tr w:rsidR="00897666" w:rsidRPr="007929E5" w14:paraId="23A5DC07" w14:textId="77777777" w:rsidTr="00B456A2">
        <w:trPr>
          <w:trHeight w:val="334"/>
        </w:trPr>
        <w:tc>
          <w:tcPr>
            <w:tcW w:w="3213" w:type="dxa"/>
          </w:tcPr>
          <w:p w14:paraId="57BF3426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สินทรัพย์ต้นทุนของสัญญา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5D408020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E80422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vAlign w:val="bottom"/>
          </w:tcPr>
          <w:p w14:paraId="6977065E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(40,001)</w:t>
            </w:r>
          </w:p>
        </w:tc>
        <w:tc>
          <w:tcPr>
            <w:tcW w:w="236" w:type="dxa"/>
            <w:vAlign w:val="bottom"/>
          </w:tcPr>
          <w:p w14:paraId="163C3E6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vAlign w:val="bottom"/>
          </w:tcPr>
          <w:p w14:paraId="2033EC96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154"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307FC2E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vAlign w:val="bottom"/>
          </w:tcPr>
          <w:p w14:paraId="64622156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(40,001)</w:t>
            </w:r>
          </w:p>
        </w:tc>
      </w:tr>
      <w:tr w:rsidR="00897666" w:rsidRPr="007929E5" w14:paraId="46B3BB60" w14:textId="77777777" w:rsidTr="00B456A2">
        <w:trPr>
          <w:trHeight w:val="334"/>
        </w:trPr>
        <w:tc>
          <w:tcPr>
            <w:tcW w:w="3213" w:type="dxa"/>
          </w:tcPr>
          <w:p w14:paraId="2CF6C5B8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0C0122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(108)</w:t>
            </w:r>
          </w:p>
        </w:tc>
        <w:tc>
          <w:tcPr>
            <w:tcW w:w="236" w:type="dxa"/>
            <w:vAlign w:val="bottom"/>
          </w:tcPr>
          <w:p w14:paraId="71942E4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C0F53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(40,111)</w:t>
            </w:r>
          </w:p>
        </w:tc>
        <w:tc>
          <w:tcPr>
            <w:tcW w:w="236" w:type="dxa"/>
            <w:vAlign w:val="bottom"/>
          </w:tcPr>
          <w:p w14:paraId="718D516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79666A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60"/>
              </w:tabs>
              <w:spacing w:line="240" w:lineRule="atLeast"/>
              <w:ind w:left="154"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D5AC3C1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14956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(40,219)</w:t>
            </w:r>
          </w:p>
        </w:tc>
      </w:tr>
      <w:tr w:rsidR="00897666" w:rsidRPr="007929E5" w14:paraId="54C5E973" w14:textId="77777777" w:rsidTr="00B456A2">
        <w:trPr>
          <w:trHeight w:val="334"/>
        </w:trPr>
        <w:tc>
          <w:tcPr>
            <w:tcW w:w="3213" w:type="dxa"/>
          </w:tcPr>
          <w:p w14:paraId="7828257E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</w:tcPr>
          <w:p w14:paraId="373347E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559A5B5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</w:tcBorders>
          </w:tcPr>
          <w:p w14:paraId="1B36ED38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537365E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522D706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43D87A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14:paraId="378A6EB5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713A029D" w14:textId="77777777" w:rsidTr="00B456A2">
        <w:trPr>
          <w:trHeight w:val="334"/>
        </w:trPr>
        <w:tc>
          <w:tcPr>
            <w:tcW w:w="3213" w:type="dxa"/>
          </w:tcPr>
          <w:p w14:paraId="4799B67F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22" w:type="dxa"/>
            <w:tcBorders>
              <w:bottom w:val="double" w:sz="4" w:space="0" w:color="auto"/>
            </w:tcBorders>
            <w:vAlign w:val="bottom"/>
          </w:tcPr>
          <w:p w14:paraId="6EFAF82E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70,135</w:t>
            </w:r>
          </w:p>
        </w:tc>
        <w:tc>
          <w:tcPr>
            <w:tcW w:w="236" w:type="dxa"/>
            <w:vAlign w:val="bottom"/>
          </w:tcPr>
          <w:p w14:paraId="2D0FF8F2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double" w:sz="4" w:space="0" w:color="auto"/>
            </w:tcBorders>
            <w:vAlign w:val="bottom"/>
          </w:tcPr>
          <w:p w14:paraId="58CE15A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61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(1,204)</w:t>
            </w:r>
          </w:p>
        </w:tc>
        <w:tc>
          <w:tcPr>
            <w:tcW w:w="236" w:type="dxa"/>
            <w:vAlign w:val="bottom"/>
          </w:tcPr>
          <w:p w14:paraId="7522B622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vAlign w:val="bottom"/>
          </w:tcPr>
          <w:p w14:paraId="4FB2353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(823)</w:t>
            </w:r>
          </w:p>
        </w:tc>
        <w:tc>
          <w:tcPr>
            <w:tcW w:w="236" w:type="dxa"/>
            <w:vAlign w:val="bottom"/>
          </w:tcPr>
          <w:p w14:paraId="02AFF9A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  <w:vAlign w:val="bottom"/>
          </w:tcPr>
          <w:p w14:paraId="3409A635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94"/>
              </w:tabs>
              <w:spacing w:line="240" w:lineRule="atLeast"/>
              <w:ind w:right="-66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68,108</w:t>
            </w:r>
          </w:p>
        </w:tc>
      </w:tr>
    </w:tbl>
    <w:p w14:paraId="2217D0E6" w14:textId="70DAE611" w:rsidR="00A81C2B" w:rsidRDefault="00A81C2B" w:rsidP="00A81C2B">
      <w:pPr>
        <w:rPr>
          <w:rFonts w:asciiTheme="minorHAnsi" w:hAnsiTheme="minorHAnsi" w:cstheme="minorHAnsi"/>
          <w:sz w:val="30"/>
          <w:szCs w:val="30"/>
        </w:rPr>
      </w:pPr>
    </w:p>
    <w:p w14:paraId="18B91942" w14:textId="100AAEDA" w:rsidR="00E434C8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p w14:paraId="04E2ABAE" w14:textId="06E0D475" w:rsidR="00E434C8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p w14:paraId="7A43405A" w14:textId="0108B137" w:rsidR="00E434C8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p w14:paraId="4583297A" w14:textId="53DB0463" w:rsidR="00E434C8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p w14:paraId="144431D2" w14:textId="1737EF54" w:rsidR="00E434C8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p w14:paraId="57E5192B" w14:textId="0B03748B" w:rsidR="00E434C8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p w14:paraId="1E9ABDE2" w14:textId="77777777" w:rsidR="00E434C8" w:rsidRPr="007929E5" w:rsidRDefault="00E434C8" w:rsidP="00A81C2B">
      <w:pPr>
        <w:rPr>
          <w:rFonts w:asciiTheme="minorHAnsi" w:hAnsiTheme="minorHAnsi" w:cstheme="minorHAnsi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13"/>
        <w:gridCol w:w="1431"/>
        <w:gridCol w:w="236"/>
        <w:gridCol w:w="1240"/>
        <w:gridCol w:w="243"/>
        <w:gridCol w:w="1233"/>
        <w:gridCol w:w="252"/>
        <w:gridCol w:w="1422"/>
      </w:tblGrid>
      <w:tr w:rsidR="00A81C2B" w:rsidRPr="007929E5" w14:paraId="0FC1563F" w14:textId="77777777" w:rsidTr="009F344A">
        <w:trPr>
          <w:trHeight w:val="139"/>
        </w:trPr>
        <w:tc>
          <w:tcPr>
            <w:tcW w:w="3213" w:type="dxa"/>
          </w:tcPr>
          <w:p w14:paraId="06B5CCCB" w14:textId="77777777" w:rsidR="00A81C2B" w:rsidRPr="007929E5" w:rsidRDefault="00A81C2B" w:rsidP="009F344A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</w:p>
        </w:tc>
        <w:tc>
          <w:tcPr>
            <w:tcW w:w="6057" w:type="dxa"/>
            <w:gridSpan w:val="7"/>
            <w:vAlign w:val="bottom"/>
          </w:tcPr>
          <w:p w14:paraId="077E34EE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81C2B" w:rsidRPr="007929E5" w14:paraId="0DD6BD45" w14:textId="77777777" w:rsidTr="009F344A">
        <w:trPr>
          <w:trHeight w:val="139"/>
        </w:trPr>
        <w:tc>
          <w:tcPr>
            <w:tcW w:w="3213" w:type="dxa"/>
          </w:tcPr>
          <w:p w14:paraId="071662D1" w14:textId="77777777" w:rsidR="00A81C2B" w:rsidRPr="007929E5" w:rsidRDefault="00A81C2B" w:rsidP="009F344A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</w:p>
        </w:tc>
        <w:tc>
          <w:tcPr>
            <w:tcW w:w="1431" w:type="dxa"/>
            <w:vAlign w:val="bottom"/>
          </w:tcPr>
          <w:p w14:paraId="00D99AAF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70FEC3D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16" w:type="dxa"/>
            <w:gridSpan w:val="3"/>
            <w:tcBorders>
              <w:bottom w:val="single" w:sz="4" w:space="0" w:color="auto"/>
            </w:tcBorders>
            <w:vAlign w:val="bottom"/>
          </w:tcPr>
          <w:p w14:paraId="78E6B0A2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บันทึกเป็น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(รายจ่าย)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/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52" w:type="dxa"/>
          </w:tcPr>
          <w:p w14:paraId="45131F4D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3" w:right="-143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09A4AEE8" w14:textId="77777777" w:rsidR="00A81C2B" w:rsidRPr="007929E5" w:rsidRDefault="00A81C2B" w:rsidP="009F34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E37D16" w:rsidRPr="007929E5" w14:paraId="3B641675" w14:textId="77777777" w:rsidTr="009F344A">
        <w:trPr>
          <w:trHeight w:val="139"/>
        </w:trPr>
        <w:tc>
          <w:tcPr>
            <w:tcW w:w="3213" w:type="dxa"/>
          </w:tcPr>
          <w:p w14:paraId="774E453A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  <w:p w14:paraId="0227C262" w14:textId="10C2BDC8" w:rsidR="00E37D16" w:rsidRPr="007929E5" w:rsidRDefault="00E37D16" w:rsidP="00E37D16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431" w:type="dxa"/>
            <w:vAlign w:val="bottom"/>
          </w:tcPr>
          <w:p w14:paraId="4A58D390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</w:p>
          <w:p w14:paraId="4CB90A5D" w14:textId="2AD84E3F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  <w:vAlign w:val="bottom"/>
          </w:tcPr>
          <w:p w14:paraId="71CF7477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0" w:type="dxa"/>
            <w:vAlign w:val="bottom"/>
          </w:tcPr>
          <w:p w14:paraId="3EB3DB89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43" w:type="dxa"/>
            <w:vAlign w:val="bottom"/>
          </w:tcPr>
          <w:p w14:paraId="14F9FC9A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555C4DA7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52" w:type="dxa"/>
          </w:tcPr>
          <w:p w14:paraId="511BD1DD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3" w:right="-143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334EEF17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</w:p>
          <w:p w14:paraId="76371D18" w14:textId="473E896C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31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 ธันวาคม </w:t>
            </w:r>
          </w:p>
        </w:tc>
      </w:tr>
      <w:tr w:rsidR="00E37D16" w:rsidRPr="007929E5" w14:paraId="231729F8" w14:textId="77777777" w:rsidTr="009F344A">
        <w:trPr>
          <w:trHeight w:val="139"/>
        </w:trPr>
        <w:tc>
          <w:tcPr>
            <w:tcW w:w="3213" w:type="dxa"/>
          </w:tcPr>
          <w:p w14:paraId="09BE6059" w14:textId="77777777" w:rsidR="00E37D16" w:rsidRPr="007929E5" w:rsidRDefault="00E37D16" w:rsidP="00E37D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27"/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  <w:shd w:val="clear" w:color="auto" w:fill="E6E6E6"/>
                <w:cs/>
              </w:rPr>
            </w:pPr>
          </w:p>
        </w:tc>
        <w:tc>
          <w:tcPr>
            <w:tcW w:w="6057" w:type="dxa"/>
            <w:gridSpan w:val="7"/>
            <w:vAlign w:val="bottom"/>
          </w:tcPr>
          <w:p w14:paraId="6782E1A3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พันบาท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)</w:t>
            </w:r>
          </w:p>
        </w:tc>
      </w:tr>
      <w:tr w:rsidR="00824DBE" w:rsidRPr="007929E5" w14:paraId="5490114C" w14:textId="77777777" w:rsidTr="009F344A">
        <w:trPr>
          <w:trHeight w:val="139"/>
        </w:trPr>
        <w:tc>
          <w:tcPr>
            <w:tcW w:w="3213" w:type="dxa"/>
          </w:tcPr>
          <w:p w14:paraId="5790402C" w14:textId="505347FC" w:rsidR="00824DBE" w:rsidRPr="007929E5" w:rsidRDefault="00824DBE" w:rsidP="00E37D1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27"/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  <w:shd w:val="clear" w:color="auto" w:fill="E6E6E6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>256</w:t>
            </w:r>
            <w:r w:rsidR="00897666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6057" w:type="dxa"/>
            <w:gridSpan w:val="7"/>
            <w:vAlign w:val="bottom"/>
          </w:tcPr>
          <w:p w14:paraId="53FAB8CA" w14:textId="77777777" w:rsidR="00824DBE" w:rsidRPr="007929E5" w:rsidRDefault="00824DBE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</w:tr>
      <w:tr w:rsidR="00E37D16" w:rsidRPr="007929E5" w14:paraId="304FC825" w14:textId="77777777" w:rsidTr="009F344A">
        <w:trPr>
          <w:trHeight w:val="139"/>
        </w:trPr>
        <w:tc>
          <w:tcPr>
            <w:tcW w:w="3213" w:type="dxa"/>
          </w:tcPr>
          <w:p w14:paraId="4AB1DD52" w14:textId="77777777" w:rsidR="00E37D16" w:rsidRPr="007929E5" w:rsidRDefault="00E37D16" w:rsidP="00E37D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31" w:type="dxa"/>
          </w:tcPr>
          <w:p w14:paraId="24845E8B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052BC67A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</w:tcPr>
          <w:p w14:paraId="7B69F0D6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</w:tcPr>
          <w:p w14:paraId="2A493CA0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</w:tcPr>
          <w:p w14:paraId="56A79BC4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</w:tcPr>
          <w:p w14:paraId="770F9FA4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</w:tcPr>
          <w:p w14:paraId="2D6C56EF" w14:textId="77777777" w:rsidR="00E37D16" w:rsidRPr="007929E5" w:rsidRDefault="00E37D16" w:rsidP="00E37D16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</w:tr>
      <w:tr w:rsidR="00897666" w:rsidRPr="007929E5" w14:paraId="408A1083" w14:textId="77777777" w:rsidTr="009F344A">
        <w:trPr>
          <w:trHeight w:val="139"/>
        </w:trPr>
        <w:tc>
          <w:tcPr>
            <w:tcW w:w="3213" w:type="dxa"/>
          </w:tcPr>
          <w:p w14:paraId="7FBE0B8E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7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ลูกหนี้การค้า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และลูกหนี้ผ่อนชำระ</w:t>
            </w:r>
          </w:p>
        </w:tc>
        <w:tc>
          <w:tcPr>
            <w:tcW w:w="1431" w:type="dxa"/>
            <w:vAlign w:val="bottom"/>
          </w:tcPr>
          <w:p w14:paraId="38CE37CE" w14:textId="556A7823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25,763</w:t>
            </w:r>
          </w:p>
        </w:tc>
        <w:tc>
          <w:tcPr>
            <w:tcW w:w="236" w:type="dxa"/>
            <w:vAlign w:val="bottom"/>
          </w:tcPr>
          <w:p w14:paraId="5A3F9EFE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55C36936" w14:textId="305A73CA" w:rsidR="00897666" w:rsidRPr="007929E5" w:rsidRDefault="00D926B0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(11,189)</w:t>
            </w:r>
          </w:p>
        </w:tc>
        <w:tc>
          <w:tcPr>
            <w:tcW w:w="243" w:type="dxa"/>
            <w:vAlign w:val="bottom"/>
          </w:tcPr>
          <w:p w14:paraId="44A82EE2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  <w:vAlign w:val="bottom"/>
          </w:tcPr>
          <w:p w14:paraId="031B6E05" w14:textId="043F33D0" w:rsidR="00897666" w:rsidRPr="007929E5" w:rsidRDefault="00E03889" w:rsidP="004E1F78">
            <w:pPr>
              <w:pStyle w:val="acctfourfigures"/>
              <w:tabs>
                <w:tab w:val="clear" w:pos="765"/>
                <w:tab w:val="decimal" w:pos="545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4E586818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  <w:vAlign w:val="bottom"/>
          </w:tcPr>
          <w:p w14:paraId="309E35FE" w14:textId="77AAD560" w:rsidR="00897666" w:rsidRPr="007929E5" w:rsidRDefault="00E03889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14,574</w:t>
            </w:r>
          </w:p>
        </w:tc>
      </w:tr>
      <w:tr w:rsidR="00897666" w:rsidRPr="007929E5" w14:paraId="26610D11" w14:textId="77777777" w:rsidTr="009F344A">
        <w:trPr>
          <w:trHeight w:val="139"/>
        </w:trPr>
        <w:tc>
          <w:tcPr>
            <w:tcW w:w="3213" w:type="dxa"/>
          </w:tcPr>
          <w:p w14:paraId="0BA8571F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ความแตกต่างของการรับรู้รายได้</w:t>
            </w:r>
          </w:p>
        </w:tc>
        <w:tc>
          <w:tcPr>
            <w:tcW w:w="1431" w:type="dxa"/>
            <w:vAlign w:val="bottom"/>
          </w:tcPr>
          <w:p w14:paraId="5422F875" w14:textId="526115AC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824</w:t>
            </w:r>
          </w:p>
        </w:tc>
        <w:tc>
          <w:tcPr>
            <w:tcW w:w="236" w:type="dxa"/>
            <w:vAlign w:val="bottom"/>
          </w:tcPr>
          <w:p w14:paraId="5CA2832F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618F8461" w14:textId="6FDEE670" w:rsidR="00897666" w:rsidRPr="007929E5" w:rsidRDefault="00D926B0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(23)</w:t>
            </w:r>
          </w:p>
        </w:tc>
        <w:tc>
          <w:tcPr>
            <w:tcW w:w="243" w:type="dxa"/>
            <w:vAlign w:val="bottom"/>
          </w:tcPr>
          <w:p w14:paraId="59D66311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  <w:vAlign w:val="bottom"/>
          </w:tcPr>
          <w:p w14:paraId="10A35740" w14:textId="07B36212" w:rsidR="00897666" w:rsidRPr="007929E5" w:rsidRDefault="00E03889" w:rsidP="004E1F78">
            <w:pPr>
              <w:pStyle w:val="acctfourfigures"/>
              <w:tabs>
                <w:tab w:val="clear" w:pos="765"/>
                <w:tab w:val="decimal" w:pos="545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6556DE15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  <w:vAlign w:val="bottom"/>
          </w:tcPr>
          <w:p w14:paraId="5092AF6F" w14:textId="6CBFE364" w:rsidR="00897666" w:rsidRPr="007929E5" w:rsidRDefault="00E03889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801</w:t>
            </w:r>
          </w:p>
        </w:tc>
      </w:tr>
      <w:tr w:rsidR="00897666" w:rsidRPr="007929E5" w14:paraId="7BDC0F06" w14:textId="77777777" w:rsidTr="009F344A">
        <w:trPr>
          <w:trHeight w:val="139"/>
        </w:trPr>
        <w:tc>
          <w:tcPr>
            <w:tcW w:w="3213" w:type="dxa"/>
          </w:tcPr>
          <w:p w14:paraId="743F138C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ประมาณการหนี้สิน</w:t>
            </w:r>
          </w:p>
        </w:tc>
        <w:tc>
          <w:tcPr>
            <w:tcW w:w="1431" w:type="dxa"/>
            <w:vAlign w:val="bottom"/>
          </w:tcPr>
          <w:p w14:paraId="32DDE1EA" w14:textId="3B5C4AA6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2,510</w:t>
            </w:r>
          </w:p>
        </w:tc>
        <w:tc>
          <w:tcPr>
            <w:tcW w:w="236" w:type="dxa"/>
            <w:vAlign w:val="bottom"/>
          </w:tcPr>
          <w:p w14:paraId="053091D2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3356E787" w14:textId="3638084F" w:rsidR="00897666" w:rsidRPr="006E6F49" w:rsidRDefault="006E6F49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737</w:t>
            </w:r>
          </w:p>
        </w:tc>
        <w:tc>
          <w:tcPr>
            <w:tcW w:w="243" w:type="dxa"/>
            <w:vAlign w:val="bottom"/>
          </w:tcPr>
          <w:p w14:paraId="27FCEF66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2D78EF3A" w14:textId="07C6062A" w:rsidR="00897666" w:rsidRPr="007929E5" w:rsidRDefault="00E03889" w:rsidP="004E1F78">
            <w:pPr>
              <w:pStyle w:val="acctfourfigures"/>
              <w:tabs>
                <w:tab w:val="clear" w:pos="765"/>
                <w:tab w:val="decimal" w:pos="545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52" w:type="dxa"/>
            <w:vAlign w:val="bottom"/>
          </w:tcPr>
          <w:p w14:paraId="137E4F6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6FB7DE67" w14:textId="03A1129E" w:rsidR="00897666" w:rsidRPr="007929E5" w:rsidRDefault="006E6F49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3</w:t>
            </w:r>
            <w:r w:rsidR="00E03889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247</w:t>
            </w:r>
          </w:p>
        </w:tc>
      </w:tr>
      <w:tr w:rsidR="00897666" w:rsidRPr="007929E5" w14:paraId="715E9432" w14:textId="77777777" w:rsidTr="009F344A">
        <w:trPr>
          <w:trHeight w:val="348"/>
        </w:trPr>
        <w:tc>
          <w:tcPr>
            <w:tcW w:w="3213" w:type="dxa"/>
          </w:tcPr>
          <w:p w14:paraId="443951E4" w14:textId="3910A9F8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31" w:type="dxa"/>
            <w:vAlign w:val="bottom"/>
          </w:tcPr>
          <w:p w14:paraId="66076347" w14:textId="06D3F999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531</w:t>
            </w:r>
          </w:p>
        </w:tc>
        <w:tc>
          <w:tcPr>
            <w:tcW w:w="236" w:type="dxa"/>
            <w:vAlign w:val="bottom"/>
          </w:tcPr>
          <w:p w14:paraId="447897A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0" w:type="dxa"/>
            <w:vAlign w:val="bottom"/>
          </w:tcPr>
          <w:p w14:paraId="615DA020" w14:textId="4479410A" w:rsidR="00897666" w:rsidRPr="007929E5" w:rsidRDefault="006E6F49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29</w:t>
            </w:r>
            <w:r w:rsidR="002F654A">
              <w:rPr>
                <w:rFonts w:asciiTheme="minorHAnsi" w:hAnsiTheme="minorHAnsi" w:cstheme="minorHAnsi"/>
                <w:sz w:val="30"/>
                <w:szCs w:val="30"/>
              </w:rPr>
              <w:t>9</w:t>
            </w:r>
          </w:p>
        </w:tc>
        <w:tc>
          <w:tcPr>
            <w:tcW w:w="243" w:type="dxa"/>
            <w:vAlign w:val="bottom"/>
          </w:tcPr>
          <w:p w14:paraId="5FD4E502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05626176" w14:textId="525F8071" w:rsidR="00897666" w:rsidRPr="007929E5" w:rsidRDefault="006E6F49" w:rsidP="006E6F49">
            <w:pPr>
              <w:pStyle w:val="acctfourfigures"/>
              <w:tabs>
                <w:tab w:val="clear" w:pos="765"/>
                <w:tab w:val="decimal" w:pos="545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2A419647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312EF44A" w14:textId="414133DF" w:rsidR="00897666" w:rsidRPr="002F654A" w:rsidRDefault="00E03889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8</w:t>
            </w:r>
            <w:r w:rsidR="002F654A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30</w:t>
            </w:r>
          </w:p>
        </w:tc>
      </w:tr>
      <w:tr w:rsidR="00897666" w:rsidRPr="007929E5" w14:paraId="30E8EC0D" w14:textId="77777777" w:rsidTr="009F344A">
        <w:trPr>
          <w:trHeight w:val="348"/>
        </w:trPr>
        <w:tc>
          <w:tcPr>
            <w:tcW w:w="3213" w:type="dxa"/>
          </w:tcPr>
          <w:p w14:paraId="0EF48B21" w14:textId="57031D00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1431" w:type="dxa"/>
            <w:vAlign w:val="bottom"/>
          </w:tcPr>
          <w:p w14:paraId="568A1866" w14:textId="63B9C8A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897666">
              <w:rPr>
                <w:rFonts w:asciiTheme="minorHAnsi" w:hAnsiTheme="minorHAnsi" w:cstheme="minorHAnsi"/>
                <w:sz w:val="30"/>
                <w:szCs w:val="30"/>
              </w:rPr>
              <w:t>70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,448</w:t>
            </w:r>
          </w:p>
        </w:tc>
        <w:tc>
          <w:tcPr>
            <w:tcW w:w="236" w:type="dxa"/>
            <w:vAlign w:val="bottom"/>
          </w:tcPr>
          <w:p w14:paraId="0AD6EFBA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0" w:type="dxa"/>
            <w:vAlign w:val="bottom"/>
          </w:tcPr>
          <w:p w14:paraId="72B770E8" w14:textId="67A6259A" w:rsidR="00897666" w:rsidRPr="007929E5" w:rsidRDefault="00D926B0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32,395</w:t>
            </w:r>
          </w:p>
        </w:tc>
        <w:tc>
          <w:tcPr>
            <w:tcW w:w="243" w:type="dxa"/>
            <w:vAlign w:val="bottom"/>
          </w:tcPr>
          <w:p w14:paraId="02737948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23008285" w14:textId="52E72085" w:rsidR="00897666" w:rsidRPr="007929E5" w:rsidRDefault="00E03889" w:rsidP="004E1F78">
            <w:pPr>
              <w:pStyle w:val="acctfourfigures"/>
              <w:tabs>
                <w:tab w:val="clear" w:pos="765"/>
                <w:tab w:val="decimal" w:pos="545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659BE71B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28FDEFE5" w14:textId="11647689" w:rsidR="00897666" w:rsidRPr="007929E5" w:rsidRDefault="00E03889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102,843</w:t>
            </w:r>
          </w:p>
        </w:tc>
      </w:tr>
      <w:tr w:rsidR="00D926B0" w:rsidRPr="007929E5" w14:paraId="7F8F4D21" w14:textId="77777777" w:rsidTr="009F344A">
        <w:trPr>
          <w:trHeight w:val="348"/>
        </w:trPr>
        <w:tc>
          <w:tcPr>
            <w:tcW w:w="3213" w:type="dxa"/>
          </w:tcPr>
          <w:p w14:paraId="742DC3B9" w14:textId="67D26861" w:rsidR="00D926B0" w:rsidRPr="007929E5" w:rsidRDefault="006E6F49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hint="cs"/>
                <w:sz w:val="30"/>
                <w:szCs w:val="30"/>
                <w:cs/>
              </w:rPr>
              <w:t>ค่าเสื่อมราคาตามสัญญาเช่า</w:t>
            </w:r>
          </w:p>
        </w:tc>
        <w:tc>
          <w:tcPr>
            <w:tcW w:w="1431" w:type="dxa"/>
            <w:vAlign w:val="bottom"/>
          </w:tcPr>
          <w:p w14:paraId="1ABA77D6" w14:textId="272B4169" w:rsidR="00D926B0" w:rsidRPr="00897666" w:rsidRDefault="00E03889" w:rsidP="00C372C5">
            <w:pPr>
              <w:pStyle w:val="acctfourfigures"/>
              <w:tabs>
                <w:tab w:val="clear" w:pos="765"/>
                <w:tab w:val="decimal" w:pos="910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E94084F" w14:textId="77777777" w:rsidR="00D926B0" w:rsidRPr="007929E5" w:rsidRDefault="00D926B0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0" w:type="dxa"/>
            <w:vAlign w:val="bottom"/>
          </w:tcPr>
          <w:p w14:paraId="100FA80D" w14:textId="5965BE7D" w:rsidR="00D926B0" w:rsidRDefault="006E6F49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12</w:t>
            </w:r>
            <w:r w:rsidR="002F654A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5</w:t>
            </w:r>
          </w:p>
        </w:tc>
        <w:tc>
          <w:tcPr>
            <w:tcW w:w="243" w:type="dxa"/>
            <w:vAlign w:val="bottom"/>
          </w:tcPr>
          <w:p w14:paraId="43AEBD2F" w14:textId="77777777" w:rsidR="00D926B0" w:rsidRPr="007929E5" w:rsidRDefault="00D926B0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219C9256" w14:textId="07D76F0D" w:rsidR="00D926B0" w:rsidRPr="007929E5" w:rsidRDefault="00E03889" w:rsidP="004E1F78">
            <w:pPr>
              <w:pStyle w:val="acctfourfigures"/>
              <w:tabs>
                <w:tab w:val="clear" w:pos="765"/>
                <w:tab w:val="decimal" w:pos="545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0EA6B40E" w14:textId="77777777" w:rsidR="00D926B0" w:rsidRPr="007929E5" w:rsidRDefault="00D926B0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2C562327" w14:textId="365FB1B7" w:rsidR="00D926B0" w:rsidRPr="007929E5" w:rsidRDefault="006E6F49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12</w:t>
            </w:r>
            <w:r w:rsidR="002F654A">
              <w:rPr>
                <w:rFonts w:asciiTheme="minorHAnsi" w:hAnsiTheme="minorHAnsi" w:cstheme="minorHAnsi"/>
                <w:sz w:val="30"/>
                <w:szCs w:val="30"/>
              </w:rPr>
              <w:t>5</w:t>
            </w:r>
          </w:p>
        </w:tc>
      </w:tr>
      <w:tr w:rsidR="00897666" w:rsidRPr="007929E5" w14:paraId="2160A059" w14:textId="77777777" w:rsidTr="009F344A">
        <w:trPr>
          <w:trHeight w:val="334"/>
        </w:trPr>
        <w:tc>
          <w:tcPr>
            <w:tcW w:w="3213" w:type="dxa"/>
          </w:tcPr>
          <w:p w14:paraId="54682FC9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FE01F8" w14:textId="48350C08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100,076</w:t>
            </w:r>
          </w:p>
        </w:tc>
        <w:tc>
          <w:tcPr>
            <w:tcW w:w="236" w:type="dxa"/>
            <w:vAlign w:val="bottom"/>
          </w:tcPr>
          <w:p w14:paraId="1A9E59AB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E2AF0A" w14:textId="6513AC72" w:rsidR="00897666" w:rsidRPr="007929E5" w:rsidRDefault="00E03889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</w:t>
            </w:r>
            <w:r w:rsidR="006E6F4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6E6F4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344</w:t>
            </w:r>
          </w:p>
        </w:tc>
        <w:tc>
          <w:tcPr>
            <w:tcW w:w="243" w:type="dxa"/>
            <w:vAlign w:val="bottom"/>
          </w:tcPr>
          <w:p w14:paraId="5E61FC21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127499" w14:textId="3E981299" w:rsidR="00897666" w:rsidRPr="007929E5" w:rsidRDefault="006E6F49" w:rsidP="006E6F49">
            <w:pPr>
              <w:pStyle w:val="acctfourfigures"/>
              <w:tabs>
                <w:tab w:val="clear" w:pos="765"/>
                <w:tab w:val="decimal" w:pos="545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0F100008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DDDC7D" w14:textId="25CE6CAA" w:rsidR="00897666" w:rsidRPr="007929E5" w:rsidRDefault="00E03889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122,</w:t>
            </w:r>
            <w:r w:rsidR="006E6F4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420</w:t>
            </w:r>
          </w:p>
        </w:tc>
      </w:tr>
      <w:tr w:rsidR="00897666" w:rsidRPr="007929E5" w14:paraId="56C5B5D1" w14:textId="77777777" w:rsidTr="009F344A">
        <w:trPr>
          <w:trHeight w:val="334"/>
        </w:trPr>
        <w:tc>
          <w:tcPr>
            <w:tcW w:w="3213" w:type="dxa"/>
          </w:tcPr>
          <w:p w14:paraId="12F43068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14:paraId="3CF1B07E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F0C99C8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4174567D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vAlign w:val="bottom"/>
          </w:tcPr>
          <w:p w14:paraId="2726C22B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14:paraId="14F3AD69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63505B0D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bottom"/>
          </w:tcPr>
          <w:p w14:paraId="1CC1ED9F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5B7B9388" w14:textId="77777777" w:rsidTr="00F24664">
        <w:trPr>
          <w:trHeight w:val="334"/>
        </w:trPr>
        <w:tc>
          <w:tcPr>
            <w:tcW w:w="3213" w:type="dxa"/>
          </w:tcPr>
          <w:p w14:paraId="79DCF095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31" w:type="dxa"/>
            <w:vAlign w:val="bottom"/>
          </w:tcPr>
          <w:p w14:paraId="2C068648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15A3F44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vAlign w:val="bottom"/>
          </w:tcPr>
          <w:p w14:paraId="4E39D5A4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vAlign w:val="bottom"/>
          </w:tcPr>
          <w:p w14:paraId="1BC5C86D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0DA6BAE4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505C86A2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08A5CB79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64958B0F" w14:textId="77777777" w:rsidTr="00F24664">
        <w:trPr>
          <w:trHeight w:val="348"/>
        </w:trPr>
        <w:tc>
          <w:tcPr>
            <w:tcW w:w="3213" w:type="dxa"/>
          </w:tcPr>
          <w:p w14:paraId="2ED7B98D" w14:textId="4722CFBA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ค่าเสื่อมราคาตามสัญญาเช่า</w:t>
            </w:r>
          </w:p>
        </w:tc>
        <w:tc>
          <w:tcPr>
            <w:tcW w:w="1431" w:type="dxa"/>
            <w:vAlign w:val="bottom"/>
          </w:tcPr>
          <w:p w14:paraId="24F61457" w14:textId="54CD7636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(218)</w:t>
            </w:r>
          </w:p>
        </w:tc>
        <w:tc>
          <w:tcPr>
            <w:tcW w:w="236" w:type="dxa"/>
            <w:vAlign w:val="bottom"/>
          </w:tcPr>
          <w:p w14:paraId="0F771757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66C70DE4" w14:textId="162D57C9" w:rsidR="00897666" w:rsidRPr="007929E5" w:rsidRDefault="006E6F49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218</w:t>
            </w:r>
          </w:p>
        </w:tc>
        <w:tc>
          <w:tcPr>
            <w:tcW w:w="243" w:type="dxa"/>
            <w:vAlign w:val="bottom"/>
          </w:tcPr>
          <w:p w14:paraId="7D6CC0E3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  <w:vAlign w:val="bottom"/>
          </w:tcPr>
          <w:p w14:paraId="5030B53B" w14:textId="3F84E70C" w:rsidR="00897666" w:rsidRPr="007929E5" w:rsidRDefault="001B48E8" w:rsidP="004E1F78">
            <w:pPr>
              <w:pStyle w:val="acctfourfigures"/>
              <w:tabs>
                <w:tab w:val="clear" w:pos="765"/>
                <w:tab w:val="decimal" w:pos="545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77A58082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  <w:vAlign w:val="bottom"/>
          </w:tcPr>
          <w:p w14:paraId="233FE088" w14:textId="74E7EA2F" w:rsidR="00897666" w:rsidRPr="007929E5" w:rsidRDefault="006E6F49" w:rsidP="00C372C5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</w:tr>
      <w:tr w:rsidR="00897666" w:rsidRPr="007929E5" w14:paraId="64603B67" w14:textId="77777777" w:rsidTr="00F24664">
        <w:trPr>
          <w:trHeight w:val="348"/>
        </w:trPr>
        <w:tc>
          <w:tcPr>
            <w:tcW w:w="3213" w:type="dxa"/>
          </w:tcPr>
          <w:p w14:paraId="4321806A" w14:textId="247EDA2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สินทรัพย์ต้นทุนของสัญญา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vAlign w:val="bottom"/>
          </w:tcPr>
          <w:p w14:paraId="77484A48" w14:textId="693CE76E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(40,001)</w:t>
            </w:r>
          </w:p>
        </w:tc>
        <w:tc>
          <w:tcPr>
            <w:tcW w:w="236" w:type="dxa"/>
            <w:vAlign w:val="bottom"/>
          </w:tcPr>
          <w:p w14:paraId="2B569BF3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34A9936B" w14:textId="1AD46B6C" w:rsidR="00897666" w:rsidRPr="007929E5" w:rsidRDefault="001B48E8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(22,099)</w:t>
            </w:r>
          </w:p>
        </w:tc>
        <w:tc>
          <w:tcPr>
            <w:tcW w:w="243" w:type="dxa"/>
            <w:vAlign w:val="bottom"/>
          </w:tcPr>
          <w:p w14:paraId="6889370D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  <w:vAlign w:val="bottom"/>
          </w:tcPr>
          <w:p w14:paraId="7311DCFD" w14:textId="68A0989D" w:rsidR="00897666" w:rsidRPr="007929E5" w:rsidRDefault="001B48E8" w:rsidP="004E1F78">
            <w:pPr>
              <w:pStyle w:val="acctfourfigures"/>
              <w:tabs>
                <w:tab w:val="clear" w:pos="765"/>
                <w:tab w:val="decimal" w:pos="545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0F57CC0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3639D9AB" w14:textId="016942A7" w:rsidR="00897666" w:rsidRPr="007929E5" w:rsidRDefault="001B48E8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(62,100)</w:t>
            </w:r>
          </w:p>
        </w:tc>
      </w:tr>
      <w:tr w:rsidR="00897666" w:rsidRPr="007929E5" w14:paraId="7FD903BF" w14:textId="77777777" w:rsidTr="009F344A">
        <w:trPr>
          <w:trHeight w:val="334"/>
        </w:trPr>
        <w:tc>
          <w:tcPr>
            <w:tcW w:w="3213" w:type="dxa"/>
          </w:tcPr>
          <w:p w14:paraId="5804AD7E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809BF5" w14:textId="450C2DC0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(40,219)</w:t>
            </w:r>
          </w:p>
        </w:tc>
        <w:tc>
          <w:tcPr>
            <w:tcW w:w="236" w:type="dxa"/>
            <w:vAlign w:val="bottom"/>
          </w:tcPr>
          <w:p w14:paraId="4EEBD008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98AE6E" w14:textId="559AF098" w:rsidR="00897666" w:rsidRPr="007929E5" w:rsidRDefault="006E6F49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</w:t>
            </w:r>
            <w:r w:rsidR="001B48E8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21,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881)</w:t>
            </w:r>
          </w:p>
        </w:tc>
        <w:tc>
          <w:tcPr>
            <w:tcW w:w="243" w:type="dxa"/>
            <w:vAlign w:val="bottom"/>
          </w:tcPr>
          <w:p w14:paraId="47687E8A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CB400A" w14:textId="740BB665" w:rsidR="00897666" w:rsidRPr="007929E5" w:rsidRDefault="001B48E8" w:rsidP="004E1F78">
            <w:pPr>
              <w:pStyle w:val="acctfourfigures"/>
              <w:tabs>
                <w:tab w:val="clear" w:pos="765"/>
                <w:tab w:val="decimal" w:pos="545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2664732F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A3AAB6" w14:textId="0188D194" w:rsidR="00897666" w:rsidRPr="007929E5" w:rsidRDefault="001B48E8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(6</w:t>
            </w:r>
            <w:r w:rsidR="006E6F49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,</w:t>
            </w:r>
            <w:r w:rsidR="006E6F49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100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  <w:tr w:rsidR="00897666" w:rsidRPr="007929E5" w14:paraId="54445A1F" w14:textId="77777777" w:rsidTr="009F344A">
        <w:trPr>
          <w:trHeight w:val="334"/>
        </w:trPr>
        <w:tc>
          <w:tcPr>
            <w:tcW w:w="3213" w:type="dxa"/>
          </w:tcPr>
          <w:p w14:paraId="4371AB80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14:paraId="7ACD23BD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AE10C7D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16A8D095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vAlign w:val="bottom"/>
          </w:tcPr>
          <w:p w14:paraId="6556AE4E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14:paraId="4969DFCB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7DBB5971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bottom"/>
          </w:tcPr>
          <w:p w14:paraId="17633712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5C4A97E4" w14:textId="77777777" w:rsidTr="009F344A">
        <w:trPr>
          <w:trHeight w:val="334"/>
        </w:trPr>
        <w:tc>
          <w:tcPr>
            <w:tcW w:w="3213" w:type="dxa"/>
          </w:tcPr>
          <w:p w14:paraId="5D423405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31" w:type="dxa"/>
            <w:tcBorders>
              <w:bottom w:val="double" w:sz="4" w:space="0" w:color="auto"/>
            </w:tcBorders>
            <w:vAlign w:val="bottom"/>
          </w:tcPr>
          <w:p w14:paraId="4FD29F13" w14:textId="6C9EF64B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59,857</w:t>
            </w:r>
          </w:p>
        </w:tc>
        <w:tc>
          <w:tcPr>
            <w:tcW w:w="236" w:type="dxa"/>
            <w:vAlign w:val="bottom"/>
          </w:tcPr>
          <w:p w14:paraId="5E2D6E06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vAlign w:val="bottom"/>
          </w:tcPr>
          <w:p w14:paraId="0FE2B905" w14:textId="5532AA82" w:rsidR="00897666" w:rsidRPr="007929E5" w:rsidRDefault="006E6F49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463</w:t>
            </w:r>
          </w:p>
        </w:tc>
        <w:tc>
          <w:tcPr>
            <w:tcW w:w="243" w:type="dxa"/>
            <w:vAlign w:val="bottom"/>
          </w:tcPr>
          <w:p w14:paraId="07E0AA52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bottom w:val="double" w:sz="4" w:space="0" w:color="auto"/>
            </w:tcBorders>
            <w:vAlign w:val="bottom"/>
          </w:tcPr>
          <w:p w14:paraId="50F2B36D" w14:textId="22538D9B" w:rsidR="00897666" w:rsidRPr="007929E5" w:rsidRDefault="006E6F49" w:rsidP="006E6F49">
            <w:pPr>
              <w:pStyle w:val="acctfourfigures"/>
              <w:tabs>
                <w:tab w:val="clear" w:pos="765"/>
                <w:tab w:val="decimal" w:pos="545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09DA39D0" w14:textId="77777777" w:rsidR="00897666" w:rsidRPr="007929E5" w:rsidRDefault="00897666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double" w:sz="4" w:space="0" w:color="auto"/>
            </w:tcBorders>
            <w:vAlign w:val="bottom"/>
          </w:tcPr>
          <w:p w14:paraId="13E8928B" w14:textId="6B138D58" w:rsidR="00897666" w:rsidRPr="007929E5" w:rsidRDefault="001B48E8" w:rsidP="00897666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60,320</w:t>
            </w:r>
          </w:p>
        </w:tc>
      </w:tr>
    </w:tbl>
    <w:p w14:paraId="34B1E4EA" w14:textId="31734239" w:rsidR="00A81C2B" w:rsidRDefault="00A81C2B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2DC0443F" w14:textId="4406FFED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5B94F52C" w14:textId="56D191CD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40D33E56" w14:textId="77777777" w:rsidR="006E6F49" w:rsidRDefault="006E6F49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0164887B" w14:textId="08D49075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5DB68DB4" w14:textId="3F671662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70D2839E" w14:textId="57103251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23673940" w14:textId="4A0C0E56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4B8EDB06" w14:textId="42755098" w:rsidR="00E434C8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p w14:paraId="29A1A1C6" w14:textId="77777777" w:rsidR="00E434C8" w:rsidRPr="007929E5" w:rsidRDefault="00E434C8" w:rsidP="00A81C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213"/>
        <w:gridCol w:w="1431"/>
        <w:gridCol w:w="236"/>
        <w:gridCol w:w="1240"/>
        <w:gridCol w:w="243"/>
        <w:gridCol w:w="1233"/>
        <w:gridCol w:w="252"/>
        <w:gridCol w:w="1422"/>
      </w:tblGrid>
      <w:tr w:rsidR="00897666" w:rsidRPr="007929E5" w14:paraId="6BD02D3B" w14:textId="77777777" w:rsidTr="00B456A2">
        <w:trPr>
          <w:trHeight w:val="139"/>
        </w:trPr>
        <w:tc>
          <w:tcPr>
            <w:tcW w:w="3213" w:type="dxa"/>
          </w:tcPr>
          <w:p w14:paraId="7247842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</w:p>
        </w:tc>
        <w:tc>
          <w:tcPr>
            <w:tcW w:w="6057" w:type="dxa"/>
            <w:gridSpan w:val="7"/>
            <w:vAlign w:val="bottom"/>
          </w:tcPr>
          <w:p w14:paraId="3CA6F34A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97666" w:rsidRPr="007929E5" w14:paraId="74F0CB28" w14:textId="77777777" w:rsidTr="00B456A2">
        <w:trPr>
          <w:trHeight w:val="139"/>
        </w:trPr>
        <w:tc>
          <w:tcPr>
            <w:tcW w:w="3213" w:type="dxa"/>
          </w:tcPr>
          <w:p w14:paraId="2C6417F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</w:p>
        </w:tc>
        <w:tc>
          <w:tcPr>
            <w:tcW w:w="1431" w:type="dxa"/>
            <w:vAlign w:val="bottom"/>
          </w:tcPr>
          <w:p w14:paraId="16F8F996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88BBD91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16" w:type="dxa"/>
            <w:gridSpan w:val="3"/>
            <w:tcBorders>
              <w:bottom w:val="single" w:sz="4" w:space="0" w:color="auto"/>
            </w:tcBorders>
            <w:vAlign w:val="bottom"/>
          </w:tcPr>
          <w:p w14:paraId="53F447DB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บันทึกเป็น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(รายจ่าย)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/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52" w:type="dxa"/>
          </w:tcPr>
          <w:p w14:paraId="5D7570C7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3" w:right="-143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7D74626C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897666" w:rsidRPr="007929E5" w14:paraId="7707B799" w14:textId="77777777" w:rsidTr="00B456A2">
        <w:trPr>
          <w:trHeight w:val="139"/>
        </w:trPr>
        <w:tc>
          <w:tcPr>
            <w:tcW w:w="3213" w:type="dxa"/>
          </w:tcPr>
          <w:p w14:paraId="54AEBC8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  <w:p w14:paraId="4E83A91D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center" w:pos="2183"/>
              </w:tabs>
              <w:spacing w:line="240" w:lineRule="atLeast"/>
              <w:rPr>
                <w:rFonts w:asciiTheme="minorHAnsi" w:hAnsiTheme="minorHAnsi" w:cstheme="minorHAnsi"/>
                <w:color w:val="0000FF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431" w:type="dxa"/>
            <w:vAlign w:val="bottom"/>
          </w:tcPr>
          <w:p w14:paraId="2BFB931B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</w:p>
          <w:p w14:paraId="6D4736EA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7" w:right="-108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236" w:type="dxa"/>
            <w:vAlign w:val="bottom"/>
          </w:tcPr>
          <w:p w14:paraId="6012B37B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0" w:type="dxa"/>
            <w:vAlign w:val="bottom"/>
          </w:tcPr>
          <w:p w14:paraId="487C54EB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43" w:type="dxa"/>
            <w:vAlign w:val="bottom"/>
          </w:tcPr>
          <w:p w14:paraId="64D2900A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7CECB336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52" w:type="dxa"/>
          </w:tcPr>
          <w:p w14:paraId="1FA407D2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3" w:right="-143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72CCB7A9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ณ วันที่ </w:t>
            </w:r>
          </w:p>
          <w:p w14:paraId="32AECD53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31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 ธันวาคม </w:t>
            </w:r>
          </w:p>
        </w:tc>
      </w:tr>
      <w:tr w:rsidR="00897666" w:rsidRPr="007929E5" w14:paraId="63BA9B8E" w14:textId="77777777" w:rsidTr="00B456A2">
        <w:trPr>
          <w:trHeight w:val="139"/>
        </w:trPr>
        <w:tc>
          <w:tcPr>
            <w:tcW w:w="3213" w:type="dxa"/>
          </w:tcPr>
          <w:p w14:paraId="7E1B6F99" w14:textId="77777777" w:rsidR="00897666" w:rsidRPr="007929E5" w:rsidRDefault="00897666" w:rsidP="00B456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27"/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  <w:shd w:val="clear" w:color="auto" w:fill="E6E6E6"/>
                <w:cs/>
              </w:rPr>
            </w:pPr>
          </w:p>
        </w:tc>
        <w:tc>
          <w:tcPr>
            <w:tcW w:w="6057" w:type="dxa"/>
            <w:gridSpan w:val="7"/>
            <w:vAlign w:val="bottom"/>
          </w:tcPr>
          <w:p w14:paraId="7D954D12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พันบาท</w:t>
            </w: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)</w:t>
            </w:r>
          </w:p>
        </w:tc>
      </w:tr>
      <w:tr w:rsidR="00897666" w:rsidRPr="007929E5" w14:paraId="3A7BC468" w14:textId="77777777" w:rsidTr="00B456A2">
        <w:trPr>
          <w:trHeight w:val="139"/>
        </w:trPr>
        <w:tc>
          <w:tcPr>
            <w:tcW w:w="3213" w:type="dxa"/>
          </w:tcPr>
          <w:p w14:paraId="08EE85B5" w14:textId="77777777" w:rsidR="00897666" w:rsidRPr="007929E5" w:rsidRDefault="00897666" w:rsidP="00B456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27"/>
              <w:rPr>
                <w:rFonts w:asciiTheme="minorHAnsi" w:hAnsiTheme="minorHAnsi" w:cstheme="minorHAnsi"/>
                <w:i/>
                <w:iCs/>
                <w:color w:val="0000FF"/>
                <w:sz w:val="30"/>
                <w:szCs w:val="30"/>
                <w:shd w:val="clear" w:color="auto" w:fill="E6E6E6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6057" w:type="dxa"/>
            <w:gridSpan w:val="7"/>
            <w:vAlign w:val="bottom"/>
          </w:tcPr>
          <w:p w14:paraId="418C328B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4" w:right="-92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</w:tr>
      <w:tr w:rsidR="00897666" w:rsidRPr="007929E5" w14:paraId="34D99036" w14:textId="77777777" w:rsidTr="00B456A2">
        <w:trPr>
          <w:trHeight w:val="139"/>
        </w:trPr>
        <w:tc>
          <w:tcPr>
            <w:tcW w:w="3213" w:type="dxa"/>
          </w:tcPr>
          <w:p w14:paraId="392A8F51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31" w:type="dxa"/>
          </w:tcPr>
          <w:p w14:paraId="30C8DF7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709"/>
              </w:tabs>
              <w:spacing w:line="240" w:lineRule="atLeast"/>
              <w:ind w:left="-38" w:right="-73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</w:tcPr>
          <w:p w14:paraId="25324F5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</w:tcPr>
          <w:p w14:paraId="161ABEC2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762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43" w:type="dxa"/>
          </w:tcPr>
          <w:p w14:paraId="1B14DF8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</w:tcPr>
          <w:p w14:paraId="0ACF5F90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252" w:type="dxa"/>
          </w:tcPr>
          <w:p w14:paraId="5091C8E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</w:tcPr>
          <w:p w14:paraId="03D59C4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</w:tr>
      <w:tr w:rsidR="00897666" w:rsidRPr="007929E5" w14:paraId="44BE4F9D" w14:textId="77777777" w:rsidTr="00B456A2">
        <w:trPr>
          <w:trHeight w:val="139"/>
        </w:trPr>
        <w:tc>
          <w:tcPr>
            <w:tcW w:w="3213" w:type="dxa"/>
          </w:tcPr>
          <w:p w14:paraId="197E2C7B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7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ลูกหนี้การค้า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และลูกหนี้ผ่อนชำระ</w:t>
            </w:r>
          </w:p>
        </w:tc>
        <w:tc>
          <w:tcPr>
            <w:tcW w:w="1431" w:type="dxa"/>
            <w:vAlign w:val="bottom"/>
          </w:tcPr>
          <w:p w14:paraId="187D1B6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56,963</w:t>
            </w:r>
          </w:p>
        </w:tc>
        <w:tc>
          <w:tcPr>
            <w:tcW w:w="236" w:type="dxa"/>
            <w:vAlign w:val="bottom"/>
          </w:tcPr>
          <w:p w14:paraId="1290815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4CBF321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(31,200)</w:t>
            </w:r>
          </w:p>
        </w:tc>
        <w:tc>
          <w:tcPr>
            <w:tcW w:w="243" w:type="dxa"/>
            <w:vAlign w:val="bottom"/>
          </w:tcPr>
          <w:p w14:paraId="5DF242E6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  <w:vAlign w:val="bottom"/>
          </w:tcPr>
          <w:p w14:paraId="31FD4C85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5D6D516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  <w:vAlign w:val="bottom"/>
          </w:tcPr>
          <w:p w14:paraId="45D9848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25,763</w:t>
            </w:r>
          </w:p>
        </w:tc>
      </w:tr>
      <w:tr w:rsidR="00897666" w:rsidRPr="007929E5" w14:paraId="1A2D45B5" w14:textId="77777777" w:rsidTr="00B456A2">
        <w:trPr>
          <w:trHeight w:val="139"/>
        </w:trPr>
        <w:tc>
          <w:tcPr>
            <w:tcW w:w="3213" w:type="dxa"/>
          </w:tcPr>
          <w:p w14:paraId="54011DB0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ความแตกต่างของการรับรู้รายได้</w:t>
            </w:r>
          </w:p>
        </w:tc>
        <w:tc>
          <w:tcPr>
            <w:tcW w:w="1431" w:type="dxa"/>
            <w:vAlign w:val="bottom"/>
          </w:tcPr>
          <w:p w14:paraId="49DCD91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1,226</w:t>
            </w:r>
          </w:p>
        </w:tc>
        <w:tc>
          <w:tcPr>
            <w:tcW w:w="236" w:type="dxa"/>
            <w:vAlign w:val="bottom"/>
          </w:tcPr>
          <w:p w14:paraId="3881B76D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6366A98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(402)</w:t>
            </w:r>
          </w:p>
        </w:tc>
        <w:tc>
          <w:tcPr>
            <w:tcW w:w="243" w:type="dxa"/>
            <w:vAlign w:val="bottom"/>
          </w:tcPr>
          <w:p w14:paraId="7482DDE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  <w:vAlign w:val="bottom"/>
          </w:tcPr>
          <w:p w14:paraId="5B88181F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0F124D6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  <w:vAlign w:val="bottom"/>
          </w:tcPr>
          <w:p w14:paraId="4C314B9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824</w:t>
            </w:r>
          </w:p>
        </w:tc>
      </w:tr>
      <w:tr w:rsidR="00897666" w:rsidRPr="007929E5" w14:paraId="29C140A8" w14:textId="77777777" w:rsidTr="00B456A2">
        <w:trPr>
          <w:trHeight w:val="139"/>
        </w:trPr>
        <w:tc>
          <w:tcPr>
            <w:tcW w:w="3213" w:type="dxa"/>
          </w:tcPr>
          <w:p w14:paraId="55D7FB88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ประมาณการหนี้สิน</w:t>
            </w:r>
          </w:p>
        </w:tc>
        <w:tc>
          <w:tcPr>
            <w:tcW w:w="1431" w:type="dxa"/>
            <w:vAlign w:val="bottom"/>
          </w:tcPr>
          <w:p w14:paraId="59D974E2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3,451</w:t>
            </w:r>
          </w:p>
        </w:tc>
        <w:tc>
          <w:tcPr>
            <w:tcW w:w="236" w:type="dxa"/>
            <w:vAlign w:val="bottom"/>
          </w:tcPr>
          <w:p w14:paraId="0665F23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100937D1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(941)</w:t>
            </w:r>
          </w:p>
        </w:tc>
        <w:tc>
          <w:tcPr>
            <w:tcW w:w="243" w:type="dxa"/>
            <w:vAlign w:val="bottom"/>
          </w:tcPr>
          <w:p w14:paraId="4CAF039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712ADB87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1434B20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449F2E55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2,510</w:t>
            </w:r>
          </w:p>
        </w:tc>
      </w:tr>
      <w:tr w:rsidR="00897666" w:rsidRPr="007929E5" w14:paraId="24FC20B8" w14:textId="77777777" w:rsidTr="00B456A2">
        <w:trPr>
          <w:trHeight w:val="348"/>
        </w:trPr>
        <w:tc>
          <w:tcPr>
            <w:tcW w:w="3213" w:type="dxa"/>
          </w:tcPr>
          <w:p w14:paraId="75DA3556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31" w:type="dxa"/>
            <w:vAlign w:val="bottom"/>
          </w:tcPr>
          <w:p w14:paraId="4F3D08F2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831</w:t>
            </w:r>
          </w:p>
        </w:tc>
        <w:tc>
          <w:tcPr>
            <w:tcW w:w="236" w:type="dxa"/>
            <w:vAlign w:val="bottom"/>
          </w:tcPr>
          <w:p w14:paraId="738D0A8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0" w:type="dxa"/>
            <w:vAlign w:val="bottom"/>
          </w:tcPr>
          <w:p w14:paraId="04DA868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360</w:t>
            </w:r>
          </w:p>
        </w:tc>
        <w:tc>
          <w:tcPr>
            <w:tcW w:w="243" w:type="dxa"/>
            <w:vAlign w:val="bottom"/>
          </w:tcPr>
          <w:p w14:paraId="4E670790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6199ED16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(660)</w:t>
            </w:r>
          </w:p>
        </w:tc>
        <w:tc>
          <w:tcPr>
            <w:tcW w:w="252" w:type="dxa"/>
            <w:vAlign w:val="bottom"/>
          </w:tcPr>
          <w:p w14:paraId="692953A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717B5F18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531</w:t>
            </w:r>
          </w:p>
        </w:tc>
      </w:tr>
      <w:tr w:rsidR="00897666" w:rsidRPr="007929E5" w14:paraId="3582F002" w14:textId="77777777" w:rsidTr="00B456A2">
        <w:trPr>
          <w:trHeight w:val="348"/>
        </w:trPr>
        <w:tc>
          <w:tcPr>
            <w:tcW w:w="3213" w:type="dxa"/>
          </w:tcPr>
          <w:p w14:paraId="777FF634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1431" w:type="dxa"/>
            <w:vAlign w:val="bottom"/>
          </w:tcPr>
          <w:p w14:paraId="03150E0C" w14:textId="77777777" w:rsidR="00897666" w:rsidRPr="007929E5" w:rsidRDefault="00897666" w:rsidP="008951F5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9C89E3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40" w:type="dxa"/>
            <w:vAlign w:val="bottom"/>
          </w:tcPr>
          <w:p w14:paraId="006AF5F0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70,448</w:t>
            </w:r>
          </w:p>
        </w:tc>
        <w:tc>
          <w:tcPr>
            <w:tcW w:w="243" w:type="dxa"/>
            <w:vAlign w:val="bottom"/>
          </w:tcPr>
          <w:p w14:paraId="22699AA8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485EE7CA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7BEEFDA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1A868402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70,448</w:t>
            </w:r>
          </w:p>
        </w:tc>
      </w:tr>
      <w:tr w:rsidR="00897666" w:rsidRPr="007929E5" w14:paraId="6C4A7798" w14:textId="77777777" w:rsidTr="00B456A2">
        <w:trPr>
          <w:trHeight w:val="334"/>
        </w:trPr>
        <w:tc>
          <w:tcPr>
            <w:tcW w:w="3213" w:type="dxa"/>
          </w:tcPr>
          <w:p w14:paraId="7B3E47CD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5583D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62,471</w:t>
            </w:r>
          </w:p>
        </w:tc>
        <w:tc>
          <w:tcPr>
            <w:tcW w:w="236" w:type="dxa"/>
            <w:vAlign w:val="bottom"/>
          </w:tcPr>
          <w:p w14:paraId="2EAF1556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D25C5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38,265</w:t>
            </w:r>
          </w:p>
        </w:tc>
        <w:tc>
          <w:tcPr>
            <w:tcW w:w="243" w:type="dxa"/>
            <w:vAlign w:val="bottom"/>
          </w:tcPr>
          <w:p w14:paraId="5A2E0046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CD68E1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(660)</w:t>
            </w:r>
          </w:p>
        </w:tc>
        <w:tc>
          <w:tcPr>
            <w:tcW w:w="252" w:type="dxa"/>
            <w:vAlign w:val="bottom"/>
          </w:tcPr>
          <w:p w14:paraId="303D455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9A375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100,076</w:t>
            </w:r>
          </w:p>
        </w:tc>
      </w:tr>
      <w:tr w:rsidR="00897666" w:rsidRPr="007929E5" w14:paraId="10D53807" w14:textId="77777777" w:rsidTr="00B456A2">
        <w:trPr>
          <w:trHeight w:val="334"/>
        </w:trPr>
        <w:tc>
          <w:tcPr>
            <w:tcW w:w="3213" w:type="dxa"/>
          </w:tcPr>
          <w:p w14:paraId="7FDB04BE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14:paraId="1051D70D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EB3C21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412A11A6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vAlign w:val="bottom"/>
          </w:tcPr>
          <w:p w14:paraId="05F3DB9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14:paraId="773C9C0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6B3AA6C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bottom"/>
          </w:tcPr>
          <w:p w14:paraId="441C682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0333D4DE" w14:textId="77777777" w:rsidTr="00B456A2">
        <w:trPr>
          <w:trHeight w:val="334"/>
        </w:trPr>
        <w:tc>
          <w:tcPr>
            <w:tcW w:w="3213" w:type="dxa"/>
          </w:tcPr>
          <w:p w14:paraId="5ED3286D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31" w:type="dxa"/>
            <w:vAlign w:val="bottom"/>
          </w:tcPr>
          <w:p w14:paraId="65C2CD2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D45AFD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vAlign w:val="bottom"/>
          </w:tcPr>
          <w:p w14:paraId="7578381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vAlign w:val="bottom"/>
          </w:tcPr>
          <w:p w14:paraId="200D2BA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vAlign w:val="bottom"/>
          </w:tcPr>
          <w:p w14:paraId="3450FA1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21971C5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vAlign w:val="bottom"/>
          </w:tcPr>
          <w:p w14:paraId="3D265912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0DC4C539" w14:textId="77777777" w:rsidTr="00B456A2">
        <w:trPr>
          <w:trHeight w:val="348"/>
        </w:trPr>
        <w:tc>
          <w:tcPr>
            <w:tcW w:w="3213" w:type="dxa"/>
          </w:tcPr>
          <w:p w14:paraId="767A0D81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ค่าเสื่อมราคาตามสัญญาเช่าทางการเงิน</w:t>
            </w:r>
          </w:p>
        </w:tc>
        <w:tc>
          <w:tcPr>
            <w:tcW w:w="1431" w:type="dxa"/>
            <w:vAlign w:val="bottom"/>
          </w:tcPr>
          <w:p w14:paraId="43650B4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(108)</w:t>
            </w:r>
          </w:p>
        </w:tc>
        <w:tc>
          <w:tcPr>
            <w:tcW w:w="236" w:type="dxa"/>
            <w:vAlign w:val="bottom"/>
          </w:tcPr>
          <w:p w14:paraId="166F2FB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vAlign w:val="bottom"/>
          </w:tcPr>
          <w:p w14:paraId="42862F6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(110)</w:t>
            </w:r>
          </w:p>
        </w:tc>
        <w:tc>
          <w:tcPr>
            <w:tcW w:w="243" w:type="dxa"/>
            <w:vAlign w:val="bottom"/>
          </w:tcPr>
          <w:p w14:paraId="30D698C1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  <w:vAlign w:val="bottom"/>
          </w:tcPr>
          <w:p w14:paraId="33AEFF61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5B87E8DB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  <w:vAlign w:val="bottom"/>
          </w:tcPr>
          <w:p w14:paraId="07FCF161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(218)</w:t>
            </w:r>
          </w:p>
        </w:tc>
      </w:tr>
      <w:tr w:rsidR="00897666" w:rsidRPr="007929E5" w14:paraId="0A928E83" w14:textId="77777777" w:rsidTr="00B456A2">
        <w:trPr>
          <w:trHeight w:val="348"/>
        </w:trPr>
        <w:tc>
          <w:tcPr>
            <w:tcW w:w="3213" w:type="dxa"/>
          </w:tcPr>
          <w:p w14:paraId="50CECAE9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198" w:hanging="16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สินทรัพย์ต้นทุนของสัญญา</w:t>
            </w:r>
          </w:p>
        </w:tc>
        <w:tc>
          <w:tcPr>
            <w:tcW w:w="1431" w:type="dxa"/>
            <w:tcBorders>
              <w:bottom w:val="single" w:sz="4" w:space="0" w:color="auto"/>
            </w:tcBorders>
            <w:vAlign w:val="bottom"/>
          </w:tcPr>
          <w:p w14:paraId="284B371F" w14:textId="70AD99B7" w:rsidR="00897666" w:rsidRPr="007929E5" w:rsidRDefault="008951F5" w:rsidP="008951F5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88E5802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bottom"/>
          </w:tcPr>
          <w:p w14:paraId="37D323F6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(40,001)</w:t>
            </w:r>
          </w:p>
        </w:tc>
        <w:tc>
          <w:tcPr>
            <w:tcW w:w="243" w:type="dxa"/>
            <w:vAlign w:val="bottom"/>
          </w:tcPr>
          <w:p w14:paraId="3A17690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  <w:tcBorders>
              <w:bottom w:val="single" w:sz="4" w:space="0" w:color="auto"/>
            </w:tcBorders>
            <w:vAlign w:val="bottom"/>
          </w:tcPr>
          <w:p w14:paraId="2F2561DA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4827AB08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34D92CA5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(40,001)</w:t>
            </w:r>
          </w:p>
        </w:tc>
      </w:tr>
      <w:tr w:rsidR="00897666" w:rsidRPr="007929E5" w14:paraId="070CB541" w14:textId="77777777" w:rsidTr="00B456A2">
        <w:trPr>
          <w:trHeight w:val="334"/>
        </w:trPr>
        <w:tc>
          <w:tcPr>
            <w:tcW w:w="3213" w:type="dxa"/>
          </w:tcPr>
          <w:p w14:paraId="3371DF87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9910C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(108)</w:t>
            </w:r>
          </w:p>
        </w:tc>
        <w:tc>
          <w:tcPr>
            <w:tcW w:w="236" w:type="dxa"/>
            <w:vAlign w:val="bottom"/>
          </w:tcPr>
          <w:p w14:paraId="3524F70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26DBB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(40,111)</w:t>
            </w:r>
          </w:p>
        </w:tc>
        <w:tc>
          <w:tcPr>
            <w:tcW w:w="243" w:type="dxa"/>
            <w:vAlign w:val="bottom"/>
          </w:tcPr>
          <w:p w14:paraId="7BC77FC0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7CD027" w14:textId="77777777" w:rsidR="00897666" w:rsidRPr="007929E5" w:rsidRDefault="00897666" w:rsidP="004061D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624A351E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E4AEA4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(40,219)</w:t>
            </w:r>
          </w:p>
        </w:tc>
      </w:tr>
      <w:tr w:rsidR="00897666" w:rsidRPr="007929E5" w14:paraId="5F82C125" w14:textId="77777777" w:rsidTr="00B456A2">
        <w:trPr>
          <w:trHeight w:val="334"/>
        </w:trPr>
        <w:tc>
          <w:tcPr>
            <w:tcW w:w="3213" w:type="dxa"/>
          </w:tcPr>
          <w:p w14:paraId="0D9232C4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31" w:type="dxa"/>
            <w:tcBorders>
              <w:top w:val="single" w:sz="4" w:space="0" w:color="auto"/>
            </w:tcBorders>
            <w:vAlign w:val="bottom"/>
          </w:tcPr>
          <w:p w14:paraId="3CB24CDD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F3B94F3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</w:tcBorders>
            <w:vAlign w:val="bottom"/>
          </w:tcPr>
          <w:p w14:paraId="4BCDFFE0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vAlign w:val="bottom"/>
          </w:tcPr>
          <w:p w14:paraId="38DE06CC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14:paraId="38B79275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757A5DE1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bottom"/>
          </w:tcPr>
          <w:p w14:paraId="7270769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07CFA843" w14:textId="77777777" w:rsidTr="00B456A2">
        <w:trPr>
          <w:trHeight w:val="334"/>
        </w:trPr>
        <w:tc>
          <w:tcPr>
            <w:tcW w:w="3213" w:type="dxa"/>
          </w:tcPr>
          <w:p w14:paraId="36388222" w14:textId="77777777" w:rsidR="00897666" w:rsidRPr="007929E5" w:rsidRDefault="00897666" w:rsidP="00B456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right="-79" w:hanging="16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31" w:type="dxa"/>
            <w:tcBorders>
              <w:bottom w:val="double" w:sz="4" w:space="0" w:color="auto"/>
            </w:tcBorders>
            <w:vAlign w:val="bottom"/>
          </w:tcPr>
          <w:p w14:paraId="30E5161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62,363</w:t>
            </w:r>
          </w:p>
        </w:tc>
        <w:tc>
          <w:tcPr>
            <w:tcW w:w="236" w:type="dxa"/>
            <w:vAlign w:val="bottom"/>
          </w:tcPr>
          <w:p w14:paraId="5F8D2B9F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40" w:type="dxa"/>
            <w:tcBorders>
              <w:bottom w:val="double" w:sz="4" w:space="0" w:color="auto"/>
            </w:tcBorders>
            <w:vAlign w:val="bottom"/>
          </w:tcPr>
          <w:p w14:paraId="45CF669A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(1,846)</w:t>
            </w:r>
          </w:p>
        </w:tc>
        <w:tc>
          <w:tcPr>
            <w:tcW w:w="243" w:type="dxa"/>
            <w:vAlign w:val="bottom"/>
          </w:tcPr>
          <w:p w14:paraId="409FF4BE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53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bottom w:val="double" w:sz="4" w:space="0" w:color="auto"/>
            </w:tcBorders>
            <w:vAlign w:val="bottom"/>
          </w:tcPr>
          <w:p w14:paraId="537CEBD9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(660)</w:t>
            </w:r>
          </w:p>
        </w:tc>
        <w:tc>
          <w:tcPr>
            <w:tcW w:w="252" w:type="dxa"/>
            <w:vAlign w:val="bottom"/>
          </w:tcPr>
          <w:p w14:paraId="7A70C0F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22" w:type="dxa"/>
            <w:tcBorders>
              <w:bottom w:val="double" w:sz="4" w:space="0" w:color="auto"/>
            </w:tcBorders>
            <w:vAlign w:val="bottom"/>
          </w:tcPr>
          <w:p w14:paraId="52A7BB77" w14:textId="77777777" w:rsidR="00897666" w:rsidRPr="007929E5" w:rsidRDefault="00897666" w:rsidP="00B456A2">
            <w:pPr>
              <w:pStyle w:val="acctfourfigures"/>
              <w:tabs>
                <w:tab w:val="clear" w:pos="765"/>
                <w:tab w:val="decimal" w:pos="1087"/>
              </w:tabs>
              <w:spacing w:line="240" w:lineRule="atLeast"/>
              <w:ind w:right="-5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59,857</w:t>
            </w:r>
          </w:p>
        </w:tc>
      </w:tr>
    </w:tbl>
    <w:p w14:paraId="0027F486" w14:textId="12EABC35" w:rsidR="00A81C2B" w:rsidRPr="007929E5" w:rsidRDefault="00A81C2B" w:rsidP="00A81C2B">
      <w:pPr>
        <w:tabs>
          <w:tab w:val="clear" w:pos="227"/>
        </w:tabs>
        <w:ind w:left="450"/>
        <w:rPr>
          <w:rFonts w:asciiTheme="minorHAnsi" w:hAnsiTheme="minorHAnsi" w:cstheme="minorHAnsi"/>
          <w:sz w:val="30"/>
          <w:szCs w:val="30"/>
        </w:rPr>
      </w:pPr>
    </w:p>
    <w:p w14:paraId="5242ED48" w14:textId="74A7F40B" w:rsidR="007D287D" w:rsidRPr="007929E5" w:rsidRDefault="00F703D2" w:rsidP="00F703D2">
      <w:pPr>
        <w:tabs>
          <w:tab w:val="clear" w:pos="680"/>
        </w:tabs>
        <w:ind w:left="540"/>
        <w:jc w:val="thaiDistribute"/>
        <w:rPr>
          <w:rFonts w:asciiTheme="majorHAnsi" w:hAnsiTheme="majorHAnsi" w:cstheme="majorHAnsi"/>
          <w:sz w:val="30"/>
          <w:szCs w:val="30"/>
        </w:rPr>
      </w:pPr>
      <w:r w:rsidRPr="007929E5">
        <w:rPr>
          <w:rFonts w:asciiTheme="majorHAnsi" w:hAnsiTheme="majorHAnsi" w:cstheme="majorHAnsi" w:hint="cs"/>
          <w:sz w:val="30"/>
          <w:szCs w:val="30"/>
          <w:cs/>
        </w:rPr>
        <w:t>บริษัทย่อยประเมินผลประโยชน์ที่จะได้รับจากสินทรัพย์ภาษีเงินได้รอตัดบัญชีจากผลขาดทุนทางภาษีและผลแตกต่างชั่วคราวโดยใช้ประมาณการจากผลประกอบการจริงและการคาดการณ์ผลประกอบการในอนาคตซึ่งอาศัยการประมาณการสมมติฐานของผู้บริหารเกี่ยวกับการเติบโตของรายได้และการเพิ่มขึ้นของกำไรจากการดำเนินงานของบริษัทย่อย</w:t>
      </w:r>
      <w:r w:rsidR="0077104F" w:rsidRPr="007929E5">
        <w:rPr>
          <w:rFonts w:asciiTheme="majorHAnsi" w:hAnsiTheme="majorHAnsi" w:cstheme="majorHAnsi" w:hint="cs"/>
          <w:sz w:val="30"/>
          <w:szCs w:val="30"/>
          <w:cs/>
        </w:rPr>
        <w:t xml:space="preserve"> กลุ่มบริษัทรับรู้ขาดทุนทางภาษีเป็นสินทรัพย์ภาษีเงินได้รอการตัดบัญชี เนื่องจากกลุ่มบริษัทเชื่อว่าจะมีกำไรทางภาษีเพียงพอที่จะนำผลขาดทุนทางภาษีที่ยังไม่ได้ใช้มาใช้ประโยชน์ได้ ซึ่งเป็นไปตามแผนธุรกิจของกลุ่มบริษัทที่สามารถทำกำไรจากการดำเนินงานเพิ่มขึ้นในอนาคต อย่างไรก็ตาม มีความเป็นไปได้ว่าภาษีเงินได้</w:t>
      </w:r>
      <w:r w:rsidR="00DF6923">
        <w:rPr>
          <w:rFonts w:asciiTheme="majorHAnsi" w:hAnsiTheme="majorHAnsi" w:cstheme="majorHAnsi" w:hint="cs"/>
          <w:sz w:val="30"/>
          <w:szCs w:val="30"/>
          <w:cs/>
        </w:rPr>
        <w:t xml:space="preserve">     </w:t>
      </w:r>
      <w:r w:rsidR="0077104F" w:rsidRPr="007929E5">
        <w:rPr>
          <w:rFonts w:asciiTheme="majorHAnsi" w:hAnsiTheme="majorHAnsi" w:cstheme="majorHAnsi" w:hint="cs"/>
          <w:sz w:val="30"/>
          <w:szCs w:val="30"/>
          <w:cs/>
        </w:rPr>
        <w:t>รอการตัดบัญชีจากผลขาดทุนทางภาษียกมาทั้งหมดหรือบางส่วนอาจหมดอายุและไม่ได้นำมาใช้ประโยชน์</w:t>
      </w:r>
      <w:r w:rsidR="00DF6923">
        <w:rPr>
          <w:rFonts w:asciiTheme="majorHAnsi" w:hAnsiTheme="majorHAnsi" w:cstheme="majorHAnsi" w:hint="cs"/>
          <w:sz w:val="30"/>
          <w:szCs w:val="30"/>
          <w:cs/>
        </w:rPr>
        <w:t xml:space="preserve">               </w:t>
      </w:r>
      <w:r w:rsidR="0077104F" w:rsidRPr="007929E5">
        <w:rPr>
          <w:rFonts w:asciiTheme="majorHAnsi" w:hAnsiTheme="majorHAnsi" w:cstheme="majorHAnsi" w:hint="cs"/>
          <w:sz w:val="30"/>
          <w:szCs w:val="30"/>
          <w:cs/>
        </w:rPr>
        <w:t xml:space="preserve">ในท้ายที่สุด ทั้งนี้ขาดทุนทางภาษีจะสิ้นสุดในปี </w:t>
      </w:r>
      <w:r w:rsidR="008C44A8">
        <w:rPr>
          <w:rFonts w:asciiTheme="majorHAnsi" w:hAnsiTheme="majorHAnsi" w:cstheme="majorHAnsi"/>
          <w:sz w:val="30"/>
          <w:szCs w:val="30"/>
        </w:rPr>
        <w:t>2568</w:t>
      </w:r>
    </w:p>
    <w:p w14:paraId="70DE568E" w14:textId="07F4769D" w:rsidR="0064316C" w:rsidRPr="007929E5" w:rsidRDefault="0064316C" w:rsidP="00A81C2B">
      <w:pPr>
        <w:tabs>
          <w:tab w:val="clear" w:pos="227"/>
          <w:tab w:val="clear" w:pos="454"/>
          <w:tab w:val="left" w:pos="540"/>
          <w:tab w:val="left" w:pos="630"/>
        </w:tabs>
        <w:ind w:left="540" w:right="-162"/>
        <w:jc w:val="thaiDistribute"/>
        <w:rPr>
          <w:rFonts w:asciiTheme="minorHAnsi" w:hAnsiTheme="minorHAnsi"/>
          <w:sz w:val="30"/>
          <w:szCs w:val="30"/>
        </w:rPr>
      </w:pPr>
      <w:r w:rsidRPr="007929E5">
        <w:rPr>
          <w:rFonts w:asciiTheme="minorHAnsi" w:hAnsiTheme="minorHAnsi"/>
          <w:sz w:val="30"/>
          <w:szCs w:val="30"/>
        </w:rPr>
        <w:br w:type="page"/>
      </w:r>
    </w:p>
    <w:p w14:paraId="75E038F5" w14:textId="3FD948F8" w:rsidR="00D5170D" w:rsidRPr="007929E5" w:rsidRDefault="00D01B0D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uto"/>
        <w:ind w:left="518" w:hanging="540"/>
        <w:jc w:val="thaiDistribute"/>
        <w:rPr>
          <w:rFonts w:asciiTheme="minorHAnsi" w:hAnsiTheme="minorHAnsi" w:cstheme="minorHAnsi"/>
          <w:szCs w:val="22"/>
        </w:rPr>
      </w:pPr>
      <w:r w:rsidRPr="007929E5">
        <w:rPr>
          <w:rFonts w:ascii="Angsana New" w:hAnsi="Angsana New" w:cs="Angsana New" w:hint="cs"/>
          <w:b/>
          <w:bCs/>
          <w:sz w:val="30"/>
          <w:szCs w:val="30"/>
          <w:cs/>
          <w:lang w:bidi="th-TH"/>
        </w:rPr>
        <w:lastRenderedPageBreak/>
        <w:t>กำไรต่อหุ้น</w:t>
      </w:r>
    </w:p>
    <w:p w14:paraId="0DD11CA7" w14:textId="77777777" w:rsidR="002E58C8" w:rsidRPr="007929E5" w:rsidRDefault="002E58C8" w:rsidP="002E58C8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Theme="minorHAnsi" w:hAnsiTheme="minorHAnsi" w:cstheme="minorHAnsi"/>
          <w:szCs w:val="22"/>
        </w:rPr>
      </w:pPr>
    </w:p>
    <w:tbl>
      <w:tblPr>
        <w:tblW w:w="9141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209"/>
        <w:gridCol w:w="270"/>
        <w:gridCol w:w="1131"/>
        <w:gridCol w:w="270"/>
        <w:gridCol w:w="1084"/>
        <w:gridCol w:w="270"/>
        <w:gridCol w:w="1037"/>
      </w:tblGrid>
      <w:tr w:rsidR="00D5170D" w:rsidRPr="007929E5" w14:paraId="4F162329" w14:textId="77777777" w:rsidTr="00D01B0D">
        <w:trPr>
          <w:trHeight w:val="300"/>
          <w:tblHeader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5F881" w14:textId="77777777" w:rsidR="00D5170D" w:rsidRPr="007929E5" w:rsidRDefault="00D5170D" w:rsidP="00CE30EA">
            <w:pPr>
              <w:spacing w:line="240" w:lineRule="auto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B3D1D" w14:textId="77777777" w:rsidR="00D5170D" w:rsidRPr="007929E5" w:rsidRDefault="00D5170D" w:rsidP="00CE30EA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974499E" w14:textId="77777777" w:rsidR="00D5170D" w:rsidRPr="007929E5" w:rsidRDefault="00D5170D" w:rsidP="00CE30EA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390233" w14:textId="77777777" w:rsidR="00D5170D" w:rsidRPr="007929E5" w:rsidRDefault="00DF3CEE" w:rsidP="00CE30EA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4993" w:rsidRPr="007929E5" w14:paraId="79FEA008" w14:textId="77777777" w:rsidTr="00D01B0D">
        <w:trPr>
          <w:trHeight w:val="300"/>
          <w:tblHeader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FC46C" w14:textId="022E2E01" w:rsidR="00D5170D" w:rsidRPr="007929E5" w:rsidRDefault="00D5170D" w:rsidP="005E5ADB">
            <w:pPr>
              <w:spacing w:line="240" w:lineRule="auto"/>
              <w:ind w:left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F259F" w14:textId="1C80018C" w:rsidR="00D5170D" w:rsidRPr="007929E5" w:rsidRDefault="00D5170D" w:rsidP="00CE30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897666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5C31C0D" w14:textId="77777777" w:rsidR="00D5170D" w:rsidRPr="007929E5" w:rsidRDefault="00D5170D" w:rsidP="00CE30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</w:tcPr>
          <w:p w14:paraId="59181003" w14:textId="1802C16C" w:rsidR="00D5170D" w:rsidRPr="007929E5" w:rsidRDefault="00D5170D" w:rsidP="00CE30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897666"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0B2B3582" w14:textId="77777777" w:rsidR="00D5170D" w:rsidRPr="007929E5" w:rsidRDefault="00D5170D" w:rsidP="00CE30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3B07DB8" w14:textId="23765126" w:rsidR="00D5170D" w:rsidRPr="007929E5" w:rsidRDefault="00D5170D" w:rsidP="00CE30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897666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D3A5E0" w14:textId="77777777" w:rsidR="00D5170D" w:rsidRPr="007929E5" w:rsidRDefault="00D5170D" w:rsidP="00CE30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68F7EC1" w14:textId="4EC14B72" w:rsidR="00D5170D" w:rsidRPr="007929E5" w:rsidRDefault="00D5170D" w:rsidP="00CE30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897666"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D5170D" w:rsidRPr="007929E5" w14:paraId="41C5D778" w14:textId="77777777" w:rsidTr="00620602">
        <w:trPr>
          <w:trHeight w:val="112"/>
          <w:tblHeader/>
        </w:trPr>
        <w:tc>
          <w:tcPr>
            <w:tcW w:w="38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4E3EBB" w14:textId="77777777" w:rsidR="00D5170D" w:rsidRPr="007929E5" w:rsidRDefault="00D5170D" w:rsidP="00CE30EA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2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C94E19" w14:textId="33D56537" w:rsidR="00D5170D" w:rsidRPr="007929E5" w:rsidRDefault="00D5170D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F668A" w:rsidRPr="007929E5" w14:paraId="4CDB480C" w14:textId="77777777" w:rsidTr="00AF668A">
        <w:trPr>
          <w:trHeight w:val="300"/>
        </w:trPr>
        <w:tc>
          <w:tcPr>
            <w:tcW w:w="38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8D69D98" w14:textId="646E8507" w:rsidR="00AF668A" w:rsidRPr="007929E5" w:rsidRDefault="00AF668A" w:rsidP="00AF66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กำไรที่เป็นส่วนของผู้ถือหุ้นสามัญ</w:t>
            </w:r>
          </w:p>
          <w:p w14:paraId="22378884" w14:textId="5C68C900" w:rsidR="00AF668A" w:rsidRPr="007929E5" w:rsidRDefault="00AF668A" w:rsidP="00AF668A">
            <w:pPr>
              <w:spacing w:line="240" w:lineRule="auto"/>
              <w:ind w:left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ab/>
            </w: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7CE7B3" w14:textId="77777777" w:rsidR="00AF668A" w:rsidRPr="007929E5" w:rsidRDefault="00AF668A" w:rsidP="00D679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DD19D43" w14:textId="77777777" w:rsidR="00AF668A" w:rsidRPr="007929E5" w:rsidRDefault="00AF668A" w:rsidP="00D679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vAlign w:val="bottom"/>
          </w:tcPr>
          <w:p w14:paraId="0D8AE803" w14:textId="77777777" w:rsidR="00AF668A" w:rsidRPr="007929E5" w:rsidRDefault="00AF668A" w:rsidP="00D679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4F3784F" w14:textId="77777777" w:rsidR="00AF668A" w:rsidRPr="007929E5" w:rsidRDefault="00AF668A" w:rsidP="00D679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5B3189" w14:textId="77777777" w:rsidR="00AF668A" w:rsidRPr="007929E5" w:rsidRDefault="00AF668A" w:rsidP="00D679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882F81" w14:textId="77777777" w:rsidR="00AF668A" w:rsidRPr="007929E5" w:rsidRDefault="00AF668A" w:rsidP="00D679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79366CA" w14:textId="77777777" w:rsidR="00AF668A" w:rsidRPr="007929E5" w:rsidRDefault="00AF668A" w:rsidP="00E97F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897666" w:rsidRPr="007929E5" w14:paraId="7B071D1A" w14:textId="77777777" w:rsidTr="00AF668A">
        <w:trPr>
          <w:trHeight w:val="300"/>
        </w:trPr>
        <w:tc>
          <w:tcPr>
            <w:tcW w:w="38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DE7EDE2" w14:textId="2D631ADA" w:rsidR="00897666" w:rsidRPr="007929E5" w:rsidRDefault="00897666" w:rsidP="00897666">
            <w:pPr>
              <w:spacing w:line="240" w:lineRule="auto"/>
              <w:ind w:lef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br/>
              <w:t xml:space="preserve">    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ของบริษัท (ขั้นพื้นฐาน)</w:t>
            </w: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9DE865" w14:textId="640D4E56" w:rsidR="00897666" w:rsidRPr="007929E5" w:rsidRDefault="00655D40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102,058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5E936BF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EE5FEE0" w14:textId="154CD0AF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57,988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86FA7C5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842CF3" w14:textId="39E1B753" w:rsidR="00897666" w:rsidRPr="007929E5" w:rsidRDefault="00CC3D74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</w:t>
            </w:r>
            <w:r w:rsidR="00240F3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09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,9</w:t>
            </w:r>
            <w:r w:rsidR="00240F3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BD2DD5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943021" w14:textId="619B13D0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62,363</w:t>
            </w:r>
          </w:p>
        </w:tc>
      </w:tr>
      <w:tr w:rsidR="00897666" w:rsidRPr="007929E5" w14:paraId="540F7616" w14:textId="77777777" w:rsidTr="00D01B0D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F47AB6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cs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147327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92939B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vAlign w:val="bottom"/>
          </w:tcPr>
          <w:p w14:paraId="213585A4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D54A060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993467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7C2FBA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3FEA61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7666" w:rsidRPr="007929E5" w14:paraId="29DACF85" w14:textId="77777777" w:rsidTr="00D01B0D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4DFED" w14:textId="2B52EAF6" w:rsidR="00897666" w:rsidRPr="007929E5" w:rsidRDefault="00897666" w:rsidP="00897666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AF44E9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F3993B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vAlign w:val="bottom"/>
          </w:tcPr>
          <w:p w14:paraId="304A31BE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63208A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E411CB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8B7368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D754BE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037783" w:rsidRPr="007929E5" w14:paraId="446BBF3B" w14:textId="77777777" w:rsidTr="00D01B0D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320494" w14:textId="77777777" w:rsidR="00037783" w:rsidRPr="007929E5" w:rsidRDefault="00037783" w:rsidP="00037783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E692C2" w14:textId="792F8B9D" w:rsidR="00037783" w:rsidRPr="007929E5" w:rsidRDefault="00037783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D98F305" w14:textId="77777777" w:rsidR="00037783" w:rsidRPr="007929E5" w:rsidRDefault="00037783" w:rsidP="00037783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vAlign w:val="bottom"/>
          </w:tcPr>
          <w:p w14:paraId="5FAFD8C9" w14:textId="60EF2E7C" w:rsidR="00037783" w:rsidRPr="007929E5" w:rsidRDefault="00037783" w:rsidP="00037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8,880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81C8C47" w14:textId="77777777" w:rsidR="00037783" w:rsidRPr="007929E5" w:rsidRDefault="00037783" w:rsidP="00037783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3E8A42" w14:textId="1176B734" w:rsidR="00037783" w:rsidRPr="007929E5" w:rsidRDefault="00037783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4AF997" w14:textId="77777777" w:rsidR="00037783" w:rsidRPr="007929E5" w:rsidRDefault="00037783" w:rsidP="00037783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355FA2F" w14:textId="544FA729" w:rsidR="00037783" w:rsidRPr="007929E5" w:rsidRDefault="00037783" w:rsidP="00037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8,880</w:t>
            </w:r>
          </w:p>
        </w:tc>
      </w:tr>
      <w:tr w:rsidR="00737D63" w:rsidRPr="007929E5" w14:paraId="4ABDE171" w14:textId="77777777" w:rsidTr="00D01B0D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3B3BC" w14:textId="77777777" w:rsidR="00737D63" w:rsidRPr="007929E5" w:rsidRDefault="00737D63" w:rsidP="00737D63">
            <w:pPr>
              <w:tabs>
                <w:tab w:val="clear" w:pos="227"/>
              </w:tabs>
              <w:spacing w:line="240" w:lineRule="auto"/>
              <w:ind w:left="198" w:hanging="126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ผลกระทบจากหุ้นที่ออกจำหน่าย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 </w:t>
            </w:r>
          </w:p>
          <w:p w14:paraId="3342F310" w14:textId="30B34DAD" w:rsidR="00737D63" w:rsidRPr="007929E5" w:rsidRDefault="00737D63" w:rsidP="00737D63">
            <w:pPr>
              <w:tabs>
                <w:tab w:val="clear" w:pos="227"/>
              </w:tabs>
              <w:spacing w:line="240" w:lineRule="auto"/>
              <w:ind w:left="162" w:hanging="90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   วันที่ 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11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 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พฤศจิกายน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737665" w14:textId="45836B03" w:rsidR="00737D63" w:rsidRPr="007929E5" w:rsidRDefault="00240F3A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16</w:t>
            </w:r>
            <w:r w:rsidR="00737D63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306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A91C268" w14:textId="77777777" w:rsidR="00737D63" w:rsidRPr="007929E5" w:rsidRDefault="00737D63" w:rsidP="00737D63">
            <w:pPr>
              <w:tabs>
                <w:tab w:val="decimal" w:pos="796"/>
              </w:tabs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vAlign w:val="bottom"/>
          </w:tcPr>
          <w:p w14:paraId="34DBCEB9" w14:textId="247DB551" w:rsidR="00737D63" w:rsidRPr="007929E5" w:rsidRDefault="00737D63" w:rsidP="004061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F9658DC" w14:textId="77777777" w:rsidR="00737D63" w:rsidRPr="007929E5" w:rsidRDefault="00737D63" w:rsidP="00737D63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DBDEF6" w14:textId="680BCA8A" w:rsidR="00737D63" w:rsidRPr="007929E5" w:rsidRDefault="00240F3A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16</w:t>
            </w:r>
            <w:r w:rsidR="00737D63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30</w:t>
            </w:r>
            <w:r w:rsidR="00737D63">
              <w:rPr>
                <w:rFonts w:asciiTheme="minorHAnsi" w:hAnsiTheme="minorHAnsi" w:cstheme="minorHAnsi"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F058B11" w14:textId="77777777" w:rsidR="00737D63" w:rsidRPr="007929E5" w:rsidRDefault="00737D63" w:rsidP="00737D63">
            <w:pPr>
              <w:tabs>
                <w:tab w:val="decimal" w:pos="796"/>
              </w:tabs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B4BCDA" w14:textId="5DB4F62A" w:rsidR="00737D63" w:rsidRPr="007929E5" w:rsidRDefault="00737D63" w:rsidP="004061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737D63" w:rsidRPr="007929E5" w14:paraId="642E9226" w14:textId="77777777" w:rsidTr="00D01B0D">
        <w:trPr>
          <w:trHeight w:val="300"/>
        </w:trPr>
        <w:tc>
          <w:tcPr>
            <w:tcW w:w="387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8A9CC52" w14:textId="07BDE066" w:rsidR="00737D63" w:rsidRPr="007929E5" w:rsidRDefault="00737D63" w:rsidP="00737D63">
            <w:pPr>
              <w:tabs>
                <w:tab w:val="clear" w:pos="227"/>
              </w:tabs>
              <w:spacing w:line="240" w:lineRule="auto"/>
              <w:ind w:left="198" w:hanging="12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929E5"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ผลกระทบจากการเปลี่ยนแปลงมูลค่าที่ตราไว้</w:t>
            </w:r>
          </w:p>
        </w:tc>
        <w:tc>
          <w:tcPr>
            <w:tcW w:w="120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103E21" w14:textId="059E4CB9" w:rsidR="00737D63" w:rsidRPr="007929E5" w:rsidRDefault="00737D63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B2C57BF" w14:textId="77777777" w:rsidR="00737D63" w:rsidRPr="007929E5" w:rsidRDefault="00737D63" w:rsidP="00737D63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bottom w:val="single" w:sz="4" w:space="0" w:color="auto"/>
              <w:right w:val="nil"/>
            </w:tcBorders>
          </w:tcPr>
          <w:p w14:paraId="2F2F1979" w14:textId="0B5401A6" w:rsidR="00737D63" w:rsidRPr="007929E5" w:rsidRDefault="00737D63" w:rsidP="00737D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879,103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F0FDB1" w14:textId="77777777" w:rsidR="00737D63" w:rsidRPr="007929E5" w:rsidRDefault="00737D63" w:rsidP="00737D63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44134C3" w14:textId="7AD33474" w:rsidR="00737D63" w:rsidRPr="007929E5" w:rsidRDefault="00737D63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5491DEED" w14:textId="77777777" w:rsidR="00737D63" w:rsidRPr="007929E5" w:rsidRDefault="00737D63" w:rsidP="00737D63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B220BE0" w14:textId="6FFF3CD7" w:rsidR="00737D63" w:rsidRPr="007929E5" w:rsidRDefault="00737D63" w:rsidP="00737D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879,103</w:t>
            </w:r>
          </w:p>
        </w:tc>
      </w:tr>
      <w:tr w:rsidR="00737D63" w:rsidRPr="007929E5" w14:paraId="2ED9DA25" w14:textId="77777777" w:rsidTr="00D01B0D">
        <w:trPr>
          <w:trHeight w:val="685"/>
        </w:trPr>
        <w:tc>
          <w:tcPr>
            <w:tcW w:w="38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0F9AE7ED" w14:textId="77777777" w:rsidR="00737D63" w:rsidRPr="007929E5" w:rsidRDefault="00737D63" w:rsidP="00737D63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  <w:p w14:paraId="44C034C8" w14:textId="48F06296" w:rsidR="00737D63" w:rsidRPr="007929E5" w:rsidRDefault="00737D63" w:rsidP="00737D63">
            <w:pPr>
              <w:spacing w:line="240" w:lineRule="auto"/>
              <w:ind w:left="342" w:hanging="7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(</w:t>
            </w: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ขั้นพื้นฐาน)</w:t>
            </w:r>
            <w:r w:rsidR="00A920FB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</w:t>
            </w:r>
            <w:r w:rsidR="00A920FB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A920FB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31 </w:t>
            </w:r>
            <w:r w:rsidR="00A920FB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B5B3A7" w14:textId="114F2DD8" w:rsidR="00737D63" w:rsidRPr="007929E5" w:rsidRDefault="00737D63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</w:t>
            </w:r>
            <w:r w:rsidR="00240F3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04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240F3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28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B9BCBA" w14:textId="77777777" w:rsidR="00737D63" w:rsidRPr="007929E5" w:rsidRDefault="00737D63" w:rsidP="00737D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D89E1BE" w14:textId="374EB80F" w:rsidR="00737D63" w:rsidRPr="007929E5" w:rsidRDefault="00737D63" w:rsidP="00737D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A61C61" w14:textId="77777777" w:rsidR="00737D63" w:rsidRPr="007929E5" w:rsidRDefault="00737D63" w:rsidP="00737D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9B845D" w14:textId="5F804BBC" w:rsidR="00737D63" w:rsidRPr="007929E5" w:rsidRDefault="00737D63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</w:t>
            </w:r>
            <w:r w:rsidR="00240F3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04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240F3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28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31B66E" w14:textId="77777777" w:rsidR="00737D63" w:rsidRPr="007929E5" w:rsidRDefault="00737D63" w:rsidP="00737D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308137" w14:textId="5026FA60" w:rsidR="00737D63" w:rsidRPr="007929E5" w:rsidRDefault="00737D63" w:rsidP="00737D6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</w:tr>
      <w:tr w:rsidR="00897666" w:rsidRPr="007929E5" w14:paraId="42403908" w14:textId="77777777" w:rsidTr="00D01B0D">
        <w:trPr>
          <w:trHeight w:val="46"/>
        </w:trPr>
        <w:tc>
          <w:tcPr>
            <w:tcW w:w="38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76929BFF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71778EAE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A98B98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double" w:sz="4" w:space="0" w:color="auto"/>
              <w:left w:val="nil"/>
              <w:right w:val="nil"/>
            </w:tcBorders>
          </w:tcPr>
          <w:p w14:paraId="0D5D0CBB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5BE127D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27D813DD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277EBF95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448876BE" w14:textId="77777777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7666" w:rsidRPr="007929E5" w14:paraId="13FB2535" w14:textId="77777777" w:rsidTr="00D01B0D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D8B1DD" w14:textId="2949B64A" w:rsidR="00897666" w:rsidRPr="007929E5" w:rsidRDefault="00897666" w:rsidP="00897666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กำไรต่อหุ้น (ขั้นพื้นฐาน) 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2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2C2979" w14:textId="665D232C" w:rsidR="00897666" w:rsidRPr="007929E5" w:rsidRDefault="00655D40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0.11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13FFE04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1F00D16C" w14:textId="7D30353C" w:rsidR="00897666" w:rsidRPr="007929E5" w:rsidRDefault="00897666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D6EDA46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B8988E" w14:textId="3B8098A6" w:rsidR="00897666" w:rsidRPr="007929E5" w:rsidRDefault="00CC3D74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7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0.1</w:t>
            </w:r>
            <w:r w:rsidR="00240F3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1536E" w14:textId="77777777" w:rsidR="00897666" w:rsidRPr="007929E5" w:rsidRDefault="00897666" w:rsidP="008976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58" w:right="18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AA869D" w14:textId="3BAB226F" w:rsidR="00897666" w:rsidRPr="007929E5" w:rsidRDefault="00897666" w:rsidP="00790F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9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0.07</w:t>
            </w:r>
          </w:p>
        </w:tc>
      </w:tr>
    </w:tbl>
    <w:p w14:paraId="70BFEE8F" w14:textId="77777777" w:rsidR="00D01B0D" w:rsidRPr="007929E5" w:rsidRDefault="00D01B0D" w:rsidP="00D01B0D">
      <w:pPr>
        <w:rPr>
          <w:rFonts w:asciiTheme="majorHAnsi" w:hAnsiTheme="majorHAnsi" w:cstheme="majorHAnsi"/>
          <w:sz w:val="30"/>
          <w:szCs w:val="30"/>
        </w:rPr>
      </w:pPr>
    </w:p>
    <w:p w14:paraId="0E2FE103" w14:textId="5A665325" w:rsidR="00D01B0D" w:rsidRPr="007929E5" w:rsidRDefault="002E58C8" w:rsidP="00D01B0D">
      <w:pPr>
        <w:tabs>
          <w:tab w:val="clear" w:pos="680"/>
        </w:tabs>
        <w:ind w:left="540"/>
        <w:jc w:val="thaiDistribute"/>
        <w:rPr>
          <w:rFonts w:asciiTheme="majorHAnsi" w:hAnsiTheme="majorHAnsi" w:cstheme="majorHAnsi"/>
          <w:sz w:val="30"/>
          <w:szCs w:val="30"/>
        </w:rPr>
      </w:pPr>
      <w:bookmarkStart w:id="9" w:name="_Hlk31400194"/>
      <w:r w:rsidRPr="007929E5">
        <w:rPr>
          <w:rFonts w:asciiTheme="majorHAnsi" w:hAnsiTheme="majorHAnsi"/>
          <w:sz w:val="30"/>
          <w:szCs w:val="30"/>
          <w:cs/>
        </w:rPr>
        <w:t>ในระหว่างปี</w:t>
      </w:r>
      <w:r w:rsidR="0046368D">
        <w:rPr>
          <w:rFonts w:asciiTheme="majorHAnsi" w:hAnsiTheme="majorHAnsi"/>
          <w:sz w:val="30"/>
          <w:szCs w:val="30"/>
        </w:rPr>
        <w:t xml:space="preserve"> 2562</w:t>
      </w:r>
      <w:r w:rsidRPr="007929E5">
        <w:rPr>
          <w:rFonts w:asciiTheme="majorHAnsi" w:hAnsiTheme="majorHAnsi"/>
          <w:sz w:val="30"/>
          <w:szCs w:val="30"/>
          <w:cs/>
        </w:rPr>
        <w:t xml:space="preserve"> บริษัทมีการเปลี่ยนแปลงมูลค่าที่ตราไว้ของหุ้นของบริษัท (ดูหมายเหตุข้อ </w:t>
      </w:r>
      <w:r w:rsidRPr="007929E5">
        <w:rPr>
          <w:rFonts w:asciiTheme="majorHAnsi" w:hAnsiTheme="majorHAnsi"/>
          <w:sz w:val="30"/>
          <w:szCs w:val="30"/>
        </w:rPr>
        <w:t>17</w:t>
      </w:r>
      <w:r w:rsidRPr="007929E5">
        <w:rPr>
          <w:rFonts w:asciiTheme="majorHAnsi" w:hAnsiTheme="majorHAnsi"/>
          <w:sz w:val="30"/>
          <w:szCs w:val="30"/>
          <w:cs/>
        </w:rPr>
        <w:t xml:space="preserve">) </w:t>
      </w:r>
      <w:r w:rsidR="00D01B0D" w:rsidRPr="007929E5">
        <w:rPr>
          <w:rFonts w:asciiTheme="majorHAnsi" w:hAnsiTheme="majorHAnsi" w:cstheme="majorHAnsi" w:hint="cs"/>
          <w:sz w:val="30"/>
          <w:szCs w:val="30"/>
          <w:cs/>
        </w:rPr>
        <w:t>ดังนั้น บริษัทจึงได้ปรับปรุงจำนวนหุ้นสามัญถัวเฉลี่ยถ่วงน้ำหนักใหม่เพื่อใช้ในการคำนวณกำไรต่อหุ้นขั้นพื้นฐานสำหรับ</w:t>
      </w:r>
      <w:r w:rsidR="00C300FD" w:rsidRPr="007929E5">
        <w:rPr>
          <w:rFonts w:asciiTheme="majorHAnsi" w:hAnsiTheme="majorHAnsi" w:cstheme="majorHAnsi" w:hint="cs"/>
          <w:sz w:val="30"/>
          <w:szCs w:val="30"/>
          <w:cs/>
        </w:rPr>
        <w:t>ปี</w:t>
      </w:r>
      <w:r w:rsidR="001007F0">
        <w:rPr>
          <w:rFonts w:asciiTheme="majorHAnsi" w:hAnsiTheme="majorHAnsi" w:cstheme="majorHAnsi"/>
          <w:sz w:val="30"/>
          <w:szCs w:val="30"/>
        </w:rPr>
        <w:br/>
      </w:r>
      <w:r w:rsidR="00D01B0D" w:rsidRPr="007929E5">
        <w:rPr>
          <w:rFonts w:asciiTheme="majorHAnsi" w:hAnsiTheme="majorHAnsi" w:cstheme="majorHAnsi" w:hint="cs"/>
          <w:sz w:val="30"/>
          <w:szCs w:val="30"/>
          <w:cs/>
        </w:rPr>
        <w:t>สิ้นสุดวันที่</w:t>
      </w:r>
      <w:r w:rsidR="00D01B0D" w:rsidRPr="007929E5">
        <w:rPr>
          <w:rFonts w:asciiTheme="majorHAnsi" w:hAnsiTheme="majorHAnsi" w:cstheme="majorHAnsi" w:hint="cs"/>
          <w:sz w:val="30"/>
          <w:szCs w:val="30"/>
        </w:rPr>
        <w:t xml:space="preserve"> 3</w:t>
      </w:r>
      <w:r w:rsidR="00DE64A2" w:rsidRPr="007929E5">
        <w:rPr>
          <w:rFonts w:asciiTheme="majorHAnsi" w:hAnsiTheme="majorHAnsi" w:cstheme="majorHAnsi"/>
          <w:sz w:val="30"/>
          <w:szCs w:val="30"/>
        </w:rPr>
        <w:t xml:space="preserve">1 </w:t>
      </w:r>
      <w:r w:rsidR="00DE64A2" w:rsidRPr="007929E5">
        <w:rPr>
          <w:rFonts w:asciiTheme="majorHAnsi" w:hAnsiTheme="majorHAnsi" w:cstheme="majorHAnsi" w:hint="cs"/>
          <w:sz w:val="30"/>
          <w:szCs w:val="30"/>
          <w:cs/>
        </w:rPr>
        <w:t xml:space="preserve">ธันวาคม </w:t>
      </w:r>
      <w:r w:rsidR="00D01B0D" w:rsidRPr="007929E5">
        <w:rPr>
          <w:rFonts w:asciiTheme="majorHAnsi" w:hAnsiTheme="majorHAnsi" w:cstheme="majorHAnsi" w:hint="cs"/>
          <w:sz w:val="30"/>
          <w:szCs w:val="30"/>
        </w:rPr>
        <w:t>256</w:t>
      </w:r>
      <w:r w:rsidR="00276F98">
        <w:rPr>
          <w:rFonts w:asciiTheme="majorHAnsi" w:hAnsiTheme="majorHAnsi" w:cstheme="majorHAnsi"/>
          <w:sz w:val="30"/>
          <w:szCs w:val="30"/>
        </w:rPr>
        <w:t>2</w:t>
      </w:r>
      <w:r w:rsidR="00D01B0D" w:rsidRPr="007929E5">
        <w:rPr>
          <w:rFonts w:asciiTheme="majorHAnsi" w:hAnsiTheme="majorHAnsi" w:cstheme="majorHAnsi" w:hint="cs"/>
          <w:sz w:val="30"/>
          <w:szCs w:val="30"/>
        </w:rPr>
        <w:t xml:space="preserve"> </w:t>
      </w:r>
      <w:r w:rsidR="00D01B0D" w:rsidRPr="007929E5">
        <w:rPr>
          <w:rFonts w:asciiTheme="majorHAnsi" w:hAnsiTheme="majorHAnsi" w:cstheme="majorHAnsi" w:hint="cs"/>
          <w:sz w:val="30"/>
          <w:szCs w:val="30"/>
          <w:cs/>
        </w:rPr>
        <w:t>โดยถือเสมือนว่าการเปลี่ยนแปลงมูลค่าหุ้นดังกล่าวเกิดขึ้นตั้งแต่วันที่</w:t>
      </w:r>
      <w:r w:rsidR="00D01B0D" w:rsidRPr="007929E5">
        <w:rPr>
          <w:rFonts w:asciiTheme="majorHAnsi" w:hAnsiTheme="majorHAnsi" w:cstheme="majorHAnsi" w:hint="cs"/>
          <w:sz w:val="30"/>
          <w:szCs w:val="30"/>
        </w:rPr>
        <w:t xml:space="preserve"> 1 </w:t>
      </w:r>
      <w:r w:rsidR="00D01B0D" w:rsidRPr="007929E5">
        <w:rPr>
          <w:rFonts w:asciiTheme="majorHAnsi" w:hAnsiTheme="majorHAnsi" w:cstheme="majorHAnsi" w:hint="cs"/>
          <w:sz w:val="30"/>
          <w:szCs w:val="30"/>
          <w:cs/>
        </w:rPr>
        <w:t>มกราคม</w:t>
      </w:r>
      <w:r w:rsidR="00D01B0D" w:rsidRPr="007929E5">
        <w:rPr>
          <w:rFonts w:asciiTheme="majorHAnsi" w:hAnsiTheme="majorHAnsi" w:cstheme="majorHAnsi" w:hint="cs"/>
          <w:sz w:val="30"/>
          <w:szCs w:val="30"/>
        </w:rPr>
        <w:t xml:space="preserve"> 256</w:t>
      </w:r>
      <w:r w:rsidR="00276F98">
        <w:rPr>
          <w:rFonts w:asciiTheme="majorHAnsi" w:hAnsiTheme="majorHAnsi" w:cstheme="majorHAnsi"/>
          <w:sz w:val="30"/>
          <w:szCs w:val="30"/>
        </w:rPr>
        <w:t>2</w:t>
      </w:r>
    </w:p>
    <w:p w14:paraId="22B4F032" w14:textId="081F23E9" w:rsidR="001007F0" w:rsidRDefault="00100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bookmarkEnd w:id="9"/>
    <w:p w14:paraId="355DB5D8" w14:textId="77777777" w:rsidR="00D01B0D" w:rsidRPr="007929E5" w:rsidRDefault="00D01B0D" w:rsidP="00D01B0D">
      <w:pPr>
        <w:pStyle w:val="BodyText2"/>
        <w:ind w:left="540"/>
        <w:rPr>
          <w:b/>
          <w:bCs/>
          <w:i/>
          <w:iCs/>
          <w:cs/>
        </w:rPr>
      </w:pPr>
      <w:r w:rsidRPr="007929E5">
        <w:rPr>
          <w:rFonts w:hint="cs"/>
          <w:b/>
          <w:bCs/>
          <w:i/>
          <w:iCs/>
          <w:cs/>
          <w:lang w:val="en-US"/>
        </w:rPr>
        <w:t>กำไร</w:t>
      </w:r>
      <w:r w:rsidRPr="007929E5">
        <w:rPr>
          <w:rFonts w:hint="cs"/>
          <w:b/>
          <w:bCs/>
          <w:i/>
          <w:iCs/>
          <w:cs/>
        </w:rPr>
        <w:t>ต่อหุ้นปรับลด</w:t>
      </w:r>
    </w:p>
    <w:p w14:paraId="6715FE40" w14:textId="77777777" w:rsidR="00D01B0D" w:rsidRPr="007929E5" w:rsidRDefault="00D01B0D" w:rsidP="00D01B0D">
      <w:pPr>
        <w:rPr>
          <w:rFonts w:asciiTheme="minorHAnsi" w:eastAsia="Calibri" w:hAnsiTheme="minorHAnsi" w:cstheme="minorHAnsi"/>
          <w:spacing w:val="-4"/>
          <w:sz w:val="24"/>
          <w:szCs w:val="24"/>
          <w:cs/>
        </w:rPr>
      </w:pPr>
    </w:p>
    <w:p w14:paraId="51C7D4D6" w14:textId="7B3B3D8C" w:rsidR="00D01B0D" w:rsidRPr="007929E5" w:rsidRDefault="00D01B0D" w:rsidP="004F2326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7929E5">
        <w:rPr>
          <w:rFonts w:ascii="Angsana New" w:hAnsi="Angsana New" w:hint="cs"/>
          <w:spacing w:val="-6"/>
          <w:sz w:val="30"/>
          <w:szCs w:val="30"/>
          <w:cs/>
        </w:rPr>
        <w:t>ราคาใช้สิทธิ (รวมมูลค่ายุติธรรม) ของการจ่ายโดยใช้หุ้นเป็นเกณฑ์ มีมูลค่าสูงกว่าราคาตลาดถัวเฉลี่ยของหุ้นสำหรับ</w:t>
      </w:r>
      <w:r w:rsidR="004F2326" w:rsidRPr="007929E5">
        <w:rPr>
          <w:rFonts w:ascii="Angsana New" w:hAnsi="Angsana New" w:hint="cs"/>
          <w:spacing w:val="-6"/>
          <w:sz w:val="30"/>
          <w:szCs w:val="30"/>
          <w:cs/>
        </w:rPr>
        <w:t>ปี</w:t>
      </w:r>
      <w:r w:rsidRPr="007929E5">
        <w:rPr>
          <w:rFonts w:ascii="Angsana New" w:hAnsi="Angsana New" w:hint="cs"/>
          <w:sz w:val="30"/>
          <w:szCs w:val="30"/>
          <w:cs/>
        </w:rPr>
        <w:t>สิ้นสุดวันที่</w:t>
      </w:r>
      <w:r w:rsidRPr="007929E5">
        <w:rPr>
          <w:rFonts w:ascii="Angsana New" w:hAnsi="Angsana New" w:hint="cs"/>
          <w:sz w:val="30"/>
          <w:szCs w:val="30"/>
        </w:rPr>
        <w:t xml:space="preserve"> </w:t>
      </w:r>
      <w:r w:rsidR="004F2326" w:rsidRPr="007929E5">
        <w:rPr>
          <w:rFonts w:ascii="Angsana New" w:hAnsi="Angsana New"/>
          <w:sz w:val="30"/>
          <w:szCs w:val="30"/>
        </w:rPr>
        <w:t>31</w:t>
      </w:r>
      <w:r w:rsidR="004F2326" w:rsidRPr="007929E5">
        <w:rPr>
          <w:rFonts w:ascii="Angsana New" w:hAnsi="Angsana New" w:hint="cs"/>
          <w:sz w:val="30"/>
          <w:szCs w:val="30"/>
          <w:cs/>
        </w:rPr>
        <w:t xml:space="preserve"> ธันวาคม</w:t>
      </w:r>
      <w:r w:rsidRPr="007929E5">
        <w:rPr>
          <w:rFonts w:ascii="Angsana New" w:hAnsi="Angsana New" w:hint="cs"/>
          <w:sz w:val="30"/>
          <w:szCs w:val="30"/>
          <w:cs/>
        </w:rPr>
        <w:t xml:space="preserve"> </w:t>
      </w:r>
      <w:r w:rsidRPr="007929E5">
        <w:rPr>
          <w:rFonts w:ascii="Angsana New" w:hAnsi="Angsana New" w:hint="cs"/>
          <w:sz w:val="30"/>
          <w:szCs w:val="30"/>
        </w:rPr>
        <w:t>256</w:t>
      </w:r>
      <w:r w:rsidR="00897666">
        <w:rPr>
          <w:rFonts w:ascii="Angsana New" w:hAnsi="Angsana New"/>
          <w:sz w:val="30"/>
          <w:szCs w:val="30"/>
        </w:rPr>
        <w:t>3</w:t>
      </w:r>
      <w:r w:rsidRPr="007929E5">
        <w:rPr>
          <w:rFonts w:ascii="Angsana New" w:hAnsi="Angsana New" w:hint="cs"/>
          <w:sz w:val="30"/>
          <w:szCs w:val="30"/>
        </w:rPr>
        <w:t xml:space="preserve"> </w:t>
      </w:r>
      <w:r w:rsidRPr="007929E5">
        <w:rPr>
          <w:rFonts w:ascii="Angsana New" w:hAnsi="Angsana New" w:hint="cs"/>
          <w:sz w:val="30"/>
          <w:szCs w:val="30"/>
          <w:cs/>
        </w:rPr>
        <w:t>ผลกระทบจากการออกสิทธิที่จะเลือกซื้อหุ้นจึงไม่ได้ถูกนำมารวมในการคำนวณกำไรต่อหุ้นปรับลด</w:t>
      </w:r>
    </w:p>
    <w:p w14:paraId="1F2BF2BA" w14:textId="2DB15E6A" w:rsidR="00D01B0D" w:rsidRDefault="00D01B0D" w:rsidP="00D01B0D">
      <w:pPr>
        <w:pStyle w:val="index"/>
        <w:tabs>
          <w:tab w:val="clear" w:pos="1134"/>
          <w:tab w:val="left" w:pos="630"/>
        </w:tabs>
        <w:spacing w:after="0" w:line="240" w:lineRule="atLeast"/>
        <w:ind w:left="810" w:firstLine="0"/>
        <w:rPr>
          <w:rFonts w:ascii="Angsana New" w:hAnsi="Angsana New" w:cs="Angsana New"/>
          <w:b/>
          <w:bCs/>
          <w:sz w:val="24"/>
          <w:szCs w:val="24"/>
          <w:lang w:bidi="th-TH"/>
        </w:rPr>
      </w:pPr>
    </w:p>
    <w:p w14:paraId="087FC7E7" w14:textId="42787B4C" w:rsidR="00CB498E" w:rsidRDefault="00CB498E" w:rsidP="00D01B0D">
      <w:pPr>
        <w:pStyle w:val="index"/>
        <w:tabs>
          <w:tab w:val="clear" w:pos="1134"/>
          <w:tab w:val="left" w:pos="630"/>
        </w:tabs>
        <w:spacing w:after="0" w:line="240" w:lineRule="atLeast"/>
        <w:ind w:left="810" w:firstLine="0"/>
        <w:rPr>
          <w:rFonts w:ascii="Angsana New" w:hAnsi="Angsana New" w:cs="Angsana New"/>
          <w:b/>
          <w:bCs/>
          <w:sz w:val="24"/>
          <w:szCs w:val="24"/>
          <w:lang w:bidi="th-TH"/>
        </w:rPr>
      </w:pPr>
    </w:p>
    <w:p w14:paraId="231EE64E" w14:textId="7376140D" w:rsidR="00CB498E" w:rsidRDefault="00CB498E" w:rsidP="00D01B0D">
      <w:pPr>
        <w:pStyle w:val="index"/>
        <w:tabs>
          <w:tab w:val="clear" w:pos="1134"/>
          <w:tab w:val="left" w:pos="630"/>
        </w:tabs>
        <w:spacing w:after="0" w:line="240" w:lineRule="atLeast"/>
        <w:ind w:left="810" w:firstLine="0"/>
        <w:rPr>
          <w:rFonts w:ascii="Angsana New" w:hAnsi="Angsana New" w:cs="Angsana New"/>
          <w:b/>
          <w:bCs/>
          <w:sz w:val="24"/>
          <w:szCs w:val="24"/>
          <w:lang w:bidi="th-TH"/>
        </w:rPr>
      </w:pPr>
    </w:p>
    <w:p w14:paraId="13EC2F23" w14:textId="66D9014B" w:rsidR="00CB498E" w:rsidRDefault="00CB498E" w:rsidP="00D01B0D">
      <w:pPr>
        <w:pStyle w:val="index"/>
        <w:tabs>
          <w:tab w:val="clear" w:pos="1134"/>
          <w:tab w:val="left" w:pos="630"/>
        </w:tabs>
        <w:spacing w:after="0" w:line="240" w:lineRule="atLeast"/>
        <w:ind w:left="810" w:firstLine="0"/>
        <w:rPr>
          <w:rFonts w:ascii="Angsana New" w:hAnsi="Angsana New" w:cs="Angsana New"/>
          <w:b/>
          <w:bCs/>
          <w:sz w:val="24"/>
          <w:szCs w:val="24"/>
          <w:lang w:bidi="th-TH"/>
        </w:rPr>
      </w:pPr>
    </w:p>
    <w:p w14:paraId="2E138133" w14:textId="4F88D417" w:rsidR="00CB498E" w:rsidRPr="00CB498E" w:rsidRDefault="00CB498E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cs/>
          <w:lang w:bidi="th-TH"/>
        </w:rPr>
      </w:pPr>
      <w:r w:rsidRPr="00CB498E">
        <w:rPr>
          <w:rFonts w:ascii="Angsana New" w:hAnsi="Angsana New" w:cs="Angsana New" w:hint="cs"/>
          <w:b/>
          <w:bCs/>
          <w:sz w:val="30"/>
          <w:szCs w:val="30"/>
          <w:cs/>
          <w:lang w:bidi="th-TH"/>
        </w:rPr>
        <w:lastRenderedPageBreak/>
        <w:t>เงินปันผล</w:t>
      </w:r>
    </w:p>
    <w:p w14:paraId="7AA7F658" w14:textId="266E548A" w:rsidR="00CB498E" w:rsidRPr="00CB498E" w:rsidRDefault="00CB498E" w:rsidP="00CB49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1ADF830" w14:textId="2B8233C8" w:rsidR="00CB498E" w:rsidRDefault="00CB498E" w:rsidP="00CB49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ผู้ถือหุ้นของบริษัทได้อนุมัติเงินปันผลดังต่อไปนี้</w:t>
      </w:r>
    </w:p>
    <w:p w14:paraId="3D094843" w14:textId="28260C8E" w:rsidR="00CB498E" w:rsidRDefault="00CB498E" w:rsidP="00CB49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883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1710"/>
        <w:gridCol w:w="1620"/>
        <w:gridCol w:w="1278"/>
        <w:gridCol w:w="236"/>
        <w:gridCol w:w="1294"/>
      </w:tblGrid>
      <w:tr w:rsidR="00CB498E" w:rsidRPr="000D039E" w14:paraId="32C936F4" w14:textId="77777777" w:rsidTr="00A77651">
        <w:trPr>
          <w:tblHeader/>
        </w:trPr>
        <w:tc>
          <w:tcPr>
            <w:tcW w:w="2700" w:type="dxa"/>
            <w:shd w:val="clear" w:color="auto" w:fill="auto"/>
            <w:vAlign w:val="bottom"/>
          </w:tcPr>
          <w:p w14:paraId="60F21959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42C35B33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039E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B8E94A2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039E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  <w:p w14:paraId="07E8F448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039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EF01113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039E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  <w:shd w:val="clear" w:color="auto" w:fill="auto"/>
          </w:tcPr>
          <w:p w14:paraId="2ACBD21B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6848253B" w14:textId="77777777" w:rsidR="00CB498E" w:rsidRPr="000D039E" w:rsidDel="00D43E7A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039E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CB498E" w:rsidRPr="000D039E" w14:paraId="628ADD4B" w14:textId="77777777" w:rsidTr="00A77651">
        <w:trPr>
          <w:tblHeader/>
        </w:trPr>
        <w:tc>
          <w:tcPr>
            <w:tcW w:w="2700" w:type="dxa"/>
            <w:shd w:val="clear" w:color="auto" w:fill="auto"/>
          </w:tcPr>
          <w:p w14:paraId="6C4E0568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08324DA9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0CDA0F02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  <w:shd w:val="clear" w:color="auto" w:fill="auto"/>
          </w:tcPr>
          <w:p w14:paraId="247E8590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039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  <w:shd w:val="clear" w:color="auto" w:fill="auto"/>
          </w:tcPr>
          <w:p w14:paraId="24D6A3E1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  <w:shd w:val="clear" w:color="auto" w:fill="auto"/>
          </w:tcPr>
          <w:p w14:paraId="5959BBEA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D039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B498E" w:rsidRPr="000D039E" w14:paraId="72DF15AB" w14:textId="77777777" w:rsidTr="00A77651">
        <w:tc>
          <w:tcPr>
            <w:tcW w:w="2700" w:type="dxa"/>
            <w:shd w:val="clear" w:color="auto" w:fill="auto"/>
          </w:tcPr>
          <w:p w14:paraId="0458658F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D039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ปี </w:t>
            </w:r>
            <w:r w:rsidRPr="000D039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256</w:t>
            </w:r>
            <w:r w:rsidRPr="000D039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3</w:t>
            </w:r>
          </w:p>
        </w:tc>
        <w:tc>
          <w:tcPr>
            <w:tcW w:w="1710" w:type="dxa"/>
            <w:shd w:val="clear" w:color="auto" w:fill="auto"/>
          </w:tcPr>
          <w:p w14:paraId="4E3CD439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0EA66E2B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21DD2AD5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CC10499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53DA258B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B498E" w:rsidRPr="000D039E" w14:paraId="60363737" w14:textId="77777777" w:rsidTr="00A77651">
        <w:tc>
          <w:tcPr>
            <w:tcW w:w="2700" w:type="dxa"/>
            <w:shd w:val="clear" w:color="auto" w:fill="auto"/>
          </w:tcPr>
          <w:p w14:paraId="734F2898" w14:textId="77777777" w:rsidR="00CB498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0D039E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เงินปันผลระหว่างกาล</w:t>
            </w:r>
          </w:p>
          <w:p w14:paraId="3ED54994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1710" w:type="dxa"/>
            <w:shd w:val="clear" w:color="auto" w:fill="auto"/>
          </w:tcPr>
          <w:p w14:paraId="17747E12" w14:textId="77777777" w:rsidR="00CB498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039E">
              <w:rPr>
                <w:rFonts w:asciiTheme="majorBidi" w:hAnsiTheme="majorBidi" w:cstheme="majorBidi"/>
                <w:sz w:val="30"/>
                <w:szCs w:val="30"/>
              </w:rPr>
              <w:t xml:space="preserve">19 </w:t>
            </w:r>
            <w:r w:rsidRPr="000D039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มิถุนายน </w:t>
            </w:r>
            <w:r w:rsidRPr="000D039E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  <w:p w14:paraId="6B154111" w14:textId="77777777" w:rsidR="00CB498E" w:rsidRPr="00531520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3 </w:t>
            </w:r>
            <w:r w:rsidRPr="00531520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กันยายน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2563</w:t>
            </w:r>
          </w:p>
        </w:tc>
        <w:tc>
          <w:tcPr>
            <w:tcW w:w="1620" w:type="dxa"/>
            <w:shd w:val="clear" w:color="auto" w:fill="auto"/>
          </w:tcPr>
          <w:p w14:paraId="296E22C9" w14:textId="77777777" w:rsidR="00CB498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D039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กรกฎาคม </w:t>
            </w:r>
            <w:r w:rsidRPr="000D039E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  <w:p w14:paraId="01394B5F" w14:textId="77777777" w:rsidR="00CB498E" w:rsidRPr="000D039E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1520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กันยายน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14:paraId="0E0D2088" w14:textId="77777777" w:rsidR="00CB498E" w:rsidRPr="00991448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1448">
              <w:rPr>
                <w:rFonts w:asciiTheme="majorBidi" w:hAnsiTheme="majorBidi" w:cstheme="majorBidi"/>
                <w:sz w:val="30"/>
                <w:szCs w:val="30"/>
                <w:cs/>
              </w:rPr>
              <w:t>0.</w:t>
            </w:r>
            <w:r w:rsidRPr="00991448">
              <w:rPr>
                <w:rFonts w:asciiTheme="majorBidi" w:hAnsiTheme="majorBidi" w:cstheme="majorBidi"/>
                <w:sz w:val="30"/>
                <w:szCs w:val="30"/>
              </w:rPr>
              <w:t>023</w:t>
            </w:r>
          </w:p>
          <w:p w14:paraId="28A5AA8B" w14:textId="77777777" w:rsidR="00CB498E" w:rsidRPr="00991448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1448">
              <w:rPr>
                <w:rFonts w:asciiTheme="majorBidi" w:hAnsiTheme="majorBidi" w:cstheme="majorBidi" w:hint="cs"/>
                <w:sz w:val="30"/>
                <w:szCs w:val="30"/>
                <w:cs/>
              </w:rPr>
              <w:t>0.34</w:t>
            </w:r>
            <w:r w:rsidRPr="00991448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768C711E" w14:textId="77777777" w:rsidR="00CB498E" w:rsidRPr="00991448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</w:tcPr>
          <w:p w14:paraId="04DC938F" w14:textId="77777777" w:rsidR="00CB498E" w:rsidRPr="00991448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1448">
              <w:rPr>
                <w:rFonts w:asciiTheme="majorBidi" w:hAnsiTheme="majorBidi" w:cstheme="majorBidi"/>
                <w:sz w:val="30"/>
                <w:szCs w:val="30"/>
              </w:rPr>
              <w:t>20.42</w:t>
            </w:r>
          </w:p>
          <w:p w14:paraId="1D15965D" w14:textId="77777777" w:rsidR="00CB498E" w:rsidRPr="00991448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91448">
              <w:rPr>
                <w:rFonts w:asciiTheme="majorBidi" w:hAnsiTheme="majorBidi" w:cstheme="majorBidi" w:hint="cs"/>
                <w:sz w:val="30"/>
                <w:szCs w:val="30"/>
                <w:cs/>
              </w:rPr>
              <w:t>301.9</w:t>
            </w:r>
            <w:r w:rsidRPr="00991448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CB498E" w:rsidRPr="00991448" w14:paraId="38157F5F" w14:textId="77777777" w:rsidTr="00A77651">
        <w:tc>
          <w:tcPr>
            <w:tcW w:w="2700" w:type="dxa"/>
            <w:shd w:val="clear" w:color="auto" w:fill="auto"/>
          </w:tcPr>
          <w:p w14:paraId="1AF1131F" w14:textId="77777777" w:rsidR="00CB498E" w:rsidRPr="00991448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9144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10" w:type="dxa"/>
            <w:shd w:val="clear" w:color="auto" w:fill="auto"/>
          </w:tcPr>
          <w:p w14:paraId="2D775372" w14:textId="77777777" w:rsidR="00CB498E" w:rsidRPr="00991448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55C90551" w14:textId="77777777" w:rsidR="00CB498E" w:rsidRPr="00991448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DDEA84" w14:textId="77777777" w:rsidR="00CB498E" w:rsidRPr="00991448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0.363</w:t>
            </w:r>
          </w:p>
        </w:tc>
        <w:tc>
          <w:tcPr>
            <w:tcW w:w="236" w:type="dxa"/>
            <w:shd w:val="clear" w:color="auto" w:fill="auto"/>
          </w:tcPr>
          <w:p w14:paraId="2B7A879F" w14:textId="77777777" w:rsidR="00CB498E" w:rsidRPr="00991448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B1A50C" w14:textId="77777777" w:rsidR="00CB498E" w:rsidRPr="00991448" w:rsidRDefault="00CB498E" w:rsidP="00A776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322.34</w:t>
            </w:r>
          </w:p>
        </w:tc>
      </w:tr>
    </w:tbl>
    <w:p w14:paraId="30A4EF2E" w14:textId="77777777" w:rsidR="00CB498E" w:rsidRPr="00CB498E" w:rsidRDefault="00CB498E" w:rsidP="00CB49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728E266" w14:textId="0BE30463" w:rsidR="00917523" w:rsidRPr="007929E5" w:rsidRDefault="00917523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rtl/>
          <w:cs/>
        </w:rPr>
      </w:pPr>
      <w:r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t>เครื่องมือทางการเงิน</w:t>
      </w:r>
    </w:p>
    <w:p w14:paraId="76824788" w14:textId="5CD85682" w:rsidR="006750E2" w:rsidRPr="0048700C" w:rsidRDefault="006750E2" w:rsidP="00917523">
      <w:pPr>
        <w:pStyle w:val="block"/>
        <w:spacing w:after="0" w:line="240" w:lineRule="atLeast"/>
        <w:ind w:right="-7"/>
        <w:jc w:val="both"/>
        <w:rPr>
          <w:rFonts w:asciiTheme="minorHAnsi" w:hAnsiTheme="minorHAnsi" w:cstheme="minorHAnsi"/>
          <w:sz w:val="30"/>
          <w:szCs w:val="30"/>
          <w:lang w:val="en-US" w:bidi="th-TH"/>
        </w:rPr>
      </w:pPr>
    </w:p>
    <w:p w14:paraId="727B96A9" w14:textId="45B980A8" w:rsidR="0048700C" w:rsidRPr="0048700C" w:rsidRDefault="0048700C" w:rsidP="00326D6C">
      <w:pPr>
        <w:pStyle w:val="ListParagraph"/>
        <w:numPr>
          <w:ilvl w:val="0"/>
          <w:numId w:val="33"/>
        </w:numPr>
        <w:spacing w:after="0"/>
        <w:ind w:left="547" w:hanging="547"/>
        <w:jc w:val="thaiDistribute"/>
        <w:rPr>
          <w:rFonts w:asciiTheme="minorHAnsi" w:hAnsiTheme="minorHAnsi" w:cstheme="minorHAnsi"/>
          <w:b/>
          <w:bCs/>
          <w:i/>
          <w:iCs/>
          <w:sz w:val="30"/>
          <w:szCs w:val="30"/>
          <w:cs/>
        </w:rPr>
      </w:pPr>
      <w:r w:rsidRPr="0048700C">
        <w:rPr>
          <w:rFonts w:asciiTheme="minorHAnsi" w:hAnsiTheme="minorHAnsi" w:cstheme="minorHAns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30516D20" w14:textId="3ED42C68" w:rsidR="0048700C" w:rsidRPr="0048700C" w:rsidRDefault="0048700C" w:rsidP="00917523">
      <w:pPr>
        <w:pStyle w:val="block"/>
        <w:spacing w:after="0" w:line="240" w:lineRule="atLeast"/>
        <w:ind w:right="-7"/>
        <w:jc w:val="both"/>
        <w:rPr>
          <w:rFonts w:asciiTheme="minorHAnsi" w:hAnsiTheme="minorHAnsi" w:cstheme="minorHAnsi"/>
          <w:sz w:val="30"/>
          <w:szCs w:val="30"/>
          <w:lang w:bidi="th-TH"/>
        </w:rPr>
      </w:pPr>
    </w:p>
    <w:p w14:paraId="1E273448" w14:textId="77777777" w:rsidR="000C212A" w:rsidRPr="00002341" w:rsidRDefault="000C212A" w:rsidP="000C212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02341">
        <w:rPr>
          <w:rFonts w:ascii="Angsana New" w:hAnsi="Angsana New" w:hint="cs"/>
          <w:sz w:val="30"/>
          <w:szCs w:val="30"/>
          <w:cs/>
        </w:rPr>
        <w:t>เงินสดและรายการเทียบเท่าเงินสด ลูกหนี้ เงินให้กู้ยืม เจ้าหนี้ เงินกู้ยืมระยะสั้น และเงินกู้ยืมระยะยาวที่ถึงกำหนดชำระภายในหนึ่งปี มีราคาตามบัญชีใกล้เคียงกับมูลค่ายุติธรรม เนื่องจากเครื่องมือทางการเงินเหล่านี้จะครบกำหนด                    ในระยะเวลาอันสั้น</w:t>
      </w:r>
    </w:p>
    <w:p w14:paraId="610D63F4" w14:textId="77777777" w:rsidR="000C212A" w:rsidRPr="00002341" w:rsidRDefault="000C212A" w:rsidP="000C212A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9C07183" w14:textId="3E2275DB" w:rsidR="000C212A" w:rsidRPr="00002341" w:rsidRDefault="000C212A" w:rsidP="000C212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02341">
        <w:rPr>
          <w:rFonts w:ascii="Angsana New" w:hAnsi="Angsana New" w:hint="cs"/>
          <w:sz w:val="30"/>
          <w:szCs w:val="30"/>
          <w:cs/>
        </w:rPr>
        <w:t>เงินกู้ยืมระยะยาว และหนี้สินตามสัญญาเช่ามีราคาตามบัญชีใกล้เคียงกับมูลค่ายุติธรรม เนื่องจากอัตราดอกเบี้ยตามสัญญาใกล้เคียงกับอัตราดอกเบี้ยในตลาด</w:t>
      </w:r>
    </w:p>
    <w:p w14:paraId="4B101E50" w14:textId="77777777" w:rsidR="000C212A" w:rsidRPr="00A3627A" w:rsidRDefault="000C212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</w:rPr>
      </w:pPr>
    </w:p>
    <w:p w14:paraId="7EFF1C92" w14:textId="77777777" w:rsidR="0034529F" w:rsidRPr="000C212A" w:rsidRDefault="0034529F" w:rsidP="00326D6C">
      <w:pPr>
        <w:pStyle w:val="ListParagraph"/>
        <w:numPr>
          <w:ilvl w:val="0"/>
          <w:numId w:val="33"/>
        </w:numPr>
        <w:spacing w:after="0"/>
        <w:ind w:left="547" w:hanging="547"/>
        <w:jc w:val="thaiDistribute"/>
        <w:rPr>
          <w:rFonts w:asciiTheme="minorHAnsi" w:hAnsiTheme="minorHAnsi" w:cstheme="minorHAnsi"/>
          <w:b/>
          <w:bCs/>
          <w:i/>
          <w:iCs/>
          <w:sz w:val="30"/>
          <w:szCs w:val="30"/>
        </w:rPr>
      </w:pPr>
      <w:r w:rsidRPr="000C212A">
        <w:rPr>
          <w:rFonts w:asciiTheme="minorHAnsi" w:hAnsiTheme="minorHAnsi" w:cstheme="minorHAnsi"/>
          <w:b/>
          <w:bCs/>
          <w:i/>
          <w:iCs/>
          <w:sz w:val="30"/>
          <w:szCs w:val="30"/>
          <w:cs/>
        </w:rPr>
        <w:t>นโยบายการจัดการความเสี่ยงทางด้านการเงิน</w:t>
      </w:r>
    </w:p>
    <w:p w14:paraId="1BF80A19" w14:textId="4467AF0A" w:rsidR="0034529F" w:rsidRPr="000C212A" w:rsidRDefault="0034529F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58B2F384" w14:textId="3C2AF716" w:rsidR="000C212A" w:rsidRPr="000C212A" w:rsidRDefault="000C212A" w:rsidP="000C212A">
      <w:pPr>
        <w:ind w:left="540"/>
        <w:jc w:val="thaiDistribute"/>
        <w:rPr>
          <w:rFonts w:ascii="Angsana New" w:hAnsi="Angsana New"/>
          <w:b/>
          <w:bCs/>
          <w:i/>
          <w:iCs/>
          <w:spacing w:val="-6"/>
          <w:sz w:val="30"/>
          <w:szCs w:val="30"/>
          <w:cs/>
        </w:rPr>
      </w:pPr>
      <w:r w:rsidRPr="000C212A">
        <w:rPr>
          <w:rFonts w:ascii="Angsana New" w:hAnsi="Angsana New" w:hint="cs"/>
          <w:b/>
          <w:bCs/>
          <w:i/>
          <w:iCs/>
          <w:spacing w:val="-6"/>
          <w:sz w:val="30"/>
          <w:szCs w:val="30"/>
          <w:cs/>
        </w:rPr>
        <w:t>กรอบการบริหารจัดการความเสี่ยง</w:t>
      </w:r>
    </w:p>
    <w:p w14:paraId="5C076E99" w14:textId="72B8377B" w:rsidR="000C212A" w:rsidRDefault="000C212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1B4A6701" w14:textId="0A12E857" w:rsidR="000C212A" w:rsidRPr="00002341" w:rsidRDefault="000C212A" w:rsidP="000C212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02341">
        <w:rPr>
          <w:rFonts w:ascii="Angsana New" w:hAnsi="Angsana New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002341">
        <w:rPr>
          <w:rFonts w:ascii="Angsana New" w:hAnsi="Angsana New" w:hint="cs"/>
          <w:sz w:val="30"/>
          <w:szCs w:val="30"/>
          <w:cs/>
        </w:rPr>
        <w:t xml:space="preserve"> </w:t>
      </w:r>
      <w:r w:rsidRPr="00002341">
        <w:rPr>
          <w:rFonts w:ascii="Angsana New" w:hAnsi="Angsana New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105E5387" w14:textId="77777777" w:rsidR="000C212A" w:rsidRPr="000C212A" w:rsidRDefault="000C212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0DB7246F" w14:textId="7B4D19D2" w:rsidR="000C212A" w:rsidRPr="000C212A" w:rsidRDefault="000C212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0C212A">
        <w:rPr>
          <w:rFonts w:ascii="Angsana New" w:hAnsi="Angsana New"/>
          <w:spacing w:val="-6"/>
          <w:sz w:val="30"/>
          <w:szCs w:val="30"/>
          <w:cs/>
        </w:rPr>
        <w:lastRenderedPageBreak/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             </w:t>
      </w:r>
      <w:r w:rsidRPr="000C212A">
        <w:rPr>
          <w:rFonts w:ascii="Angsana New" w:hAnsi="Angsana New"/>
          <w:spacing w:val="-6"/>
          <w:sz w:val="30"/>
          <w:szCs w:val="30"/>
          <w:cs/>
        </w:rPr>
        <w:t>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       </w:t>
      </w:r>
      <w:r w:rsidRPr="000C212A">
        <w:rPr>
          <w:rFonts w:ascii="Angsana New" w:hAnsi="Angsana New"/>
          <w:spacing w:val="-6"/>
          <w:sz w:val="30"/>
          <w:szCs w:val="30"/>
          <w:cs/>
        </w:rPr>
        <w:t>การดำเนินงานของกลุ่มบริษัท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0C212A">
        <w:rPr>
          <w:rFonts w:ascii="Angsana New" w:hAnsi="Angsana New"/>
          <w:spacing w:val="-6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                </w:t>
      </w:r>
      <w:r w:rsidRPr="000C212A">
        <w:rPr>
          <w:rFonts w:ascii="Angsana New" w:hAnsi="Angsana New"/>
          <w:spacing w:val="-6"/>
          <w:sz w:val="30"/>
          <w:szCs w:val="30"/>
          <w:cs/>
        </w:rPr>
        <w:t>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45FD6741" w14:textId="77777777" w:rsidR="000C212A" w:rsidRPr="00002341" w:rsidRDefault="000C212A" w:rsidP="000C212A">
      <w:pPr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20356ADD" w14:textId="5426B808" w:rsidR="000C212A" w:rsidRDefault="000C212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0C212A">
        <w:rPr>
          <w:rFonts w:ascii="Angsana New" w:hAnsi="Angsana New"/>
          <w:spacing w:val="-6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           </w:t>
      </w:r>
      <w:r w:rsidRPr="000C212A">
        <w:rPr>
          <w:rFonts w:ascii="Angsana New" w:hAnsi="Angsana New"/>
          <w:spacing w:val="-6"/>
          <w:sz w:val="30"/>
          <w:szCs w:val="30"/>
          <w:cs/>
        </w:rPr>
        <w:t>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</w:t>
      </w:r>
      <w:r w:rsidR="00A77651">
        <w:rPr>
          <w:rFonts w:ascii="Angsana New" w:hAnsi="Angsana New" w:hint="cs"/>
          <w:spacing w:val="-6"/>
          <w:sz w:val="30"/>
          <w:szCs w:val="30"/>
          <w:cs/>
        </w:rPr>
        <w:t xml:space="preserve">       </w:t>
      </w:r>
      <w:r w:rsidRPr="000C212A">
        <w:rPr>
          <w:rFonts w:ascii="Angsana New" w:hAnsi="Angsana New"/>
          <w:spacing w:val="-6"/>
          <w:sz w:val="30"/>
          <w:szCs w:val="30"/>
          <w:cs/>
        </w:rPr>
        <w:t>ผลที่ได้ต่อคณะกรรมการตรวจสอบ</w:t>
      </w:r>
    </w:p>
    <w:p w14:paraId="17E1A7B0" w14:textId="46EAB7AB" w:rsidR="000C212A" w:rsidRPr="00002341" w:rsidRDefault="000C212A" w:rsidP="000C212A">
      <w:pPr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359505D2" w14:textId="1D50EE8B" w:rsidR="000C212A" w:rsidRPr="00AF2A7A" w:rsidRDefault="00DE3126" w:rsidP="00DE3126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AF2A7A">
        <w:rPr>
          <w:rFonts w:ascii="Angsana New" w:hAnsi="Angsana New"/>
          <w:b/>
          <w:bCs/>
          <w:i/>
          <w:iCs/>
          <w:sz w:val="30"/>
          <w:szCs w:val="30"/>
        </w:rPr>
        <w:t>(</w:t>
      </w:r>
      <w:r w:rsidRPr="00AF2A7A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</w:t>
      </w:r>
      <w:r w:rsidRPr="00AF2A7A">
        <w:rPr>
          <w:rFonts w:ascii="Angsana New" w:hAnsi="Angsana New"/>
          <w:b/>
          <w:bCs/>
          <w:i/>
          <w:iCs/>
          <w:sz w:val="30"/>
          <w:szCs w:val="30"/>
        </w:rPr>
        <w:t>.1)</w:t>
      </w:r>
      <w:r w:rsidRPr="00AF2A7A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AF2A7A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ความเสี่ยงด้านเครดิต</w:t>
      </w:r>
    </w:p>
    <w:p w14:paraId="5E0F916C" w14:textId="164AB208" w:rsidR="000C212A" w:rsidRPr="00002341" w:rsidRDefault="000C212A" w:rsidP="00D02771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4A9C8F8F" w14:textId="29C1A539" w:rsidR="000C212A" w:rsidRPr="00AF2A7A" w:rsidRDefault="00A77651" w:rsidP="00D02771">
      <w:pPr>
        <w:tabs>
          <w:tab w:val="clear" w:pos="1644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AF2A7A">
        <w:rPr>
          <w:rFonts w:ascii="Angsana New" w:hAnsi="Angsana New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</w:t>
      </w:r>
      <w:r w:rsidRPr="00AF2A7A">
        <w:rPr>
          <w:rFonts w:ascii="Angsana New" w:hAnsi="Angsana New" w:hint="cs"/>
          <w:sz w:val="30"/>
          <w:szCs w:val="30"/>
          <w:cs/>
        </w:rPr>
        <w:t xml:space="preserve"> </w:t>
      </w:r>
      <w:r w:rsidRPr="00AF2A7A">
        <w:rPr>
          <w:rFonts w:ascii="Angsana New" w:hAnsi="Angsana New"/>
          <w:sz w:val="30"/>
          <w:szCs w:val="30"/>
          <w:cs/>
        </w:rPr>
        <w:t>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</w:t>
      </w:r>
    </w:p>
    <w:p w14:paraId="2C9A1B64" w14:textId="4DB0841B" w:rsidR="000C212A" w:rsidRPr="00002341" w:rsidRDefault="000C212A" w:rsidP="000C212A">
      <w:pPr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07C8EEC8" w14:textId="3C192FBB" w:rsidR="00D02771" w:rsidRPr="005E6A9B" w:rsidRDefault="00D02771" w:rsidP="00D02771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5E6A9B">
        <w:rPr>
          <w:rFonts w:ascii="Angsana New" w:hAnsi="Angsana New"/>
          <w:sz w:val="30"/>
          <w:szCs w:val="30"/>
          <w:cs/>
        </w:rPr>
        <w:tab/>
      </w:r>
      <w:r w:rsidRPr="005E6A9B">
        <w:rPr>
          <w:rFonts w:ascii="Angsana New" w:hAnsi="Angsana New"/>
          <w:sz w:val="30"/>
          <w:szCs w:val="30"/>
          <w:cs/>
        </w:rPr>
        <w:tab/>
      </w:r>
      <w:r w:rsidRPr="005E6A9B">
        <w:rPr>
          <w:rFonts w:ascii="Angsana New" w:hAnsi="Angsana New"/>
          <w:sz w:val="30"/>
          <w:szCs w:val="30"/>
          <w:cs/>
        </w:rPr>
        <w:tab/>
      </w:r>
      <w:r w:rsidRPr="005E6A9B">
        <w:rPr>
          <w:rFonts w:ascii="Angsana New" w:hAnsi="Angsana New"/>
          <w:sz w:val="30"/>
          <w:szCs w:val="30"/>
        </w:rPr>
        <w:t>(</w:t>
      </w:r>
      <w:r w:rsidRPr="005E6A9B">
        <w:rPr>
          <w:rFonts w:ascii="Angsana New" w:hAnsi="Angsana New" w:hint="cs"/>
          <w:sz w:val="30"/>
          <w:szCs w:val="30"/>
          <w:cs/>
        </w:rPr>
        <w:t>ข</w:t>
      </w:r>
      <w:r w:rsidRPr="005E6A9B">
        <w:rPr>
          <w:rFonts w:ascii="Angsana New" w:hAnsi="Angsana New"/>
          <w:sz w:val="30"/>
          <w:szCs w:val="30"/>
        </w:rPr>
        <w:t>.1.1)</w:t>
      </w:r>
      <w:r w:rsidRPr="005E6A9B">
        <w:rPr>
          <w:rFonts w:ascii="Angsana New" w:hAnsi="Angsana New"/>
          <w:sz w:val="30"/>
          <w:szCs w:val="30"/>
        </w:rPr>
        <w:tab/>
      </w:r>
      <w:r w:rsidRPr="005E6A9B">
        <w:rPr>
          <w:rFonts w:ascii="Angsana New" w:hAnsi="Angsana New" w:hint="cs"/>
          <w:sz w:val="30"/>
          <w:szCs w:val="30"/>
          <w:cs/>
        </w:rPr>
        <w:t>ลูกหนี้การค้าและลูกหนี้ผ่อนชำระ</w:t>
      </w:r>
    </w:p>
    <w:p w14:paraId="55A1A360" w14:textId="35058506" w:rsidR="00D02771" w:rsidRPr="00002341" w:rsidRDefault="00D02771" w:rsidP="000C212A">
      <w:pPr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1137F25B" w14:textId="690A1E3B" w:rsidR="00D02771" w:rsidRPr="00AF2A7A" w:rsidRDefault="00D02771" w:rsidP="00D02771">
      <w:pPr>
        <w:tabs>
          <w:tab w:val="clear" w:pos="454"/>
          <w:tab w:val="clear" w:pos="680"/>
          <w:tab w:val="clear" w:pos="907"/>
          <w:tab w:val="clear" w:pos="1644"/>
          <w:tab w:val="left" w:pos="900"/>
          <w:tab w:val="left" w:pos="1080"/>
        </w:tabs>
        <w:ind w:left="1890"/>
        <w:jc w:val="thaiDistribute"/>
        <w:rPr>
          <w:rFonts w:ascii="Angsana New" w:hAnsi="Angsana New"/>
          <w:sz w:val="30"/>
          <w:szCs w:val="30"/>
        </w:rPr>
      </w:pPr>
      <w:r w:rsidRPr="00AF2A7A">
        <w:rPr>
          <w:rFonts w:ascii="Angsana New" w:hAnsi="Angsana New"/>
          <w:sz w:val="30"/>
          <w:szCs w:val="30"/>
          <w:cs/>
        </w:rPr>
        <w:t>ฐานะเปิดต่อความเสี่ยงด้านเครดิตของกลุ่มบริษัทได้รับอิทธิพลมาจากลักษณะเฉพาะตัวของลูกค้า</w:t>
      </w:r>
      <w:r w:rsidRPr="00AF2A7A">
        <w:rPr>
          <w:rFonts w:ascii="Angsana New" w:hAnsi="Angsana New" w:hint="cs"/>
          <w:sz w:val="30"/>
          <w:szCs w:val="30"/>
          <w:cs/>
        </w:rPr>
        <w:t xml:space="preserve">      </w:t>
      </w:r>
      <w:r w:rsidRPr="00AF2A7A">
        <w:rPr>
          <w:rFonts w:ascii="Angsana New" w:hAnsi="Angsana New"/>
          <w:sz w:val="30"/>
          <w:szCs w:val="30"/>
          <w:cs/>
        </w:rPr>
        <w:t>แต่ละราย อย่างไรก็ตาม ผู้บริหารต้องพิจารณาถึงปัจจัยอื่นๆ ซึ่งอาจส่งผลต่อความเสี่ยงด้านเครดิตของลูกค้า ซึ่งรวมถึงความเสี่ยงของการผิดนัดชำระซึ่งเกี่ยวข้องกับอุตสาหกรรมที่ลูกค้าดำเนินธุรกิจอยู่ รายละเอียดการกระจุกตัวของรายได้เปิดเผยในหมายเหตุข้อ</w:t>
      </w:r>
      <w:r w:rsidR="0029575F">
        <w:rPr>
          <w:rFonts w:ascii="Angsana New" w:hAnsi="Angsana New"/>
          <w:sz w:val="30"/>
          <w:szCs w:val="30"/>
        </w:rPr>
        <w:t xml:space="preserve"> 20</w:t>
      </w:r>
    </w:p>
    <w:p w14:paraId="2A593BAA" w14:textId="77777777" w:rsidR="00D02771" w:rsidRPr="00002341" w:rsidRDefault="00D02771" w:rsidP="00D02771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3C52C1D9" w14:textId="4FA145A4" w:rsidR="00D02771" w:rsidRPr="00AF2A7A" w:rsidRDefault="00D02771" w:rsidP="00D02771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30"/>
          <w:szCs w:val="30"/>
        </w:rPr>
      </w:pPr>
      <w:r w:rsidRPr="00AF2A7A">
        <w:rPr>
          <w:rFonts w:ascii="Angsana New" w:hAnsi="Angsana New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</w:t>
      </w:r>
      <w:r w:rsidRPr="00AF2A7A">
        <w:rPr>
          <w:rFonts w:ascii="Angsana New" w:hAnsi="Angsana New"/>
          <w:sz w:val="30"/>
          <w:szCs w:val="30"/>
        </w:rPr>
        <w:t xml:space="preserve">        </w:t>
      </w:r>
      <w:r w:rsidRPr="00AF2A7A">
        <w:rPr>
          <w:rFonts w:ascii="Angsana New" w:hAnsi="Angsana New"/>
          <w:sz w:val="30"/>
          <w:szCs w:val="30"/>
          <w:cs/>
        </w:rPr>
        <w:t>รายใหม่แต่ละรายก่อนที่กลุ่มบริษัทจะเสนอระยะเวลาและเงื่อนไขมาตรฐานในการชำระเงินและการส่งสินค้า กลุ่มบริษัทจะทบทวนวงเงินยอดขายจะกำหนดไว้สำหรับลูกค้าแต่ละรายและจะทบทวนเป็นราย</w:t>
      </w:r>
      <w:r w:rsidRPr="00CE4710">
        <w:rPr>
          <w:rFonts w:ascii="Angsana New" w:hAnsi="Angsana New"/>
          <w:sz w:val="30"/>
          <w:szCs w:val="30"/>
          <w:cs/>
        </w:rPr>
        <w:t>ไตรมาส</w:t>
      </w:r>
      <w:r w:rsidRPr="00AF2A7A">
        <w:rPr>
          <w:rFonts w:ascii="Angsana New" w:hAnsi="Angsana New"/>
          <w:sz w:val="30"/>
          <w:szCs w:val="30"/>
          <w:cs/>
        </w:rPr>
        <w:t xml:space="preserve"> ยอดขายที่เกินกว่าวงเงินดังกล่าวต้องได้รับการอนุมัติจาก</w:t>
      </w:r>
      <w:r w:rsidRPr="00CE4710">
        <w:rPr>
          <w:rFonts w:ascii="Angsana New" w:hAnsi="Angsana New"/>
          <w:sz w:val="30"/>
          <w:szCs w:val="30"/>
          <w:cs/>
        </w:rPr>
        <w:t>คณะกรรมการบริหารความเสี่ยง</w:t>
      </w:r>
    </w:p>
    <w:p w14:paraId="3970C5CA" w14:textId="77777777" w:rsidR="00D02771" w:rsidRPr="00002341" w:rsidRDefault="00D02771" w:rsidP="00D02771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24"/>
          <w:szCs w:val="24"/>
        </w:rPr>
      </w:pPr>
    </w:p>
    <w:p w14:paraId="2FCD0748" w14:textId="311D2174" w:rsidR="00D02771" w:rsidRDefault="00D02771" w:rsidP="00D02771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pacing w:val="-6"/>
          <w:sz w:val="30"/>
          <w:szCs w:val="30"/>
        </w:rPr>
      </w:pPr>
      <w:r w:rsidRPr="00D02771">
        <w:rPr>
          <w:rFonts w:ascii="Angsana New" w:hAnsi="Angsana New"/>
          <w:spacing w:val="-6"/>
          <w:sz w:val="30"/>
          <w:szCs w:val="30"/>
          <w:cs/>
        </w:rPr>
        <w:t>กลุ่มบริษัทจำกัดฐานะเปิดต่อความเสี่ยงด้านเครดิตของลูกหนี้การค้าด้วยการกำหนดระยะเวลาการจ่ายชำระสูงสุดที่</w:t>
      </w:r>
      <w:r w:rsidR="00B113B5">
        <w:rPr>
          <w:rFonts w:ascii="Angsana New" w:hAnsi="Angsana New"/>
          <w:spacing w:val="-6"/>
          <w:sz w:val="30"/>
          <w:szCs w:val="30"/>
        </w:rPr>
        <w:t xml:space="preserve"> 3 </w:t>
      </w:r>
      <w:r w:rsidRPr="00CE4710">
        <w:rPr>
          <w:rFonts w:ascii="Angsana New" w:hAnsi="Angsana New"/>
          <w:spacing w:val="-6"/>
          <w:sz w:val="30"/>
          <w:szCs w:val="30"/>
          <w:cs/>
        </w:rPr>
        <w:t>เดือน</w:t>
      </w:r>
    </w:p>
    <w:p w14:paraId="0F60D504" w14:textId="48F86FD5" w:rsidR="00D02771" w:rsidRDefault="00D02771" w:rsidP="00D02771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D02771">
        <w:rPr>
          <w:rFonts w:ascii="Angsana New" w:hAnsi="Angsana New"/>
          <w:spacing w:val="-6"/>
          <w:sz w:val="30"/>
          <w:szCs w:val="30"/>
          <w:cs/>
        </w:rPr>
        <w:lastRenderedPageBreak/>
        <w:t>ตารางที่แสดงไว้ด้านล่างให้ข้อมูลเกี่ยวกับฐานะเปิดต่อความเสี่ยงด้านเครดิตและผลขาดทุนที่คาดว่าจะเกิดขึ้นสำหรับลูกหนี้การค้าและ</w:t>
      </w:r>
      <w:r>
        <w:rPr>
          <w:rFonts w:ascii="Angsana New" w:hAnsi="Angsana New" w:hint="cs"/>
          <w:spacing w:val="-6"/>
          <w:sz w:val="30"/>
          <w:szCs w:val="30"/>
          <w:cs/>
        </w:rPr>
        <w:t>ลูกหนี้ผ่อนชำระ</w:t>
      </w:r>
    </w:p>
    <w:p w14:paraId="660AD8CF" w14:textId="492C68CC" w:rsidR="00D02771" w:rsidRDefault="00D02771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tbl>
      <w:tblPr>
        <w:tblStyle w:val="TableGrid"/>
        <w:tblW w:w="916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9"/>
        <w:gridCol w:w="1170"/>
        <w:gridCol w:w="236"/>
        <w:gridCol w:w="1233"/>
        <w:gridCol w:w="236"/>
        <w:gridCol w:w="1152"/>
        <w:gridCol w:w="270"/>
        <w:gridCol w:w="1270"/>
      </w:tblGrid>
      <w:tr w:rsidR="00835FAE" w:rsidRPr="00E70C5D" w14:paraId="70942113" w14:textId="77777777" w:rsidTr="009D7C50">
        <w:trPr>
          <w:trHeight w:val="20"/>
          <w:tblHeader/>
        </w:trPr>
        <w:tc>
          <w:tcPr>
            <w:tcW w:w="3599" w:type="dxa"/>
            <w:shd w:val="clear" w:color="auto" w:fill="auto"/>
            <w:vAlign w:val="bottom"/>
          </w:tcPr>
          <w:p w14:paraId="7C8A5181" w14:textId="77777777" w:rsidR="00835FAE" w:rsidRPr="00E70C5D" w:rsidRDefault="00835FAE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639" w:type="dxa"/>
            <w:gridSpan w:val="3"/>
            <w:shd w:val="clear" w:color="auto" w:fill="auto"/>
            <w:vAlign w:val="bottom"/>
          </w:tcPr>
          <w:p w14:paraId="6165ADD5" w14:textId="77777777" w:rsidR="00835FAE" w:rsidRPr="00746955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4695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14CABAD8" w14:textId="77777777" w:rsidR="00835FAE" w:rsidRPr="00746955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92" w:type="dxa"/>
            <w:gridSpan w:val="3"/>
            <w:shd w:val="clear" w:color="auto" w:fill="auto"/>
            <w:vAlign w:val="bottom"/>
          </w:tcPr>
          <w:p w14:paraId="406EAA9D" w14:textId="77777777" w:rsidR="00835FAE" w:rsidRPr="00746955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4695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95A22" w:rsidRPr="00E70C5D" w14:paraId="4FA508E6" w14:textId="77777777" w:rsidTr="009D7C50">
        <w:trPr>
          <w:trHeight w:val="20"/>
          <w:tblHeader/>
        </w:trPr>
        <w:tc>
          <w:tcPr>
            <w:tcW w:w="3599" w:type="dxa"/>
            <w:shd w:val="clear" w:color="auto" w:fill="auto"/>
            <w:vAlign w:val="bottom"/>
          </w:tcPr>
          <w:p w14:paraId="7DC5C026" w14:textId="214E7122" w:rsidR="00295A22" w:rsidRPr="00E70C5D" w:rsidRDefault="00295A22" w:rsidP="00295A2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70C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BCC80FD" w14:textId="77777777" w:rsidR="00295A22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</w:t>
            </w:r>
          </w:p>
          <w:p w14:paraId="26696186" w14:textId="57A47940" w:rsidR="00295A22" w:rsidRPr="00E70C5D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CF24ED" w14:textId="77777777" w:rsidR="00295A22" w:rsidRPr="00E70C5D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  <w:vAlign w:val="bottom"/>
          </w:tcPr>
          <w:p w14:paraId="2CC86A5F" w14:textId="77777777" w:rsidR="00295A22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C5D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</w:t>
            </w:r>
          </w:p>
          <w:p w14:paraId="1FA582EC" w14:textId="77777777" w:rsidR="00295A22" w:rsidRPr="00E70C5D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C5D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</w:t>
            </w:r>
          </w:p>
          <w:p w14:paraId="5DD9BEF6" w14:textId="77777777" w:rsidR="00295A22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</w:t>
            </w:r>
          </w:p>
          <w:p w14:paraId="10370FAE" w14:textId="77777777" w:rsidR="00295A22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ที่คาดว่า</w:t>
            </w:r>
          </w:p>
          <w:p w14:paraId="2ACF50CF" w14:textId="057FBB0A" w:rsidR="00295A22" w:rsidRPr="00E70C5D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7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จะเกิดขึ้น</w:t>
            </w:r>
          </w:p>
        </w:tc>
        <w:tc>
          <w:tcPr>
            <w:tcW w:w="236" w:type="dxa"/>
          </w:tcPr>
          <w:p w14:paraId="6E5BEB5D" w14:textId="77777777" w:rsidR="00295A22" w:rsidRPr="00E70C5D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10109038" w14:textId="77777777" w:rsidR="00295A22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</w:t>
            </w:r>
          </w:p>
          <w:p w14:paraId="57614AA4" w14:textId="6679765B" w:rsidR="00295A22" w:rsidRPr="00E70C5D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3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A795928" w14:textId="77777777" w:rsidR="00295A22" w:rsidRPr="00E70C5D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0" w:type="dxa"/>
            <w:shd w:val="clear" w:color="auto" w:fill="auto"/>
            <w:vAlign w:val="bottom"/>
          </w:tcPr>
          <w:p w14:paraId="4AC7E8D8" w14:textId="77777777" w:rsidR="00295A22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C5D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</w:t>
            </w:r>
          </w:p>
          <w:p w14:paraId="723C755E" w14:textId="77777777" w:rsidR="00295A22" w:rsidRPr="00E70C5D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C5D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</w:t>
            </w:r>
          </w:p>
          <w:p w14:paraId="146F7B41" w14:textId="77777777" w:rsidR="00295A22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</w:t>
            </w:r>
          </w:p>
          <w:p w14:paraId="13D839DE" w14:textId="77777777" w:rsidR="00295A22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ที่คาดว่า</w:t>
            </w:r>
          </w:p>
          <w:p w14:paraId="44DF9006" w14:textId="6930B789" w:rsidR="00295A22" w:rsidRPr="00E70C5D" w:rsidRDefault="00295A22" w:rsidP="00295A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80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จะเกิดขึ้น</w:t>
            </w:r>
          </w:p>
        </w:tc>
      </w:tr>
      <w:tr w:rsidR="00835FAE" w:rsidRPr="00E70C5D" w14:paraId="0FB7B070" w14:textId="77777777" w:rsidTr="009D7C50">
        <w:trPr>
          <w:trHeight w:val="20"/>
          <w:tblHeader/>
        </w:trPr>
        <w:tc>
          <w:tcPr>
            <w:tcW w:w="3599" w:type="dxa"/>
            <w:shd w:val="clear" w:color="auto" w:fill="auto"/>
            <w:vAlign w:val="bottom"/>
          </w:tcPr>
          <w:p w14:paraId="09534DC7" w14:textId="77777777" w:rsidR="00835FAE" w:rsidRPr="00E70C5D" w:rsidRDefault="00835FAE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67" w:type="dxa"/>
            <w:gridSpan w:val="7"/>
            <w:shd w:val="clear" w:color="auto" w:fill="auto"/>
            <w:vAlign w:val="bottom"/>
          </w:tcPr>
          <w:p w14:paraId="5BDB862F" w14:textId="77777777" w:rsidR="00835FAE" w:rsidRPr="0001001F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1001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35FAE" w:rsidRPr="00E70C5D" w14:paraId="12191E24" w14:textId="77777777" w:rsidTr="009D7C50">
        <w:trPr>
          <w:trHeight w:val="20"/>
        </w:trPr>
        <w:tc>
          <w:tcPr>
            <w:tcW w:w="3599" w:type="dxa"/>
          </w:tcPr>
          <w:p w14:paraId="14F879BA" w14:textId="77777777" w:rsidR="00835FAE" w:rsidRPr="00E70C5D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410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บุคคลหรือกิจการอื่นๆ</w:t>
            </w:r>
          </w:p>
        </w:tc>
        <w:tc>
          <w:tcPr>
            <w:tcW w:w="1170" w:type="dxa"/>
            <w:shd w:val="clear" w:color="auto" w:fill="auto"/>
          </w:tcPr>
          <w:p w14:paraId="1B62A186" w14:textId="77777777" w:rsidR="00835FAE" w:rsidRPr="00E70C5D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1DB5A10" w14:textId="77777777" w:rsidR="00835FAE" w:rsidRPr="00E70C5D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</w:tcPr>
          <w:p w14:paraId="471ADD1F" w14:textId="77777777" w:rsidR="00835FAE" w:rsidRPr="00E70C5D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CA1C8C6" w14:textId="77777777" w:rsidR="00835FAE" w:rsidRPr="00E70C5D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</w:tcPr>
          <w:p w14:paraId="15A03DF5" w14:textId="77777777" w:rsidR="00835FAE" w:rsidRPr="00E70C5D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759461" w14:textId="77777777" w:rsidR="00835FAE" w:rsidRPr="00E70C5D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</w:tcPr>
          <w:p w14:paraId="1CCA25CE" w14:textId="77777777" w:rsidR="00835FAE" w:rsidRPr="00E70C5D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35FAE" w:rsidRPr="00E70C5D" w14:paraId="741C6502" w14:textId="77777777" w:rsidTr="009D7C50">
        <w:trPr>
          <w:trHeight w:val="20"/>
        </w:trPr>
        <w:tc>
          <w:tcPr>
            <w:tcW w:w="3599" w:type="dxa"/>
            <w:shd w:val="clear" w:color="auto" w:fill="auto"/>
          </w:tcPr>
          <w:p w14:paraId="68A5F76F" w14:textId="77777777" w:rsidR="00835FAE" w:rsidRPr="003D5782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3D5782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170" w:type="dxa"/>
            <w:shd w:val="clear" w:color="auto" w:fill="auto"/>
          </w:tcPr>
          <w:p w14:paraId="42124B8B" w14:textId="65245A1F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54,</w:t>
            </w:r>
            <w:r w:rsidR="00420A0B">
              <w:rPr>
                <w:rFonts w:asciiTheme="minorHAnsi" w:hAnsiTheme="minorHAnsi" w:cstheme="minorHAnsi"/>
                <w:sz w:val="30"/>
                <w:szCs w:val="30"/>
              </w:rPr>
              <w:t>164</w:t>
            </w:r>
          </w:p>
        </w:tc>
        <w:tc>
          <w:tcPr>
            <w:tcW w:w="236" w:type="dxa"/>
            <w:shd w:val="clear" w:color="auto" w:fill="auto"/>
          </w:tcPr>
          <w:p w14:paraId="52E8F4C1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</w:tcPr>
          <w:p w14:paraId="4E02611C" w14:textId="7B702DB5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A414E7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B00010" w:rsidRPr="00A414E7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14:paraId="4C545693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</w:tcPr>
          <w:p w14:paraId="5A8A125A" w14:textId="24361BB9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28,243</w:t>
            </w:r>
          </w:p>
        </w:tc>
        <w:tc>
          <w:tcPr>
            <w:tcW w:w="270" w:type="dxa"/>
          </w:tcPr>
          <w:p w14:paraId="7DEEF570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</w:tcPr>
          <w:p w14:paraId="534AB55C" w14:textId="205E4001" w:rsidR="00835FAE" w:rsidRPr="00A414E7" w:rsidRDefault="00A414E7" w:rsidP="00A41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90"/>
                <w:tab w:val="left" w:pos="910"/>
              </w:tabs>
              <w:spacing w:line="240" w:lineRule="auto"/>
              <w:ind w:left="-129" w:right="-75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14E7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835FAE" w:rsidRPr="00E70C5D" w14:paraId="5AEC3C2E" w14:textId="77777777" w:rsidTr="009D7C50">
        <w:trPr>
          <w:trHeight w:val="20"/>
        </w:trPr>
        <w:tc>
          <w:tcPr>
            <w:tcW w:w="3599" w:type="dxa"/>
            <w:shd w:val="clear" w:color="auto" w:fill="auto"/>
          </w:tcPr>
          <w:p w14:paraId="005BEEB9" w14:textId="77777777" w:rsidR="00835FAE" w:rsidRPr="003D5782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5782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170" w:type="dxa"/>
            <w:shd w:val="clear" w:color="auto" w:fill="auto"/>
          </w:tcPr>
          <w:p w14:paraId="61E1DF62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143AAF0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</w:tcPr>
          <w:p w14:paraId="0C01967A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3F67F44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127D2F58" w14:textId="5BC4BF41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78DFC10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0" w:type="dxa"/>
          </w:tcPr>
          <w:p w14:paraId="4D0BDB63" w14:textId="4A33F6C2" w:rsidR="00835FAE" w:rsidRPr="00A414E7" w:rsidRDefault="00835FAE" w:rsidP="00C53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  <w:tab w:val="decimal" w:pos="870"/>
              </w:tabs>
              <w:spacing w:line="240" w:lineRule="auto"/>
              <w:ind w:left="-129" w:right="32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5FAE" w:rsidRPr="00E70C5D" w14:paraId="65769D87" w14:textId="77777777" w:rsidTr="009D7C50">
        <w:trPr>
          <w:trHeight w:val="20"/>
        </w:trPr>
        <w:tc>
          <w:tcPr>
            <w:tcW w:w="3599" w:type="dxa"/>
          </w:tcPr>
          <w:p w14:paraId="33CD9B09" w14:textId="77777777" w:rsidR="00835FAE" w:rsidRPr="003D5782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 xml:space="preserve">   น้อยกว่า </w:t>
            </w:r>
            <w:r w:rsidRPr="003D5782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71C17871" w14:textId="7208842C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2,53</w:t>
            </w:r>
            <w:r w:rsidR="00420A0B">
              <w:rPr>
                <w:rFonts w:asciiTheme="minorHAnsi" w:hAnsiTheme="minorHAnsi" w:cstheme="minorHAnsi"/>
                <w:sz w:val="30"/>
                <w:szCs w:val="30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26366E87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</w:tcPr>
          <w:p w14:paraId="113B050A" w14:textId="23DA405C" w:rsidR="00835FAE" w:rsidRPr="00A414E7" w:rsidRDefault="00B00010" w:rsidP="00C916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414E7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236" w:type="dxa"/>
          </w:tcPr>
          <w:p w14:paraId="203D1BDD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</w:tcPr>
          <w:p w14:paraId="6362AED8" w14:textId="4F87DD2A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2,513</w:t>
            </w:r>
          </w:p>
        </w:tc>
        <w:tc>
          <w:tcPr>
            <w:tcW w:w="270" w:type="dxa"/>
          </w:tcPr>
          <w:p w14:paraId="5BDA9232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</w:tcPr>
          <w:p w14:paraId="6B27806C" w14:textId="5ECDF42E" w:rsidR="00835FAE" w:rsidRPr="00A414E7" w:rsidRDefault="00A414E7" w:rsidP="00A41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240" w:lineRule="auto"/>
              <w:ind w:left="-129" w:right="-30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</w:t>
            </w:r>
          </w:p>
        </w:tc>
      </w:tr>
      <w:tr w:rsidR="00835FAE" w:rsidRPr="00E70C5D" w14:paraId="44DB789C" w14:textId="77777777" w:rsidTr="009D7C50">
        <w:trPr>
          <w:trHeight w:val="20"/>
        </w:trPr>
        <w:tc>
          <w:tcPr>
            <w:tcW w:w="3599" w:type="dxa"/>
          </w:tcPr>
          <w:p w14:paraId="12862C45" w14:textId="77777777" w:rsidR="00835FAE" w:rsidRPr="003D5782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D5782">
              <w:rPr>
                <w:rFonts w:ascii="Angsana New" w:hAnsi="Angsana New" w:hint="cs"/>
                <w:sz w:val="30"/>
                <w:szCs w:val="30"/>
              </w:rPr>
              <w:t xml:space="preserve">3 </w:t>
            </w: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3D5782">
              <w:rPr>
                <w:rFonts w:ascii="Angsana New" w:hAnsi="Angsana New" w:hint="cs"/>
                <w:sz w:val="30"/>
                <w:szCs w:val="30"/>
              </w:rPr>
              <w:t xml:space="preserve"> 6 </w:t>
            </w: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170" w:type="dxa"/>
            <w:shd w:val="clear" w:color="auto" w:fill="auto"/>
          </w:tcPr>
          <w:p w14:paraId="405D1FF1" w14:textId="41C64F9B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4</w:t>
            </w:r>
            <w:r w:rsidR="00420A0B">
              <w:rPr>
                <w:rFonts w:asciiTheme="minorHAnsi" w:hAnsiTheme="minorHAnsi" w:cstheme="minorHAnsi"/>
                <w:sz w:val="30"/>
                <w:szCs w:val="30"/>
              </w:rPr>
              <w:t>33</w:t>
            </w:r>
          </w:p>
        </w:tc>
        <w:tc>
          <w:tcPr>
            <w:tcW w:w="236" w:type="dxa"/>
            <w:shd w:val="clear" w:color="auto" w:fill="auto"/>
          </w:tcPr>
          <w:p w14:paraId="4F9F4853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</w:tcPr>
          <w:p w14:paraId="2CA687F2" w14:textId="3AF4142E" w:rsidR="00835FAE" w:rsidRPr="00A414E7" w:rsidRDefault="00B00010" w:rsidP="00C916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02" w:right="-89"/>
              <w:rPr>
                <w:rFonts w:asciiTheme="majorBidi" w:hAnsiTheme="majorBidi" w:cstheme="majorBidi"/>
                <w:sz w:val="30"/>
                <w:szCs w:val="30"/>
              </w:rPr>
            </w:pPr>
            <w:r w:rsidRPr="00A414E7">
              <w:rPr>
                <w:rFonts w:asciiTheme="majorBidi" w:hAnsiTheme="majorBidi" w:cstheme="majorBidi"/>
                <w:sz w:val="30"/>
                <w:szCs w:val="30"/>
              </w:rPr>
              <w:t>19</w:t>
            </w:r>
          </w:p>
        </w:tc>
        <w:tc>
          <w:tcPr>
            <w:tcW w:w="236" w:type="dxa"/>
          </w:tcPr>
          <w:p w14:paraId="0BBA290E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7FC5C544" w14:textId="1C008867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422</w:t>
            </w:r>
          </w:p>
        </w:tc>
        <w:tc>
          <w:tcPr>
            <w:tcW w:w="270" w:type="dxa"/>
          </w:tcPr>
          <w:p w14:paraId="612DB0F8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</w:tcPr>
          <w:p w14:paraId="30EB1042" w14:textId="02A8B776" w:rsidR="00835FAE" w:rsidRPr="00A414E7" w:rsidRDefault="00A414E7" w:rsidP="00A414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line="240" w:lineRule="auto"/>
              <w:ind w:left="-129" w:right="-2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</w:t>
            </w:r>
          </w:p>
        </w:tc>
      </w:tr>
      <w:tr w:rsidR="00835FAE" w:rsidRPr="00E70C5D" w14:paraId="4BACE417" w14:textId="77777777" w:rsidTr="009D7C50">
        <w:trPr>
          <w:trHeight w:val="20"/>
        </w:trPr>
        <w:tc>
          <w:tcPr>
            <w:tcW w:w="3599" w:type="dxa"/>
          </w:tcPr>
          <w:p w14:paraId="32AEE133" w14:textId="77777777" w:rsidR="00835FAE" w:rsidRPr="003D5782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D5782">
              <w:rPr>
                <w:rFonts w:ascii="Angsana New" w:hAnsi="Angsana New" w:hint="cs"/>
                <w:sz w:val="30"/>
                <w:szCs w:val="30"/>
              </w:rPr>
              <w:t xml:space="preserve">6 </w:t>
            </w: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3D5782">
              <w:rPr>
                <w:rFonts w:ascii="Angsana New" w:hAnsi="Angsana New" w:hint="cs"/>
                <w:sz w:val="30"/>
                <w:szCs w:val="30"/>
              </w:rPr>
              <w:t xml:space="preserve"> 9</w:t>
            </w: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7A0223E9" w14:textId="49E90FF7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1</w:t>
            </w:r>
            <w:r w:rsidR="00420A0B">
              <w:rPr>
                <w:rFonts w:asciiTheme="minorHAnsi" w:hAnsiTheme="minorHAnsi" w:cstheme="minorHAnsi"/>
                <w:sz w:val="30"/>
                <w:szCs w:val="30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3F289F4D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</w:tcPr>
          <w:p w14:paraId="147417FB" w14:textId="6D18E3B1" w:rsidR="00835FAE" w:rsidRPr="00A414E7" w:rsidRDefault="00C531DA" w:rsidP="00C916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A414E7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36" w:type="dxa"/>
          </w:tcPr>
          <w:p w14:paraId="44C8A4D7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6068AFD5" w14:textId="392F582C" w:rsidR="00835FAE" w:rsidRPr="00A414E7" w:rsidRDefault="00420A0B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2B2E7584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</w:tcPr>
          <w:p w14:paraId="305F1B73" w14:textId="4BFD2EF1" w:rsidR="00835FAE" w:rsidRPr="00A414E7" w:rsidRDefault="00C531DA" w:rsidP="00C53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line="240" w:lineRule="auto"/>
              <w:ind w:left="-129" w:right="32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14E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35FAE" w:rsidRPr="00E70C5D" w14:paraId="3721E8BE" w14:textId="77777777" w:rsidTr="009D7C50">
        <w:trPr>
          <w:trHeight w:val="20"/>
        </w:trPr>
        <w:tc>
          <w:tcPr>
            <w:tcW w:w="3599" w:type="dxa"/>
          </w:tcPr>
          <w:p w14:paraId="42B733FA" w14:textId="77777777" w:rsidR="00835FAE" w:rsidRPr="003D5782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3D5782">
              <w:rPr>
                <w:rFonts w:ascii="Angsana New" w:hAnsi="Angsana New" w:hint="cs"/>
                <w:sz w:val="30"/>
                <w:szCs w:val="30"/>
              </w:rPr>
              <w:t xml:space="preserve">9 </w:t>
            </w: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3D5782">
              <w:rPr>
                <w:rFonts w:ascii="Angsana New" w:hAnsi="Angsana New" w:hint="cs"/>
                <w:sz w:val="30"/>
                <w:szCs w:val="30"/>
              </w:rPr>
              <w:t xml:space="preserve"> 12 </w:t>
            </w: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170" w:type="dxa"/>
            <w:shd w:val="clear" w:color="auto" w:fill="auto"/>
          </w:tcPr>
          <w:p w14:paraId="0951CDB3" w14:textId="0CF2DC4A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17</w:t>
            </w:r>
          </w:p>
        </w:tc>
        <w:tc>
          <w:tcPr>
            <w:tcW w:w="236" w:type="dxa"/>
            <w:shd w:val="clear" w:color="auto" w:fill="auto"/>
          </w:tcPr>
          <w:p w14:paraId="224CF145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</w:tcPr>
          <w:p w14:paraId="7CD0A21B" w14:textId="6EE4006C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 w:rsidRPr="00A414E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AE7CEEE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59FA7AAB" w14:textId="6BD29A5A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17</w:t>
            </w:r>
          </w:p>
        </w:tc>
        <w:tc>
          <w:tcPr>
            <w:tcW w:w="270" w:type="dxa"/>
          </w:tcPr>
          <w:p w14:paraId="7940D5D9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</w:tcPr>
          <w:p w14:paraId="4758DCF8" w14:textId="4AFEAF0A" w:rsidR="00835FAE" w:rsidRPr="00A414E7" w:rsidRDefault="00C531DA" w:rsidP="00C531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3"/>
              </w:tabs>
              <w:spacing w:line="240" w:lineRule="auto"/>
              <w:ind w:left="-129" w:right="32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14E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35FAE" w:rsidRPr="00E70C5D" w14:paraId="661978B6" w14:textId="77777777" w:rsidTr="009D7C50">
        <w:trPr>
          <w:trHeight w:val="20"/>
        </w:trPr>
        <w:tc>
          <w:tcPr>
            <w:tcW w:w="3599" w:type="dxa"/>
          </w:tcPr>
          <w:p w14:paraId="2AEA81EA" w14:textId="77777777" w:rsidR="00835FAE" w:rsidRPr="003D5782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 xml:space="preserve">   มากกว่า </w:t>
            </w:r>
            <w:r w:rsidRPr="003D5782">
              <w:rPr>
                <w:rFonts w:ascii="Angsana New" w:hAnsi="Angsana New" w:hint="cs"/>
                <w:sz w:val="30"/>
                <w:szCs w:val="30"/>
              </w:rPr>
              <w:t>12</w:t>
            </w:r>
            <w:r w:rsidRPr="003D5782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170" w:type="dxa"/>
            <w:shd w:val="clear" w:color="auto" w:fill="auto"/>
          </w:tcPr>
          <w:p w14:paraId="0186AD07" w14:textId="74F647FF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1,889</w:t>
            </w:r>
          </w:p>
        </w:tc>
        <w:tc>
          <w:tcPr>
            <w:tcW w:w="236" w:type="dxa"/>
            <w:shd w:val="clear" w:color="auto" w:fill="auto"/>
          </w:tcPr>
          <w:p w14:paraId="26A88FCE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</w:tcPr>
          <w:p w14:paraId="2BA19666" w14:textId="6B5D3FA6" w:rsidR="00835FAE" w:rsidRPr="00A414E7" w:rsidRDefault="00C91629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</w:t>
            </w:r>
          </w:p>
        </w:tc>
        <w:tc>
          <w:tcPr>
            <w:tcW w:w="236" w:type="dxa"/>
          </w:tcPr>
          <w:p w14:paraId="71138DBF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</w:tcPr>
          <w:p w14:paraId="1631D3E9" w14:textId="51F51821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1,889</w:t>
            </w:r>
          </w:p>
        </w:tc>
        <w:tc>
          <w:tcPr>
            <w:tcW w:w="270" w:type="dxa"/>
          </w:tcPr>
          <w:p w14:paraId="109B42BA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0" w:type="dxa"/>
          </w:tcPr>
          <w:p w14:paraId="2F5B8C13" w14:textId="4BFC1917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="Angsana New" w:hAnsi="Angsana New"/>
                <w:sz w:val="30"/>
                <w:szCs w:val="30"/>
              </w:rPr>
            </w:pPr>
            <w:r w:rsidRPr="00A414E7">
              <w:rPr>
                <w:rFonts w:ascii="Angsana New" w:hAnsi="Angsana New"/>
                <w:sz w:val="30"/>
                <w:szCs w:val="30"/>
              </w:rPr>
              <w:t>2</w:t>
            </w:r>
            <w:r w:rsidR="00420A0B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835FAE" w:rsidRPr="00E70C5D" w14:paraId="491206BD" w14:textId="77777777" w:rsidTr="009D7C50">
        <w:trPr>
          <w:trHeight w:val="20"/>
        </w:trPr>
        <w:tc>
          <w:tcPr>
            <w:tcW w:w="3599" w:type="dxa"/>
            <w:shd w:val="clear" w:color="auto" w:fill="auto"/>
          </w:tcPr>
          <w:p w14:paraId="7A38C6B7" w14:textId="77777777" w:rsidR="00835FAE" w:rsidRPr="003D5782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D578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6F2C4A32" w14:textId="0D5A6F7A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59,</w:t>
            </w:r>
            <w:r w:rsidR="00420A0B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049</w:t>
            </w:r>
          </w:p>
        </w:tc>
        <w:tc>
          <w:tcPr>
            <w:tcW w:w="236" w:type="dxa"/>
            <w:shd w:val="clear" w:color="auto" w:fill="auto"/>
          </w:tcPr>
          <w:p w14:paraId="112759C7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ABD347" w14:textId="012457E7" w:rsidR="00835FAE" w:rsidRPr="00A414E7" w:rsidRDefault="00C91629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</w:t>
            </w:r>
          </w:p>
        </w:tc>
        <w:tc>
          <w:tcPr>
            <w:tcW w:w="236" w:type="dxa"/>
          </w:tcPr>
          <w:p w14:paraId="33D5162C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0C0657D" w14:textId="54240C79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33,08</w:t>
            </w:r>
            <w:r w:rsidR="00420A0B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4002152C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</w:tcPr>
          <w:p w14:paraId="2AF30BA2" w14:textId="5976E68B" w:rsidR="00835FAE" w:rsidRPr="00A414E7" w:rsidRDefault="00C91629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57</w:t>
            </w:r>
          </w:p>
        </w:tc>
      </w:tr>
      <w:tr w:rsidR="00835FAE" w:rsidRPr="00E70C5D" w14:paraId="043DCBBD" w14:textId="77777777" w:rsidTr="009D7C50">
        <w:trPr>
          <w:trHeight w:val="20"/>
        </w:trPr>
        <w:tc>
          <w:tcPr>
            <w:tcW w:w="3599" w:type="dxa"/>
            <w:shd w:val="clear" w:color="auto" w:fill="auto"/>
          </w:tcPr>
          <w:p w14:paraId="6A961278" w14:textId="77777777" w:rsidR="00835FAE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/>
                <w:sz w:val="30"/>
                <w:szCs w:val="30"/>
              </w:rPr>
            </w:pPr>
            <w:r w:rsidRPr="003D578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3D578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3D5782">
              <w:rPr>
                <w:rFonts w:asciiTheme="majorBidi" w:hAnsiTheme="majorBidi" w:hint="cs"/>
                <w:sz w:val="30"/>
                <w:szCs w:val="30"/>
                <w:cs/>
              </w:rPr>
              <w:t>ค่าเผื่อผลขาดทุน</w:t>
            </w:r>
            <w:r w:rsidR="005F2C37">
              <w:rPr>
                <w:rFonts w:asciiTheme="majorBidi" w:hAnsiTheme="majorBidi" w:hint="cs"/>
                <w:sz w:val="30"/>
                <w:szCs w:val="30"/>
                <w:cs/>
              </w:rPr>
              <w:t>ด้านเครดิตที่คาดว่า</w:t>
            </w:r>
          </w:p>
          <w:p w14:paraId="5399660A" w14:textId="40A1162F" w:rsidR="005F2C37" w:rsidRPr="003D5782" w:rsidRDefault="005F2C37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      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AF71CCE" w14:textId="77777777" w:rsidR="005F2C37" w:rsidRDefault="005F2C37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3EEC5E42" w14:textId="7EDCE2D6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C91629">
              <w:rPr>
                <w:rFonts w:asciiTheme="minorHAnsi" w:hAnsiTheme="minorHAnsi" w:cstheme="minorHAnsi"/>
                <w:sz w:val="30"/>
                <w:szCs w:val="30"/>
              </w:rPr>
              <w:t>79</w:t>
            </w: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CE8CE8A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double" w:sz="4" w:space="0" w:color="auto"/>
            </w:tcBorders>
            <w:shd w:val="clear" w:color="auto" w:fill="auto"/>
          </w:tcPr>
          <w:p w14:paraId="5A483F53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0B24006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D5909E9" w14:textId="77777777" w:rsidR="005F2C37" w:rsidRDefault="005F2C37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714EFD18" w14:textId="75190EC8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6A6474" w:rsidRPr="00A414E7">
              <w:rPr>
                <w:rFonts w:asciiTheme="minorHAnsi" w:hAnsiTheme="minorHAnsi" w:cstheme="minorHAnsi"/>
                <w:sz w:val="30"/>
                <w:szCs w:val="30"/>
              </w:rPr>
              <w:t>5</w:t>
            </w:r>
            <w:r w:rsidR="00C91629">
              <w:rPr>
                <w:rFonts w:asciiTheme="minorHAnsi" w:hAnsiTheme="minorHAnsi" w:cstheme="minorHAnsi"/>
                <w:sz w:val="30"/>
                <w:szCs w:val="30"/>
              </w:rPr>
              <w:t>7</w:t>
            </w:r>
            <w:r w:rsidRPr="00A414E7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E507687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</w:tcPr>
          <w:p w14:paraId="6FE02023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35FAE" w:rsidRPr="00E70C5D" w14:paraId="18FF646C" w14:textId="77777777" w:rsidTr="009D7C50">
        <w:trPr>
          <w:trHeight w:val="20"/>
        </w:trPr>
        <w:tc>
          <w:tcPr>
            <w:tcW w:w="3599" w:type="dxa"/>
            <w:shd w:val="clear" w:color="auto" w:fill="auto"/>
          </w:tcPr>
          <w:p w14:paraId="51BDD039" w14:textId="77777777" w:rsidR="00835FAE" w:rsidRPr="003D5782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D578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9EA0E3E" w14:textId="19B6E3D7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A414E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</w:t>
            </w:r>
            <w:r w:rsidR="00420A0B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</w:t>
            </w:r>
            <w:r w:rsidRPr="00A414E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420A0B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970</w:t>
            </w:r>
          </w:p>
        </w:tc>
        <w:tc>
          <w:tcPr>
            <w:tcW w:w="236" w:type="dxa"/>
            <w:shd w:val="clear" w:color="auto" w:fill="auto"/>
          </w:tcPr>
          <w:p w14:paraId="2331642D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shd w:val="clear" w:color="auto" w:fill="auto"/>
          </w:tcPr>
          <w:p w14:paraId="38DCCB5E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0972B7C2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11004274" w14:textId="3117106D" w:rsidR="00835FAE" w:rsidRPr="00A414E7" w:rsidRDefault="00C531DA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A414E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33,0</w:t>
            </w:r>
            <w:r w:rsidR="006A6474" w:rsidRPr="00A414E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</w:t>
            </w:r>
            <w:r w:rsidR="00420A0B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52021FBA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0" w:type="dxa"/>
          </w:tcPr>
          <w:p w14:paraId="3687F644" w14:textId="77777777" w:rsidR="00835FAE" w:rsidRPr="00A414E7" w:rsidRDefault="00835FA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47BD2DA7" w14:textId="3F8D4DD0" w:rsidR="00D02771" w:rsidRDefault="00D02771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2AEEFEDA" w14:textId="369DA527" w:rsidR="00D02771" w:rsidRDefault="00D02771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58D59EA9" w14:textId="16349CE7" w:rsidR="00D11C7F" w:rsidRDefault="00D11C7F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7B7405C8" w14:textId="2D0ECEE1" w:rsidR="00D11C7F" w:rsidRDefault="00D11C7F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2C236615" w14:textId="650FED06" w:rsidR="00D11C7F" w:rsidRDefault="00D11C7F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2F04DE44" w14:textId="68CF9D6F" w:rsidR="00D11C7F" w:rsidRDefault="00D11C7F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7FD79724" w14:textId="0CCE4EE5" w:rsidR="00D11C7F" w:rsidRDefault="00D11C7F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61B562C2" w14:textId="069A95D4" w:rsidR="00D11C7F" w:rsidRDefault="00D11C7F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7372A853" w14:textId="10B06ED8" w:rsidR="00D11C7F" w:rsidRDefault="00D11C7F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5B98FD27" w14:textId="77777777" w:rsidR="00D11C7F" w:rsidRDefault="00D11C7F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2520"/>
        <w:gridCol w:w="270"/>
        <w:gridCol w:w="1350"/>
        <w:gridCol w:w="270"/>
        <w:gridCol w:w="1530"/>
        <w:gridCol w:w="270"/>
        <w:gridCol w:w="1440"/>
        <w:gridCol w:w="270"/>
        <w:gridCol w:w="1440"/>
      </w:tblGrid>
      <w:tr w:rsidR="00D11C7F" w:rsidRPr="000239E8" w14:paraId="673D0421" w14:textId="77777777" w:rsidTr="00105060">
        <w:tc>
          <w:tcPr>
            <w:tcW w:w="2520" w:type="dxa"/>
          </w:tcPr>
          <w:p w14:paraId="1734B336" w14:textId="77777777" w:rsidR="00D11C7F" w:rsidRPr="00B87638" w:rsidRDefault="00D11C7F" w:rsidP="009D7C50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8763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ลูกหนี้ผ่อนชำระ</w:t>
            </w:r>
          </w:p>
        </w:tc>
        <w:tc>
          <w:tcPr>
            <w:tcW w:w="270" w:type="dxa"/>
          </w:tcPr>
          <w:p w14:paraId="5BCBE3A0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0" w:type="dxa"/>
            <w:gridSpan w:val="7"/>
            <w:hideMark/>
          </w:tcPr>
          <w:p w14:paraId="37E85621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</w:rPr>
              <w:t>/</w:t>
            </w: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D11C7F" w:rsidRPr="000239E8" w14:paraId="130A7C71" w14:textId="77777777" w:rsidTr="00105060">
        <w:trPr>
          <w:trHeight w:val="1604"/>
        </w:trPr>
        <w:tc>
          <w:tcPr>
            <w:tcW w:w="2520" w:type="dxa"/>
          </w:tcPr>
          <w:p w14:paraId="2AD46585" w14:textId="1F0DD743" w:rsidR="00D11C7F" w:rsidRPr="00105060" w:rsidRDefault="00D11C7F" w:rsidP="00105060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7107DDB0" w14:textId="77777777" w:rsidR="00105060" w:rsidRPr="00105060" w:rsidRDefault="00105060" w:rsidP="00105060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2D07C547" w14:textId="77777777" w:rsidR="00105060" w:rsidRPr="00105060" w:rsidRDefault="00105060" w:rsidP="00105060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19203D55" w14:textId="77777777" w:rsidR="00D11C7F" w:rsidRPr="00105060" w:rsidRDefault="00D11C7F" w:rsidP="00105060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4DDB0BC" w14:textId="01FAD191" w:rsidR="00D11C7F" w:rsidRPr="00105060" w:rsidRDefault="00D11C7F" w:rsidP="00105060">
            <w:pPr>
              <w:spacing w:line="240" w:lineRule="auto"/>
              <w:ind w:left="-93" w:right="-131" w:firstLine="9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10506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10506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10506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10506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47D1E161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hideMark/>
          </w:tcPr>
          <w:p w14:paraId="3D8E8224" w14:textId="77777777" w:rsidR="00105060" w:rsidRDefault="00105060" w:rsidP="009D7C50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9C03235" w14:textId="18F30188" w:rsidR="00D11C7F" w:rsidRPr="000239E8" w:rsidRDefault="00D11C7F" w:rsidP="009D7C50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สุทธิจากรายได้ดอกเบี้ยรับรอการรับรู้</w:t>
            </w:r>
          </w:p>
        </w:tc>
        <w:tc>
          <w:tcPr>
            <w:tcW w:w="270" w:type="dxa"/>
          </w:tcPr>
          <w:p w14:paraId="3D5311A4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hideMark/>
          </w:tcPr>
          <w:p w14:paraId="7F1FDEE5" w14:textId="77777777" w:rsidR="00105060" w:rsidRDefault="00D11C7F" w:rsidP="00105060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ยอดลูกหนี้สุทธิที่ใช้ในการตั้งค่าเผื่อ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ผลขาดทุน</w:t>
            </w:r>
          </w:p>
          <w:p w14:paraId="7C7C9592" w14:textId="77777777" w:rsidR="00105060" w:rsidRDefault="00105060" w:rsidP="00105060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2E9D4D10" w14:textId="5282F62D" w:rsidR="00D11C7F" w:rsidRPr="000239E8" w:rsidRDefault="00105060" w:rsidP="00105060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="00D11C7F"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270" w:type="dxa"/>
          </w:tcPr>
          <w:p w14:paraId="63A22252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hideMark/>
          </w:tcPr>
          <w:p w14:paraId="300D9398" w14:textId="77777777" w:rsidR="00105060" w:rsidRDefault="00105060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0B96E1" w14:textId="1F2380B6" w:rsidR="00D11C7F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อัตราที่ใช้ในการตั้งค่าเผื่อ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ผลขาดทุน</w:t>
            </w:r>
          </w:p>
          <w:p w14:paraId="7DA80F93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270" w:type="dxa"/>
          </w:tcPr>
          <w:p w14:paraId="336A7270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7664D3E" w14:textId="77777777" w:rsidR="00105060" w:rsidRDefault="00105060" w:rsidP="009D7C50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5DA2E93B" w14:textId="3F602B34" w:rsidR="00D11C7F" w:rsidRDefault="00D11C7F" w:rsidP="009D7C50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B87638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4DDA664F" w14:textId="77777777" w:rsidR="00D11C7F" w:rsidRPr="00B87638" w:rsidRDefault="00D11C7F" w:rsidP="009D7C50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7638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17BE4DAB" w14:textId="77777777" w:rsidR="00D11C7F" w:rsidRDefault="00105060" w:rsidP="009D7C50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4E93B16D" w14:textId="2BAB6CEF" w:rsidR="00105060" w:rsidRPr="000239E8" w:rsidRDefault="00105060" w:rsidP="009D7C50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D11C7F" w:rsidRPr="000239E8" w14:paraId="139186DD" w14:textId="77777777" w:rsidTr="00105060">
        <w:tc>
          <w:tcPr>
            <w:tcW w:w="2520" w:type="dxa"/>
          </w:tcPr>
          <w:p w14:paraId="1454A65D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7EF0D1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hideMark/>
          </w:tcPr>
          <w:p w14:paraId="36E929CA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  <w:tc>
          <w:tcPr>
            <w:tcW w:w="270" w:type="dxa"/>
          </w:tcPr>
          <w:p w14:paraId="29F4F623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hideMark/>
          </w:tcPr>
          <w:p w14:paraId="359368B1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270" w:type="dxa"/>
          </w:tcPr>
          <w:p w14:paraId="73242F2E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  <w:hideMark/>
          </w:tcPr>
          <w:p w14:paraId="4E32F298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11C7F" w:rsidRPr="000239E8" w14:paraId="128EA4C7" w14:textId="77777777" w:rsidTr="00105060">
        <w:tc>
          <w:tcPr>
            <w:tcW w:w="9360" w:type="dxa"/>
            <w:gridSpan w:val="9"/>
            <w:hideMark/>
          </w:tcPr>
          <w:p w14:paraId="50EF975D" w14:textId="77777777" w:rsidR="00D11C7F" w:rsidRPr="000239E8" w:rsidRDefault="00D11C7F" w:rsidP="009D7C50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1)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ลูกหนี้ผ่อนชำระที่ไม่มีการเปลี่ยนแปลงเงื่อนไขการชำระหนี้</w:t>
            </w:r>
          </w:p>
        </w:tc>
      </w:tr>
      <w:tr w:rsidR="00D11C7F" w:rsidRPr="000239E8" w14:paraId="410118A5" w14:textId="77777777" w:rsidTr="00105060">
        <w:tc>
          <w:tcPr>
            <w:tcW w:w="2520" w:type="dxa"/>
            <w:hideMark/>
          </w:tcPr>
          <w:p w14:paraId="05541F8B" w14:textId="77777777" w:rsidR="00D11C7F" w:rsidRPr="000239E8" w:rsidRDefault="00D11C7F" w:rsidP="009D7C50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70" w:type="dxa"/>
          </w:tcPr>
          <w:p w14:paraId="074AC249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</w:tcPr>
          <w:p w14:paraId="5A0C1321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C46C410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1DC62F1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ECC9C2E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6A906860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11C7F" w:rsidRPr="000239E8" w14:paraId="568A6A87" w14:textId="77777777" w:rsidTr="00105060">
        <w:tc>
          <w:tcPr>
            <w:tcW w:w="2520" w:type="dxa"/>
            <w:hideMark/>
          </w:tcPr>
          <w:p w14:paraId="621B4FC0" w14:textId="77777777" w:rsidR="00D11C7F" w:rsidRPr="000239E8" w:rsidRDefault="00D11C7F" w:rsidP="009D7C50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70" w:type="dxa"/>
          </w:tcPr>
          <w:p w14:paraId="4CCF6279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B01A11C" w14:textId="008998F9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170,279</w:t>
            </w:r>
          </w:p>
        </w:tc>
        <w:tc>
          <w:tcPr>
            <w:tcW w:w="270" w:type="dxa"/>
          </w:tcPr>
          <w:p w14:paraId="188E9141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0673B8A" w14:textId="7A187250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86,34</w:t>
            </w:r>
            <w:r w:rsidR="003E4D0B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0363D735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843B6F7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7C25">
              <w:rPr>
                <w:rFonts w:asciiTheme="majorBidi" w:hAnsiTheme="majorBidi"/>
                <w:sz w:val="30"/>
                <w:szCs w:val="30"/>
                <w:cs/>
              </w:rPr>
              <w:t>3</w:t>
            </w:r>
          </w:p>
        </w:tc>
        <w:tc>
          <w:tcPr>
            <w:tcW w:w="270" w:type="dxa"/>
          </w:tcPr>
          <w:p w14:paraId="48CEE9BD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4E9C07E" w14:textId="33632EEC" w:rsidR="00D11C7F" w:rsidRPr="008105FA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2,590</w:t>
            </w:r>
          </w:p>
        </w:tc>
      </w:tr>
      <w:tr w:rsidR="00D11C7F" w:rsidRPr="000239E8" w14:paraId="0542BFFC" w14:textId="77777777" w:rsidTr="00105060">
        <w:tc>
          <w:tcPr>
            <w:tcW w:w="2520" w:type="dxa"/>
            <w:hideMark/>
          </w:tcPr>
          <w:p w14:paraId="1725A532" w14:textId="77777777" w:rsidR="00D11C7F" w:rsidRPr="000239E8" w:rsidRDefault="00D11C7F" w:rsidP="009D7C50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70" w:type="dxa"/>
          </w:tcPr>
          <w:p w14:paraId="1A3F3513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5E3DF71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1FF94BF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4FA1AB0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9DE875C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8FBC1D1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475041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3DECBF2" w14:textId="77777777" w:rsidR="00D11C7F" w:rsidRPr="008105FA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1C7F" w:rsidRPr="000239E8" w14:paraId="0ADE0AEF" w14:textId="77777777" w:rsidTr="00105060">
        <w:tc>
          <w:tcPr>
            <w:tcW w:w="2520" w:type="dxa"/>
            <w:hideMark/>
          </w:tcPr>
          <w:p w14:paraId="6CCBDB72" w14:textId="77777777" w:rsidR="00D11C7F" w:rsidRPr="000239E8" w:rsidRDefault="00D11C7F" w:rsidP="009D7C50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63AE8764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98D0595" w14:textId="7F958732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8,459</w:t>
            </w:r>
          </w:p>
        </w:tc>
        <w:tc>
          <w:tcPr>
            <w:tcW w:w="270" w:type="dxa"/>
          </w:tcPr>
          <w:p w14:paraId="721C0170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7701D80" w14:textId="7D6506A5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5,566</w:t>
            </w:r>
          </w:p>
        </w:tc>
        <w:tc>
          <w:tcPr>
            <w:tcW w:w="270" w:type="dxa"/>
          </w:tcPr>
          <w:p w14:paraId="63287C0F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32C2D02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7C25">
              <w:rPr>
                <w:rFonts w:asciiTheme="majorBidi" w:hAnsiTheme="majorBidi"/>
                <w:sz w:val="30"/>
                <w:szCs w:val="30"/>
                <w:cs/>
              </w:rPr>
              <w:t>10</w:t>
            </w:r>
          </w:p>
        </w:tc>
        <w:tc>
          <w:tcPr>
            <w:tcW w:w="270" w:type="dxa"/>
          </w:tcPr>
          <w:p w14:paraId="70C76C3B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D9010B7" w14:textId="49C0853E" w:rsidR="00D11C7F" w:rsidRPr="008105FA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557</w:t>
            </w:r>
          </w:p>
        </w:tc>
      </w:tr>
      <w:tr w:rsidR="00D11C7F" w:rsidRPr="000239E8" w14:paraId="391D7B00" w14:textId="77777777" w:rsidTr="00105060">
        <w:tc>
          <w:tcPr>
            <w:tcW w:w="2520" w:type="dxa"/>
            <w:hideMark/>
          </w:tcPr>
          <w:p w14:paraId="03562D1F" w14:textId="77777777" w:rsidR="00D11C7F" w:rsidRPr="000239E8" w:rsidRDefault="00D11C7F" w:rsidP="009D7C50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-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70" w:type="dxa"/>
          </w:tcPr>
          <w:p w14:paraId="1C0DBDE1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563A1C61" w14:textId="0DE8EC25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8,854</w:t>
            </w:r>
          </w:p>
        </w:tc>
        <w:tc>
          <w:tcPr>
            <w:tcW w:w="270" w:type="dxa"/>
          </w:tcPr>
          <w:p w14:paraId="0E5FA58F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65F1D25" w14:textId="207EC898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6,1</w:t>
            </w:r>
            <w:r w:rsidR="003E4D0B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09EDBEC8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0BCA3D3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7C25">
              <w:rPr>
                <w:rFonts w:asciiTheme="majorBidi" w:hAnsiTheme="majorBidi"/>
                <w:sz w:val="30"/>
                <w:szCs w:val="30"/>
                <w:cs/>
              </w:rPr>
              <w:t>30</w:t>
            </w:r>
          </w:p>
        </w:tc>
        <w:tc>
          <w:tcPr>
            <w:tcW w:w="270" w:type="dxa"/>
          </w:tcPr>
          <w:p w14:paraId="5FE58CB9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4548275" w14:textId="18ABBC8F" w:rsidR="00D11C7F" w:rsidRPr="008105FA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</w:t>
            </w:r>
            <w:r w:rsidR="003E4D0B">
              <w:rPr>
                <w:rFonts w:asciiTheme="majorBidi" w:hAnsiTheme="majorBidi" w:cstheme="majorBidi"/>
                <w:sz w:val="30"/>
                <w:szCs w:val="30"/>
              </w:rPr>
              <w:t>53</w:t>
            </w:r>
          </w:p>
        </w:tc>
      </w:tr>
      <w:tr w:rsidR="00D11C7F" w:rsidRPr="000239E8" w14:paraId="7D33FB03" w14:textId="77777777" w:rsidTr="00105060">
        <w:tc>
          <w:tcPr>
            <w:tcW w:w="2520" w:type="dxa"/>
            <w:hideMark/>
          </w:tcPr>
          <w:p w14:paraId="3B048731" w14:textId="77777777" w:rsidR="00D11C7F" w:rsidRPr="000239E8" w:rsidRDefault="00D11C7F" w:rsidP="009D7C50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37C334A0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6C69F16" w14:textId="33FA69AD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3,98</w:t>
            </w:r>
            <w:r w:rsidR="003E4D0B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1CD1FB57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EA4051C" w14:textId="2F7F2A7F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</w:t>
            </w:r>
            <w:r w:rsidR="003E4D0B"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  <w:tc>
          <w:tcPr>
            <w:tcW w:w="270" w:type="dxa"/>
          </w:tcPr>
          <w:p w14:paraId="3564C81B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65D91D7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7C25">
              <w:rPr>
                <w:rFonts w:asciiTheme="majorBidi" w:hAnsiTheme="majorBidi"/>
                <w:sz w:val="30"/>
                <w:szCs w:val="30"/>
                <w:cs/>
              </w:rPr>
              <w:t>50</w:t>
            </w:r>
          </w:p>
        </w:tc>
        <w:tc>
          <w:tcPr>
            <w:tcW w:w="270" w:type="dxa"/>
          </w:tcPr>
          <w:p w14:paraId="7EB0E3BB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31D7C3C" w14:textId="0C688FDC" w:rsidR="00D11C7F" w:rsidRPr="008105FA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</w:t>
            </w:r>
            <w:r w:rsidR="003E4D0B">
              <w:rPr>
                <w:rFonts w:asciiTheme="majorBidi" w:hAnsiTheme="majorBidi" w:cstheme="majorBidi"/>
                <w:sz w:val="30"/>
                <w:szCs w:val="30"/>
              </w:rPr>
              <w:t>68</w:t>
            </w:r>
          </w:p>
        </w:tc>
      </w:tr>
      <w:tr w:rsidR="00D11C7F" w:rsidRPr="000239E8" w14:paraId="1D15A735" w14:textId="77777777" w:rsidTr="00105060">
        <w:tc>
          <w:tcPr>
            <w:tcW w:w="2520" w:type="dxa"/>
            <w:hideMark/>
          </w:tcPr>
          <w:p w14:paraId="4E318D89" w14:textId="77777777" w:rsidR="00D11C7F" w:rsidRPr="000239E8" w:rsidRDefault="00D11C7F" w:rsidP="009D7C50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5E0FACE4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1A6884CA" w14:textId="3D081009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</w:t>
            </w:r>
            <w:r w:rsidR="003E4D0B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36BB0AAE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095921F" w14:textId="534B8CEB" w:rsidR="00D11C7F" w:rsidRPr="000239E8" w:rsidRDefault="003E4D0B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607</w:t>
            </w:r>
          </w:p>
        </w:tc>
        <w:tc>
          <w:tcPr>
            <w:tcW w:w="270" w:type="dxa"/>
          </w:tcPr>
          <w:p w14:paraId="45139218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AD86C9A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7C25">
              <w:rPr>
                <w:rFonts w:asciiTheme="majorBidi" w:hAnsiTheme="majorBidi"/>
                <w:sz w:val="30"/>
                <w:szCs w:val="30"/>
                <w:cs/>
              </w:rPr>
              <w:t>100</w:t>
            </w:r>
          </w:p>
        </w:tc>
        <w:tc>
          <w:tcPr>
            <w:tcW w:w="270" w:type="dxa"/>
          </w:tcPr>
          <w:p w14:paraId="7BCB072A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6DED171" w14:textId="0C644CBF" w:rsidR="00D11C7F" w:rsidRPr="008105FA" w:rsidRDefault="003E4D0B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607</w:t>
            </w:r>
          </w:p>
        </w:tc>
      </w:tr>
      <w:tr w:rsidR="00D11C7F" w:rsidRPr="000239E8" w14:paraId="26A86F0F" w14:textId="77777777" w:rsidTr="00105060">
        <w:tc>
          <w:tcPr>
            <w:tcW w:w="2520" w:type="dxa"/>
            <w:hideMark/>
          </w:tcPr>
          <w:p w14:paraId="62BC56D9" w14:textId="77777777" w:rsidR="00D11C7F" w:rsidRPr="000239E8" w:rsidRDefault="00D11C7F" w:rsidP="009D7C50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6E5C9E51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232814F" w14:textId="6DB97B22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1,276</w:t>
            </w:r>
          </w:p>
        </w:tc>
        <w:tc>
          <w:tcPr>
            <w:tcW w:w="270" w:type="dxa"/>
          </w:tcPr>
          <w:p w14:paraId="1697A585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2B58F7F" w14:textId="22D5575F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</w:t>
            </w:r>
            <w:r w:rsidR="003E4D0B">
              <w:rPr>
                <w:rFonts w:asciiTheme="majorBidi" w:hAnsiTheme="majorBidi" w:cstheme="majorBidi"/>
                <w:sz w:val="30"/>
                <w:szCs w:val="30"/>
              </w:rPr>
              <w:t>34</w:t>
            </w:r>
          </w:p>
        </w:tc>
        <w:tc>
          <w:tcPr>
            <w:tcW w:w="270" w:type="dxa"/>
          </w:tcPr>
          <w:p w14:paraId="1A4ECD1C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C1F7A12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7C25">
              <w:rPr>
                <w:rFonts w:asciiTheme="majorBidi" w:hAnsiTheme="majorBidi"/>
                <w:sz w:val="30"/>
                <w:szCs w:val="30"/>
                <w:cs/>
              </w:rPr>
              <w:t>100</w:t>
            </w:r>
          </w:p>
        </w:tc>
        <w:tc>
          <w:tcPr>
            <w:tcW w:w="270" w:type="dxa"/>
          </w:tcPr>
          <w:p w14:paraId="3E9AE8A5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7DBCF31" w14:textId="5CD476B5" w:rsidR="00D11C7F" w:rsidRPr="008105FA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</w:t>
            </w:r>
            <w:r w:rsidR="003E4D0B">
              <w:rPr>
                <w:rFonts w:asciiTheme="majorBidi" w:hAnsiTheme="majorBidi" w:cstheme="majorBidi"/>
                <w:sz w:val="30"/>
                <w:szCs w:val="30"/>
              </w:rPr>
              <w:t>34</w:t>
            </w:r>
          </w:p>
        </w:tc>
      </w:tr>
      <w:tr w:rsidR="00D11C7F" w:rsidRPr="000239E8" w14:paraId="5C65CD62" w14:textId="77777777" w:rsidTr="00105060">
        <w:tc>
          <w:tcPr>
            <w:tcW w:w="2520" w:type="dxa"/>
          </w:tcPr>
          <w:p w14:paraId="4D553227" w14:textId="77777777" w:rsidR="00D11C7F" w:rsidRPr="000239E8" w:rsidRDefault="00D11C7F" w:rsidP="009D7C50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71ED50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A0C87" w14:textId="5A7734C4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193,49</w:t>
            </w:r>
            <w:r w:rsidR="003E4D0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07AF5131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A767A" w14:textId="60F13C17" w:rsidR="00D11C7F" w:rsidRPr="000239E8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102,5</w:t>
            </w:r>
            <w:r w:rsidR="003E4D0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270" w:type="dxa"/>
          </w:tcPr>
          <w:p w14:paraId="51301091" w14:textId="77777777" w:rsidR="00D11C7F" w:rsidRPr="000239E8" w:rsidRDefault="00D11C7F" w:rsidP="009D7C50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3BF87A65" w14:textId="77777777" w:rsidR="00D11C7F" w:rsidRPr="000239E8" w:rsidRDefault="00D11C7F" w:rsidP="009D7C50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7C47DD" w14:textId="77777777" w:rsidR="00D11C7F" w:rsidRPr="000239E8" w:rsidRDefault="00D11C7F" w:rsidP="009D7C50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DB497" w14:textId="239108C2" w:rsidR="00D11C7F" w:rsidRPr="008105FA" w:rsidRDefault="004F2D88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</w:t>
            </w:r>
            <w:r w:rsidR="003E4D0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109</w:t>
            </w:r>
          </w:p>
        </w:tc>
      </w:tr>
      <w:tr w:rsidR="004F2D88" w:rsidRPr="000239E8" w14:paraId="1CBB511C" w14:textId="77777777" w:rsidTr="00105060">
        <w:tc>
          <w:tcPr>
            <w:tcW w:w="2520" w:type="dxa"/>
            <w:hideMark/>
          </w:tcPr>
          <w:p w14:paraId="48852236" w14:textId="77777777" w:rsidR="004F2D88" w:rsidRPr="000239E8" w:rsidRDefault="004F2D88" w:rsidP="004F2D88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367E43E4" w14:textId="77777777" w:rsidR="004F2D88" w:rsidRPr="000239E8" w:rsidRDefault="004F2D88" w:rsidP="004F2D88">
            <w:pPr>
              <w:tabs>
                <w:tab w:val="clear" w:pos="227"/>
                <w:tab w:val="clear" w:pos="907"/>
                <w:tab w:val="left" w:pos="796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ไม่ถึงกำหนด</w:t>
            </w:r>
          </w:p>
        </w:tc>
        <w:tc>
          <w:tcPr>
            <w:tcW w:w="270" w:type="dxa"/>
          </w:tcPr>
          <w:p w14:paraId="24FF463D" w14:textId="77777777" w:rsidR="004F2D88" w:rsidRPr="000239E8" w:rsidRDefault="004F2D88" w:rsidP="004F2D88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F2CD37" w14:textId="77777777" w:rsidR="004F2D88" w:rsidRDefault="004F2D88" w:rsidP="004F2D8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71EB7867" w14:textId="2E6A23F9" w:rsidR="004F2D88" w:rsidRPr="001C33F1" w:rsidRDefault="004F2D88" w:rsidP="004F2D8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(14,633)</w:t>
            </w:r>
          </w:p>
        </w:tc>
        <w:tc>
          <w:tcPr>
            <w:tcW w:w="270" w:type="dxa"/>
          </w:tcPr>
          <w:p w14:paraId="71770405" w14:textId="77777777" w:rsidR="004F2D88" w:rsidRPr="000239E8" w:rsidRDefault="004F2D88" w:rsidP="004F2D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EA44A4" w14:textId="77777777" w:rsidR="004F2D88" w:rsidRDefault="004F2D88" w:rsidP="004F2D8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A59F0E8" w14:textId="61E5D35B" w:rsidR="004F2D88" w:rsidRPr="000239E8" w:rsidRDefault="004F2D88" w:rsidP="004061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520"/>
              </w:tabs>
              <w:spacing w:line="240" w:lineRule="auto"/>
              <w:ind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77BD9D0" w14:textId="77777777" w:rsidR="004F2D88" w:rsidRPr="000239E8" w:rsidRDefault="004F2D88" w:rsidP="004F2D88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55FB8C3" w14:textId="77777777" w:rsidR="004F2D88" w:rsidRPr="000239E8" w:rsidRDefault="004F2D88" w:rsidP="004F2D88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43FCD28" w14:textId="77777777" w:rsidR="004F2D88" w:rsidRPr="000239E8" w:rsidRDefault="004F2D88" w:rsidP="004F2D88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50089" w14:textId="59DA1299" w:rsidR="004F2D88" w:rsidRDefault="004F2D88" w:rsidP="0010506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1B94C91" w14:textId="49CC410C" w:rsidR="004F2D88" w:rsidRPr="000239E8" w:rsidRDefault="004061D2" w:rsidP="00105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F2D88" w:rsidRPr="000239E8" w14:paraId="327CE0DE" w14:textId="77777777" w:rsidTr="00105060">
        <w:tc>
          <w:tcPr>
            <w:tcW w:w="2520" w:type="dxa"/>
            <w:hideMark/>
          </w:tcPr>
          <w:p w14:paraId="5923715E" w14:textId="77777777" w:rsidR="004F2D88" w:rsidRPr="000239E8" w:rsidRDefault="004F2D88" w:rsidP="004F2D88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3FC106F4" w14:textId="77777777" w:rsidR="004F2D88" w:rsidRPr="000239E8" w:rsidRDefault="004F2D88" w:rsidP="004F2D88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349661" w14:textId="1280C48D" w:rsidR="004F2D88" w:rsidRPr="000239E8" w:rsidRDefault="004F2D88" w:rsidP="004F2D8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178,86</w:t>
            </w:r>
            <w:r w:rsidR="003E4D0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5B79FBFA" w14:textId="77777777" w:rsidR="004F2D88" w:rsidRPr="000239E8" w:rsidRDefault="004F2D88" w:rsidP="004F2D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C47FA8" w14:textId="2DAF683A" w:rsidR="004F2D88" w:rsidRPr="000239E8" w:rsidRDefault="004F2D88" w:rsidP="004F2D8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102,5</w:t>
            </w:r>
            <w:r w:rsidR="003E4D0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</w:t>
            </w:r>
          </w:p>
        </w:tc>
        <w:tc>
          <w:tcPr>
            <w:tcW w:w="270" w:type="dxa"/>
          </w:tcPr>
          <w:p w14:paraId="1A624812" w14:textId="77777777" w:rsidR="004F2D88" w:rsidRPr="000239E8" w:rsidRDefault="004F2D88" w:rsidP="004F2D88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7738DB7" w14:textId="77777777" w:rsidR="004F2D88" w:rsidRPr="000239E8" w:rsidRDefault="004F2D88" w:rsidP="004F2D88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71081A5" w14:textId="77777777" w:rsidR="004F2D88" w:rsidRPr="000239E8" w:rsidRDefault="004F2D88" w:rsidP="004F2D88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4A5A75" w14:textId="55D67844" w:rsidR="004F2D88" w:rsidRPr="000239E8" w:rsidRDefault="004F2D88" w:rsidP="004F2D8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</w:t>
            </w:r>
            <w:r w:rsidR="003E4D0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109</w:t>
            </w:r>
          </w:p>
        </w:tc>
      </w:tr>
      <w:tr w:rsidR="00D11C7F" w:rsidRPr="000239E8" w14:paraId="21F6A67A" w14:textId="77777777" w:rsidTr="00105060">
        <w:tc>
          <w:tcPr>
            <w:tcW w:w="2520" w:type="dxa"/>
          </w:tcPr>
          <w:p w14:paraId="7BCB7E7C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C05315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</w:tcPr>
          <w:p w14:paraId="1540262C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9051BC8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407B188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6327B22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79AAA130" w14:textId="77777777" w:rsidR="00D11C7F" w:rsidRPr="000239E8" w:rsidRDefault="00D11C7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11C7F" w:rsidRPr="000239E8" w14:paraId="6517B546" w14:textId="77777777" w:rsidTr="00105060">
        <w:tc>
          <w:tcPr>
            <w:tcW w:w="2520" w:type="dxa"/>
            <w:hideMark/>
          </w:tcPr>
          <w:p w14:paraId="0E5D4980" w14:textId="77777777" w:rsidR="00D11C7F" w:rsidRPr="000239E8" w:rsidRDefault="00D11C7F" w:rsidP="009D7C50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70" w:type="dxa"/>
          </w:tcPr>
          <w:p w14:paraId="2BD9694D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EA9727C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599CBC6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082B44C6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EFA0B3C" w14:textId="77777777" w:rsidR="00D11C7F" w:rsidRPr="000239E8" w:rsidRDefault="00D11C7F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98DFC8C" w14:textId="77777777" w:rsidR="00D11C7F" w:rsidRPr="000239E8" w:rsidRDefault="00D11C7F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71E7B86" w14:textId="77777777" w:rsidR="00D11C7F" w:rsidRPr="000239E8" w:rsidRDefault="00D11C7F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27759667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11C7F" w:rsidRPr="000239E8" w14:paraId="7EF95573" w14:textId="77777777" w:rsidTr="00105060">
        <w:tc>
          <w:tcPr>
            <w:tcW w:w="4140" w:type="dxa"/>
            <w:gridSpan w:val="3"/>
            <w:hideMark/>
          </w:tcPr>
          <w:p w14:paraId="59921FAF" w14:textId="77777777" w:rsidR="00D11C7F" w:rsidRPr="000239E8" w:rsidRDefault="00D11C7F" w:rsidP="009D7C50">
            <w:pPr>
              <w:spacing w:line="240" w:lineRule="auto"/>
              <w:ind w:left="63" w:firstLine="367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70" w:type="dxa"/>
          </w:tcPr>
          <w:p w14:paraId="55D673EF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F2A7F3A" w14:textId="77777777" w:rsidR="00D11C7F" w:rsidRPr="000239E8" w:rsidRDefault="00D11C7F" w:rsidP="009D7C50">
            <w:pPr>
              <w:spacing w:line="240" w:lineRule="auto"/>
              <w:ind w:right="3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C5FA106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BB12B90" w14:textId="77777777" w:rsidR="00D11C7F" w:rsidRPr="000239E8" w:rsidRDefault="00D11C7F" w:rsidP="009D7C50">
            <w:pPr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6E0F8A0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FAEC646" w14:textId="77777777" w:rsidR="00D11C7F" w:rsidRPr="000239E8" w:rsidRDefault="00D11C7F" w:rsidP="009D7C50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1C7F" w:rsidRPr="000239E8" w14:paraId="2232EBD8" w14:textId="77777777" w:rsidTr="00105060">
        <w:tc>
          <w:tcPr>
            <w:tcW w:w="2520" w:type="dxa"/>
            <w:hideMark/>
          </w:tcPr>
          <w:p w14:paraId="3E501DCE" w14:textId="77777777" w:rsidR="00D11C7F" w:rsidRPr="000239E8" w:rsidRDefault="00D11C7F" w:rsidP="009D7C50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น้อยกว่าร้อยละ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70" w:type="dxa"/>
          </w:tcPr>
          <w:p w14:paraId="22943996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B71E97D" w14:textId="07DF4D13" w:rsidR="00D11C7F" w:rsidRPr="000239E8" w:rsidRDefault="00871BDE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1,357</w:t>
            </w:r>
          </w:p>
        </w:tc>
        <w:tc>
          <w:tcPr>
            <w:tcW w:w="270" w:type="dxa"/>
          </w:tcPr>
          <w:p w14:paraId="4C172A84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2FC6D615" w14:textId="3F46A67B" w:rsidR="00D11C7F" w:rsidRPr="000239E8" w:rsidRDefault="00871BDE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723</w:t>
            </w:r>
          </w:p>
        </w:tc>
        <w:tc>
          <w:tcPr>
            <w:tcW w:w="270" w:type="dxa"/>
          </w:tcPr>
          <w:p w14:paraId="7A0FAC15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6499445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14:paraId="0FC9F19D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5146BFA5" w14:textId="403DCE37" w:rsidR="00D11C7F" w:rsidRPr="000239E8" w:rsidRDefault="00871BDE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362</w:t>
            </w:r>
          </w:p>
        </w:tc>
      </w:tr>
      <w:tr w:rsidR="00D11C7F" w:rsidRPr="000239E8" w14:paraId="5D6B1847" w14:textId="77777777" w:rsidTr="00105060">
        <w:tc>
          <w:tcPr>
            <w:tcW w:w="2520" w:type="dxa"/>
            <w:hideMark/>
          </w:tcPr>
          <w:p w14:paraId="168E7B36" w14:textId="77777777" w:rsidR="00D11C7F" w:rsidRPr="000239E8" w:rsidRDefault="00D11C7F" w:rsidP="009D7C50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ร้อยละ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70" w:type="dxa"/>
          </w:tcPr>
          <w:p w14:paraId="731993DE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A8FE7" w14:textId="77777777" w:rsidR="00D11C7F" w:rsidRPr="000239E8" w:rsidRDefault="00D11C7F" w:rsidP="004061D2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27F6C41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8E390" w14:textId="77777777" w:rsidR="00D11C7F" w:rsidRPr="000239E8" w:rsidRDefault="00D11C7F" w:rsidP="004061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0"/>
                <w:tab w:val="left" w:pos="25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BEEDF02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5EE2573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7C25">
              <w:rPr>
                <w:rFonts w:asciiTheme="majorBidi" w:hAnsiTheme="majorBidi"/>
                <w:sz w:val="30"/>
                <w:szCs w:val="30"/>
                <w:cs/>
              </w:rPr>
              <w:t>100</w:t>
            </w:r>
          </w:p>
        </w:tc>
        <w:tc>
          <w:tcPr>
            <w:tcW w:w="270" w:type="dxa"/>
          </w:tcPr>
          <w:p w14:paraId="1C1F5877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917CBB" w14:textId="1E1CFBC2" w:rsidR="00D11C7F" w:rsidRPr="000239E8" w:rsidRDefault="00871BDE" w:rsidP="00105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11C7F" w:rsidRPr="000239E8" w14:paraId="4BDB432C" w14:textId="77777777" w:rsidTr="00105060">
        <w:tc>
          <w:tcPr>
            <w:tcW w:w="2520" w:type="dxa"/>
          </w:tcPr>
          <w:p w14:paraId="708F4FDB" w14:textId="77777777" w:rsidR="00D11C7F" w:rsidRPr="000239E8" w:rsidRDefault="00D11C7F" w:rsidP="009D7C50">
            <w:pPr>
              <w:tabs>
                <w:tab w:val="clear" w:pos="227"/>
              </w:tabs>
              <w:spacing w:line="240" w:lineRule="auto"/>
              <w:ind w:left="405" w:hanging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4F76C42" w14:textId="77777777" w:rsidR="00D11C7F" w:rsidRPr="000239E8" w:rsidRDefault="00D11C7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108CD" w14:textId="459E11C3" w:rsidR="00D11C7F" w:rsidRPr="000239E8" w:rsidRDefault="00871BDE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1,357</w:t>
            </w:r>
          </w:p>
        </w:tc>
        <w:tc>
          <w:tcPr>
            <w:tcW w:w="270" w:type="dxa"/>
          </w:tcPr>
          <w:p w14:paraId="39BB7EBC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9B91A" w14:textId="44970E25" w:rsidR="00D11C7F" w:rsidRPr="000239E8" w:rsidRDefault="00871BDE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723</w:t>
            </w:r>
          </w:p>
        </w:tc>
        <w:tc>
          <w:tcPr>
            <w:tcW w:w="270" w:type="dxa"/>
          </w:tcPr>
          <w:p w14:paraId="4F3F0D3C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0EB9B20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9AAFCC8" w14:textId="77777777" w:rsidR="00D11C7F" w:rsidRPr="000239E8" w:rsidRDefault="00D11C7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05C8D" w14:textId="0C9465B8" w:rsidR="00D11C7F" w:rsidRPr="000239E8" w:rsidRDefault="00871BDE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362</w:t>
            </w:r>
          </w:p>
        </w:tc>
      </w:tr>
      <w:tr w:rsidR="00871BDE" w:rsidRPr="000239E8" w14:paraId="77C88C33" w14:textId="77777777" w:rsidTr="00105060">
        <w:tc>
          <w:tcPr>
            <w:tcW w:w="2520" w:type="dxa"/>
            <w:hideMark/>
          </w:tcPr>
          <w:p w14:paraId="35ACC06F" w14:textId="77777777" w:rsidR="00871BDE" w:rsidRPr="000239E8" w:rsidRDefault="00871BDE" w:rsidP="00871BDE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70" w:type="dxa"/>
          </w:tcPr>
          <w:p w14:paraId="3F5F26CF" w14:textId="77777777" w:rsidR="00871BDE" w:rsidRPr="000239E8" w:rsidRDefault="00871BDE" w:rsidP="00871BD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7BC70" w14:textId="77777777" w:rsidR="00871BDE" w:rsidRDefault="00871BDE" w:rsidP="00871B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7F7E903" w14:textId="2CF41D78" w:rsidR="00871BDE" w:rsidRPr="005B6E96" w:rsidRDefault="003E4D0B" w:rsidP="003E4D0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970"/>
                <w:tab w:val="left" w:pos="1473"/>
                <w:tab w:val="center" w:pos="1616"/>
              </w:tabs>
              <w:spacing w:line="240" w:lineRule="auto"/>
              <w:ind w:right="-6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(95)</w:t>
            </w:r>
          </w:p>
        </w:tc>
        <w:tc>
          <w:tcPr>
            <w:tcW w:w="270" w:type="dxa"/>
          </w:tcPr>
          <w:p w14:paraId="5CB2EEA1" w14:textId="77777777" w:rsidR="00871BDE" w:rsidRPr="000239E8" w:rsidRDefault="00871BDE" w:rsidP="00871BD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07B357" w14:textId="77777777" w:rsidR="00871BDE" w:rsidRDefault="00871BDE" w:rsidP="00871B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D69038D" w14:textId="7111982C" w:rsidR="00871BDE" w:rsidRPr="000239E8" w:rsidRDefault="00871BDE" w:rsidP="004061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00"/>
              </w:tabs>
              <w:spacing w:line="240" w:lineRule="auto"/>
              <w:ind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0BA1C53" w14:textId="77777777" w:rsidR="00871BDE" w:rsidRPr="000239E8" w:rsidRDefault="00871BDE" w:rsidP="00871BDE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EDD8FC5" w14:textId="624BD776" w:rsidR="00871BDE" w:rsidRPr="000239E8" w:rsidRDefault="00871BDE" w:rsidP="00871BDE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4E13689" w14:textId="77777777" w:rsidR="00871BDE" w:rsidRPr="000239E8" w:rsidRDefault="00871BDE" w:rsidP="00871BDE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9AF265" w14:textId="77777777" w:rsidR="00871BDE" w:rsidRDefault="00871BDE" w:rsidP="00105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9DB2934" w14:textId="0177E50E" w:rsidR="00871BDE" w:rsidRPr="000239E8" w:rsidRDefault="00871BDE" w:rsidP="00105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43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71BDE" w:rsidRPr="000239E8" w14:paraId="6F2C1FAB" w14:textId="77777777" w:rsidTr="00105060">
        <w:tc>
          <w:tcPr>
            <w:tcW w:w="2520" w:type="dxa"/>
            <w:hideMark/>
          </w:tcPr>
          <w:p w14:paraId="63B77856" w14:textId="77777777" w:rsidR="00871BDE" w:rsidRPr="000239E8" w:rsidRDefault="00871BDE" w:rsidP="00871BDE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1090662B" w14:textId="77777777" w:rsidR="00871BDE" w:rsidRPr="000239E8" w:rsidRDefault="00871BDE" w:rsidP="00871BDE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AC3AD1" w14:textId="2ABFB717" w:rsidR="00871BDE" w:rsidRPr="005B6E96" w:rsidRDefault="00871BDE" w:rsidP="00871B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3E4D0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262</w:t>
            </w:r>
          </w:p>
        </w:tc>
        <w:tc>
          <w:tcPr>
            <w:tcW w:w="270" w:type="dxa"/>
          </w:tcPr>
          <w:p w14:paraId="00592A70" w14:textId="77777777" w:rsidR="00871BDE" w:rsidRPr="000239E8" w:rsidRDefault="00871BDE" w:rsidP="00871BD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BDBB3D" w14:textId="6923417A" w:rsidR="00871BDE" w:rsidRPr="000239E8" w:rsidRDefault="00871BDE" w:rsidP="00871B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723</w:t>
            </w:r>
          </w:p>
        </w:tc>
        <w:tc>
          <w:tcPr>
            <w:tcW w:w="270" w:type="dxa"/>
          </w:tcPr>
          <w:p w14:paraId="44C507FA" w14:textId="77777777" w:rsidR="00871BDE" w:rsidRPr="000239E8" w:rsidRDefault="00871BDE" w:rsidP="00871BD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55CFCA93" w14:textId="77777777" w:rsidR="00871BDE" w:rsidRPr="000239E8" w:rsidRDefault="00871BDE" w:rsidP="00871BD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F9B518E" w14:textId="77777777" w:rsidR="00871BDE" w:rsidRPr="000239E8" w:rsidRDefault="00871BDE" w:rsidP="00871BDE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47A7F" w14:textId="0893E0A8" w:rsidR="00871BDE" w:rsidRPr="000239E8" w:rsidRDefault="00871BDE" w:rsidP="00871BD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362</w:t>
            </w:r>
          </w:p>
        </w:tc>
      </w:tr>
    </w:tbl>
    <w:p w14:paraId="2DDFF11A" w14:textId="03314C4A" w:rsidR="00D02771" w:rsidRDefault="00D02771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65CCF4F7" w14:textId="77777777" w:rsidR="004F7A76" w:rsidRPr="000239E8" w:rsidRDefault="004F7A76" w:rsidP="004F7A76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239E8">
        <w:rPr>
          <w:rFonts w:asciiTheme="majorBidi" w:hAnsiTheme="majorBidi" w:cstheme="majorBidi" w:hint="cs"/>
          <w:spacing w:val="-4"/>
          <w:sz w:val="30"/>
          <w:szCs w:val="30"/>
        </w:rPr>
        <w:t>*</w:t>
      </w:r>
      <w:r w:rsidRPr="000239E8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สุทธิจาก</w:t>
      </w:r>
      <w:r w:rsidRPr="000239E8">
        <w:rPr>
          <w:rFonts w:asciiTheme="majorBidi" w:hAnsiTheme="majorBidi"/>
          <w:spacing w:val="-4"/>
          <w:sz w:val="30"/>
          <w:szCs w:val="30"/>
          <w:cs/>
        </w:rPr>
        <w:t>รายได้ดอกเบี้ยรับรอการรับรู้</w:t>
      </w:r>
      <w:r w:rsidRPr="000239E8">
        <w:rPr>
          <w:rFonts w:asciiTheme="majorBidi" w:hAnsiTheme="majorBidi"/>
          <w:spacing w:val="-4"/>
          <w:sz w:val="30"/>
          <w:szCs w:val="30"/>
        </w:rPr>
        <w:t xml:space="preserve"> </w:t>
      </w:r>
      <w:r w:rsidRPr="000239E8">
        <w:rPr>
          <w:rFonts w:asciiTheme="majorBidi" w:hAnsiTheme="majorBidi"/>
          <w:spacing w:val="-4"/>
          <w:sz w:val="30"/>
          <w:szCs w:val="30"/>
          <w:cs/>
        </w:rPr>
        <w:t>มูลค่าหลักประกัน และภาษีมูลค่าเพิ่มที่ยังไม่ถึงกำหนด</w:t>
      </w:r>
    </w:p>
    <w:p w14:paraId="15485E32" w14:textId="68622005" w:rsidR="00D02771" w:rsidRDefault="00D02771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tbl>
      <w:tblPr>
        <w:tblW w:w="9810" w:type="dxa"/>
        <w:tblInd w:w="360" w:type="dxa"/>
        <w:tblLook w:val="04A0" w:firstRow="1" w:lastRow="0" w:firstColumn="1" w:lastColumn="0" w:noHBand="0" w:noVBand="1"/>
      </w:tblPr>
      <w:tblGrid>
        <w:gridCol w:w="2429"/>
        <w:gridCol w:w="282"/>
        <w:gridCol w:w="1822"/>
        <w:gridCol w:w="239"/>
        <w:gridCol w:w="1710"/>
        <w:gridCol w:w="236"/>
        <w:gridCol w:w="1437"/>
        <w:gridCol w:w="305"/>
        <w:gridCol w:w="1350"/>
      </w:tblGrid>
      <w:tr w:rsidR="004F7A76" w:rsidRPr="000239E8" w14:paraId="5A28002B" w14:textId="77777777" w:rsidTr="00911372">
        <w:tc>
          <w:tcPr>
            <w:tcW w:w="2429" w:type="dxa"/>
          </w:tcPr>
          <w:p w14:paraId="2413E812" w14:textId="77777777" w:rsidR="004F7A76" w:rsidRPr="00B87638" w:rsidRDefault="004F7A76" w:rsidP="009D7C50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2" w:type="dxa"/>
          </w:tcPr>
          <w:p w14:paraId="2ABACC10" w14:textId="77777777" w:rsidR="004F7A76" w:rsidRPr="000239E8" w:rsidRDefault="004F7A76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99" w:type="dxa"/>
            <w:gridSpan w:val="7"/>
            <w:hideMark/>
          </w:tcPr>
          <w:p w14:paraId="5B334D44" w14:textId="77777777" w:rsidR="004F7A76" w:rsidRPr="000239E8" w:rsidRDefault="004F7A76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</w:rPr>
              <w:t>/</w:t>
            </w: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911372" w:rsidRPr="000239E8" w14:paraId="485AC94E" w14:textId="77777777" w:rsidTr="00911372">
        <w:trPr>
          <w:trHeight w:val="1604"/>
        </w:trPr>
        <w:tc>
          <w:tcPr>
            <w:tcW w:w="2429" w:type="dxa"/>
          </w:tcPr>
          <w:p w14:paraId="4B9B62FD" w14:textId="77777777" w:rsidR="00911372" w:rsidRPr="000239E8" w:rsidRDefault="00911372" w:rsidP="00911372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33156EF" w14:textId="77777777" w:rsidR="00911372" w:rsidRPr="000239E8" w:rsidRDefault="00911372" w:rsidP="00911372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6E0CC31" w14:textId="77777777" w:rsidR="00911372" w:rsidRDefault="00911372" w:rsidP="0091137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69064492" w14:textId="77777777" w:rsidR="00911372" w:rsidRPr="000239E8" w:rsidRDefault="00911372" w:rsidP="0091137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2" w:type="dxa"/>
          </w:tcPr>
          <w:p w14:paraId="30818DE6" w14:textId="77777777" w:rsidR="00911372" w:rsidRPr="000239E8" w:rsidRDefault="00911372" w:rsidP="0091137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2" w:type="dxa"/>
            <w:hideMark/>
          </w:tcPr>
          <w:p w14:paraId="752D89DE" w14:textId="79413F25" w:rsidR="00911372" w:rsidRDefault="00911372" w:rsidP="00911372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720673A" w14:textId="77777777" w:rsidR="00911372" w:rsidRDefault="00911372" w:rsidP="00911372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F0EF744" w14:textId="77777777" w:rsidR="00911372" w:rsidRPr="000239E8" w:rsidRDefault="00911372" w:rsidP="00911372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2C30E204" w14:textId="77777777" w:rsidR="00911372" w:rsidRPr="000239E8" w:rsidRDefault="00911372" w:rsidP="0091137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39" w:type="dxa"/>
          </w:tcPr>
          <w:p w14:paraId="6A5B8619" w14:textId="77777777" w:rsidR="00911372" w:rsidRPr="000239E8" w:rsidRDefault="00911372" w:rsidP="0091137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10" w:type="dxa"/>
            <w:hideMark/>
          </w:tcPr>
          <w:p w14:paraId="66969711" w14:textId="77777777" w:rsidR="00911372" w:rsidRDefault="00911372" w:rsidP="00911372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ยอดลูกหนี้สุทธิที่</w:t>
            </w:r>
          </w:p>
          <w:p w14:paraId="5D3FBCDF" w14:textId="713DB005" w:rsidR="00911372" w:rsidRDefault="00911372" w:rsidP="00911372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ใช้ในการตั้งค่าเผื่อ</w:t>
            </w:r>
          </w:p>
          <w:p w14:paraId="73E2F64B" w14:textId="07BC48C1" w:rsidR="00911372" w:rsidRDefault="00911372" w:rsidP="00911372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ผลขาดทุน</w:t>
            </w:r>
          </w:p>
          <w:p w14:paraId="650F8545" w14:textId="77777777" w:rsidR="00911372" w:rsidRDefault="00911372" w:rsidP="00911372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76942641" w14:textId="1F7882CF" w:rsidR="00911372" w:rsidRPr="000239E8" w:rsidRDefault="00911372" w:rsidP="0091137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236" w:type="dxa"/>
          </w:tcPr>
          <w:p w14:paraId="2C8C829A" w14:textId="77777777" w:rsidR="00911372" w:rsidRPr="000239E8" w:rsidRDefault="00911372" w:rsidP="0091137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7" w:type="dxa"/>
            <w:hideMark/>
          </w:tcPr>
          <w:p w14:paraId="50DB4A40" w14:textId="77777777" w:rsidR="00911372" w:rsidRDefault="00911372" w:rsidP="0091137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57B1282" w14:textId="1124EE6B" w:rsidR="00911372" w:rsidRDefault="00911372" w:rsidP="0091137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อัตราที่ใช้ในการตั้งค่าเผื่อ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ผลขาดทุน</w:t>
            </w:r>
          </w:p>
          <w:p w14:paraId="7D81C06B" w14:textId="77777777" w:rsidR="00911372" w:rsidRPr="000239E8" w:rsidRDefault="00911372" w:rsidP="0091137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305" w:type="dxa"/>
          </w:tcPr>
          <w:p w14:paraId="75BFB5BD" w14:textId="77777777" w:rsidR="00911372" w:rsidRPr="000239E8" w:rsidRDefault="00911372" w:rsidP="0091137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AFCFE95" w14:textId="77777777" w:rsidR="00911372" w:rsidRDefault="00911372" w:rsidP="00911372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6E9F15C7" w14:textId="596B0DCB" w:rsidR="00911372" w:rsidRDefault="00911372" w:rsidP="00911372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B87638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681375D1" w14:textId="77777777" w:rsidR="00911372" w:rsidRPr="00B87638" w:rsidRDefault="00911372" w:rsidP="00911372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7638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4D9BBCF3" w14:textId="7AFD1066" w:rsidR="00911372" w:rsidRDefault="00911372" w:rsidP="00911372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2327C91B" w14:textId="6AAC90F0" w:rsidR="00911372" w:rsidRPr="000239E8" w:rsidRDefault="00911372" w:rsidP="00911372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4F7A76" w:rsidRPr="000239E8" w14:paraId="67B55CAD" w14:textId="77777777" w:rsidTr="00911372">
        <w:tc>
          <w:tcPr>
            <w:tcW w:w="2429" w:type="dxa"/>
          </w:tcPr>
          <w:p w14:paraId="5DE98D86" w14:textId="77777777" w:rsidR="004F7A76" w:rsidRPr="000239E8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63E745DD" w14:textId="77777777" w:rsidR="004F7A76" w:rsidRPr="000239E8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71" w:type="dxa"/>
            <w:gridSpan w:val="3"/>
            <w:hideMark/>
          </w:tcPr>
          <w:p w14:paraId="3A70169D" w14:textId="77777777" w:rsidR="004F7A76" w:rsidRPr="000239E8" w:rsidRDefault="004F7A76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  <w:tc>
          <w:tcPr>
            <w:tcW w:w="236" w:type="dxa"/>
          </w:tcPr>
          <w:p w14:paraId="79204B04" w14:textId="77777777" w:rsidR="004F7A76" w:rsidRPr="000239E8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  <w:hideMark/>
          </w:tcPr>
          <w:p w14:paraId="66EACB51" w14:textId="77777777" w:rsidR="004F7A76" w:rsidRPr="000239E8" w:rsidRDefault="004F7A76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305" w:type="dxa"/>
          </w:tcPr>
          <w:p w14:paraId="5886CDCC" w14:textId="77777777" w:rsidR="004F7A76" w:rsidRPr="000239E8" w:rsidRDefault="004F7A76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hideMark/>
          </w:tcPr>
          <w:p w14:paraId="4691F01D" w14:textId="77777777" w:rsidR="004F7A76" w:rsidRPr="000239E8" w:rsidRDefault="004F7A76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F7A76" w:rsidRPr="000239E8" w14:paraId="35983A8F" w14:textId="77777777" w:rsidTr="00911372">
        <w:tc>
          <w:tcPr>
            <w:tcW w:w="9810" w:type="dxa"/>
            <w:gridSpan w:val="9"/>
            <w:hideMark/>
          </w:tcPr>
          <w:p w14:paraId="33B15860" w14:textId="77777777" w:rsidR="004F7A76" w:rsidRPr="000239E8" w:rsidRDefault="004F7A76" w:rsidP="009D7C50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ลูกหนี้ผ่อนชำระที่เปลี่ยนแปลงเงื่อนไขการชำระหนี้</w:t>
            </w:r>
          </w:p>
        </w:tc>
      </w:tr>
      <w:tr w:rsidR="004F7A76" w:rsidRPr="000239E8" w14:paraId="782B57BE" w14:textId="77777777" w:rsidTr="00911372">
        <w:tc>
          <w:tcPr>
            <w:tcW w:w="2429" w:type="dxa"/>
            <w:hideMark/>
          </w:tcPr>
          <w:p w14:paraId="2C0B5811" w14:textId="77777777" w:rsidR="004F7A76" w:rsidRPr="000239E8" w:rsidRDefault="004F7A76" w:rsidP="009D7C50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82" w:type="dxa"/>
          </w:tcPr>
          <w:p w14:paraId="4A3E4F07" w14:textId="77777777" w:rsidR="004F7A76" w:rsidRPr="000239E8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71" w:type="dxa"/>
            <w:gridSpan w:val="3"/>
          </w:tcPr>
          <w:p w14:paraId="536AAAFD" w14:textId="77777777" w:rsidR="004F7A76" w:rsidRPr="000239E8" w:rsidRDefault="004F7A76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3E2E97E2" w14:textId="77777777" w:rsidR="004F7A76" w:rsidRPr="000239E8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1C858921" w14:textId="77777777" w:rsidR="004F7A76" w:rsidRPr="000239E8" w:rsidRDefault="004F7A76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</w:tcPr>
          <w:p w14:paraId="49EA6A2A" w14:textId="77777777" w:rsidR="004F7A76" w:rsidRPr="000239E8" w:rsidRDefault="004F7A76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0F7A96B" w14:textId="77777777" w:rsidR="004F7A76" w:rsidRPr="000239E8" w:rsidRDefault="004F7A76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4F7A76" w:rsidRPr="00564DE9" w14:paraId="2E71DDCD" w14:textId="77777777" w:rsidTr="00911372">
        <w:tc>
          <w:tcPr>
            <w:tcW w:w="2429" w:type="dxa"/>
            <w:hideMark/>
          </w:tcPr>
          <w:p w14:paraId="31D2071D" w14:textId="77777777" w:rsidR="004F7A76" w:rsidRPr="00564DE9" w:rsidRDefault="004F7A76" w:rsidP="009D7C50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82" w:type="dxa"/>
          </w:tcPr>
          <w:p w14:paraId="6167BD5F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</w:tcPr>
          <w:p w14:paraId="63D8DD8C" w14:textId="4369A14F" w:rsidR="004F7A76" w:rsidRPr="00564DE9" w:rsidRDefault="00941AE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69,005</w:t>
            </w:r>
          </w:p>
        </w:tc>
        <w:tc>
          <w:tcPr>
            <w:tcW w:w="239" w:type="dxa"/>
          </w:tcPr>
          <w:p w14:paraId="11B81D41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F46EE79" w14:textId="379BC604" w:rsidR="004F7A76" w:rsidRPr="00564DE9" w:rsidRDefault="008931B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45,188</w:t>
            </w:r>
          </w:p>
        </w:tc>
        <w:tc>
          <w:tcPr>
            <w:tcW w:w="236" w:type="dxa"/>
          </w:tcPr>
          <w:p w14:paraId="3F378A13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50B8C6E1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/>
                <w:sz w:val="30"/>
                <w:szCs w:val="30"/>
                <w:cs/>
              </w:rPr>
              <w:t>3</w:t>
            </w:r>
          </w:p>
        </w:tc>
        <w:tc>
          <w:tcPr>
            <w:tcW w:w="305" w:type="dxa"/>
          </w:tcPr>
          <w:p w14:paraId="5BB2869F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AE35647" w14:textId="3EA7C6FF" w:rsidR="004F7A76" w:rsidRPr="00564DE9" w:rsidRDefault="008931B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1,356</w:t>
            </w:r>
          </w:p>
        </w:tc>
      </w:tr>
      <w:tr w:rsidR="004F7A76" w:rsidRPr="00564DE9" w14:paraId="0BE65D90" w14:textId="77777777" w:rsidTr="00911372">
        <w:tc>
          <w:tcPr>
            <w:tcW w:w="2429" w:type="dxa"/>
            <w:hideMark/>
          </w:tcPr>
          <w:p w14:paraId="6156CCA0" w14:textId="77777777" w:rsidR="004F7A76" w:rsidRPr="00564DE9" w:rsidRDefault="004F7A76" w:rsidP="009D7C50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82" w:type="dxa"/>
          </w:tcPr>
          <w:p w14:paraId="59F4F715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2" w:type="dxa"/>
          </w:tcPr>
          <w:p w14:paraId="25B7BC1E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14B89C6C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955A6B1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5E88468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342C54C9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23BD760B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666415D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F7A76" w:rsidRPr="00564DE9" w14:paraId="394830B8" w14:textId="77777777" w:rsidTr="00911372">
        <w:tc>
          <w:tcPr>
            <w:tcW w:w="2429" w:type="dxa"/>
            <w:hideMark/>
          </w:tcPr>
          <w:p w14:paraId="1FA00973" w14:textId="77777777" w:rsidR="004F7A76" w:rsidRPr="00564DE9" w:rsidRDefault="004F7A76" w:rsidP="009D7C50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599733BA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2" w:type="dxa"/>
          </w:tcPr>
          <w:p w14:paraId="18A85431" w14:textId="288BD887" w:rsidR="004F7A76" w:rsidRPr="00564DE9" w:rsidRDefault="00941AE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11,260</w:t>
            </w:r>
          </w:p>
        </w:tc>
        <w:tc>
          <w:tcPr>
            <w:tcW w:w="239" w:type="dxa"/>
          </w:tcPr>
          <w:p w14:paraId="0CB2ABAE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D70D773" w14:textId="5132C889" w:rsidR="004F7A76" w:rsidRPr="00564DE9" w:rsidRDefault="008931B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7,560</w:t>
            </w:r>
          </w:p>
        </w:tc>
        <w:tc>
          <w:tcPr>
            <w:tcW w:w="236" w:type="dxa"/>
          </w:tcPr>
          <w:p w14:paraId="2D063B2F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63193CD5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/>
                <w:sz w:val="30"/>
                <w:szCs w:val="30"/>
                <w:cs/>
              </w:rPr>
              <w:t>10</w:t>
            </w:r>
          </w:p>
        </w:tc>
        <w:tc>
          <w:tcPr>
            <w:tcW w:w="305" w:type="dxa"/>
          </w:tcPr>
          <w:p w14:paraId="5A3FB183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889CB46" w14:textId="5CD9CA13" w:rsidR="004F7A76" w:rsidRPr="00564DE9" w:rsidRDefault="00647091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756</w:t>
            </w:r>
          </w:p>
        </w:tc>
      </w:tr>
      <w:tr w:rsidR="004F7A76" w:rsidRPr="00564DE9" w14:paraId="68C15E8B" w14:textId="77777777" w:rsidTr="00911372">
        <w:tc>
          <w:tcPr>
            <w:tcW w:w="2429" w:type="dxa"/>
            <w:hideMark/>
          </w:tcPr>
          <w:p w14:paraId="2181D917" w14:textId="77777777" w:rsidR="004F7A76" w:rsidRPr="00564DE9" w:rsidRDefault="004F7A76" w:rsidP="009D7C50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sz w:val="30"/>
                <w:szCs w:val="30"/>
              </w:rPr>
              <w:t xml:space="preserve">3 - 6 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82" w:type="dxa"/>
          </w:tcPr>
          <w:p w14:paraId="0D71FD75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</w:tcPr>
          <w:p w14:paraId="69152A86" w14:textId="7A039F2C" w:rsidR="004F7A76" w:rsidRPr="00564DE9" w:rsidRDefault="00941AE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8,94</w:t>
            </w:r>
            <w:r w:rsidR="00365461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239" w:type="dxa"/>
          </w:tcPr>
          <w:p w14:paraId="6C0D3948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25B80DB" w14:textId="637CCC69" w:rsidR="004F7A76" w:rsidRPr="00564DE9" w:rsidRDefault="008931B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6,2</w:t>
            </w:r>
            <w:r w:rsidR="00365461">
              <w:rPr>
                <w:rFonts w:asciiTheme="majorBidi" w:hAnsiTheme="majorBidi" w:cstheme="majorBidi"/>
                <w:sz w:val="30"/>
                <w:szCs w:val="30"/>
              </w:rPr>
              <w:t>81</w:t>
            </w:r>
          </w:p>
        </w:tc>
        <w:tc>
          <w:tcPr>
            <w:tcW w:w="236" w:type="dxa"/>
          </w:tcPr>
          <w:p w14:paraId="1B6B3B96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7BD99DCA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/>
                <w:sz w:val="30"/>
                <w:szCs w:val="30"/>
                <w:cs/>
              </w:rPr>
              <w:t>30</w:t>
            </w:r>
          </w:p>
        </w:tc>
        <w:tc>
          <w:tcPr>
            <w:tcW w:w="305" w:type="dxa"/>
          </w:tcPr>
          <w:p w14:paraId="66874657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EA27076" w14:textId="1FE5D930" w:rsidR="004F7A76" w:rsidRPr="00564DE9" w:rsidRDefault="00647091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1,884</w:t>
            </w:r>
          </w:p>
        </w:tc>
      </w:tr>
      <w:tr w:rsidR="004F7A76" w:rsidRPr="00564DE9" w14:paraId="1F79F02E" w14:textId="77777777" w:rsidTr="00911372">
        <w:tc>
          <w:tcPr>
            <w:tcW w:w="2429" w:type="dxa"/>
            <w:hideMark/>
          </w:tcPr>
          <w:p w14:paraId="5D54E81D" w14:textId="77777777" w:rsidR="004F7A76" w:rsidRPr="00564DE9" w:rsidRDefault="004F7A76" w:rsidP="009D7C50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</w:rPr>
              <w:t>- 9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1D5996C6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2" w:type="dxa"/>
          </w:tcPr>
          <w:p w14:paraId="10F9F589" w14:textId="40EA9E8D" w:rsidR="004F7A76" w:rsidRPr="00564DE9" w:rsidRDefault="00941AE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5,894</w:t>
            </w:r>
          </w:p>
        </w:tc>
        <w:tc>
          <w:tcPr>
            <w:tcW w:w="239" w:type="dxa"/>
          </w:tcPr>
          <w:p w14:paraId="604D46CF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FA25C54" w14:textId="283C2BD9" w:rsidR="004F7A76" w:rsidRPr="00564DE9" w:rsidRDefault="008931B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4,25</w:t>
            </w:r>
            <w:r w:rsidR="00365461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36" w:type="dxa"/>
          </w:tcPr>
          <w:p w14:paraId="62BCAFEC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7BB5CD6B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/>
                <w:sz w:val="30"/>
                <w:szCs w:val="30"/>
                <w:cs/>
              </w:rPr>
              <w:t>50</w:t>
            </w:r>
          </w:p>
        </w:tc>
        <w:tc>
          <w:tcPr>
            <w:tcW w:w="305" w:type="dxa"/>
          </w:tcPr>
          <w:p w14:paraId="0896762A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F3FD924" w14:textId="0B79577B" w:rsidR="004F7A76" w:rsidRPr="00564DE9" w:rsidRDefault="00647091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2,12</w:t>
            </w:r>
            <w:r w:rsidR="0036546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4F7A76" w:rsidRPr="00564DE9" w14:paraId="6C78AF4B" w14:textId="77777777" w:rsidTr="00911372">
        <w:tc>
          <w:tcPr>
            <w:tcW w:w="2429" w:type="dxa"/>
            <w:hideMark/>
          </w:tcPr>
          <w:p w14:paraId="23FFCDBC" w14:textId="77777777" w:rsidR="004F7A76" w:rsidRPr="00564DE9" w:rsidRDefault="004F7A76" w:rsidP="009D7C50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</w:rPr>
              <w:t>- 12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2784618B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</w:tcPr>
          <w:p w14:paraId="1C9EC679" w14:textId="6F6795E4" w:rsidR="004F7A76" w:rsidRPr="00564DE9" w:rsidRDefault="00941AE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656</w:t>
            </w:r>
          </w:p>
        </w:tc>
        <w:tc>
          <w:tcPr>
            <w:tcW w:w="239" w:type="dxa"/>
          </w:tcPr>
          <w:p w14:paraId="1230D38C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6304F30" w14:textId="4B25C89A" w:rsidR="004F7A76" w:rsidRPr="00564DE9" w:rsidRDefault="008931B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</w:t>
            </w:r>
            <w:r w:rsidR="0036546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365AE085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5764205D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/>
                <w:sz w:val="30"/>
                <w:szCs w:val="30"/>
                <w:cs/>
              </w:rPr>
              <w:t>100</w:t>
            </w:r>
          </w:p>
        </w:tc>
        <w:tc>
          <w:tcPr>
            <w:tcW w:w="305" w:type="dxa"/>
          </w:tcPr>
          <w:p w14:paraId="373A65A7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65A97A6" w14:textId="1F8FF229" w:rsidR="004F7A76" w:rsidRPr="00564DE9" w:rsidRDefault="00647091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63</w:t>
            </w:r>
            <w:r w:rsidR="00365461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  <w:tr w:rsidR="004F7A76" w:rsidRPr="00564DE9" w14:paraId="250F7FE1" w14:textId="77777777" w:rsidTr="00911372">
        <w:tc>
          <w:tcPr>
            <w:tcW w:w="2429" w:type="dxa"/>
            <w:hideMark/>
          </w:tcPr>
          <w:p w14:paraId="6CE9B0FA" w14:textId="77777777" w:rsidR="004F7A76" w:rsidRPr="00564DE9" w:rsidRDefault="004F7A76" w:rsidP="009D7C50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5C3753D7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2" w:type="dxa"/>
          </w:tcPr>
          <w:p w14:paraId="51984408" w14:textId="54E48EFE" w:rsidR="004F7A76" w:rsidRPr="00564DE9" w:rsidRDefault="00941AE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648</w:t>
            </w:r>
          </w:p>
        </w:tc>
        <w:tc>
          <w:tcPr>
            <w:tcW w:w="239" w:type="dxa"/>
          </w:tcPr>
          <w:p w14:paraId="5976DA72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FA724B3" w14:textId="414A6954" w:rsidR="004F7A76" w:rsidRPr="00564DE9" w:rsidRDefault="008931B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597</w:t>
            </w:r>
          </w:p>
        </w:tc>
        <w:tc>
          <w:tcPr>
            <w:tcW w:w="236" w:type="dxa"/>
          </w:tcPr>
          <w:p w14:paraId="0A37C657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18C0ACE2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/>
                <w:sz w:val="30"/>
                <w:szCs w:val="30"/>
                <w:cs/>
              </w:rPr>
              <w:t>100</w:t>
            </w:r>
          </w:p>
        </w:tc>
        <w:tc>
          <w:tcPr>
            <w:tcW w:w="305" w:type="dxa"/>
          </w:tcPr>
          <w:p w14:paraId="32B51333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7AE4EBC" w14:textId="4AFBDFE7" w:rsidR="004F7A76" w:rsidRPr="00564DE9" w:rsidRDefault="00647091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597</w:t>
            </w:r>
          </w:p>
        </w:tc>
      </w:tr>
      <w:tr w:rsidR="004F7A76" w:rsidRPr="00564DE9" w14:paraId="3626DE37" w14:textId="77777777" w:rsidTr="00911372">
        <w:tc>
          <w:tcPr>
            <w:tcW w:w="2429" w:type="dxa"/>
          </w:tcPr>
          <w:p w14:paraId="13F551C0" w14:textId="77777777" w:rsidR="004F7A76" w:rsidRPr="00564DE9" w:rsidRDefault="004F7A76" w:rsidP="009D7C50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454DE819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DED82" w14:textId="535BACC8" w:rsidR="004F7A76" w:rsidRPr="00564DE9" w:rsidRDefault="00941AE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96,406</w:t>
            </w:r>
          </w:p>
        </w:tc>
        <w:tc>
          <w:tcPr>
            <w:tcW w:w="239" w:type="dxa"/>
          </w:tcPr>
          <w:p w14:paraId="6F1D79AD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1DFCD" w14:textId="42C566C6" w:rsidR="004F7A76" w:rsidRPr="00564DE9" w:rsidRDefault="008931B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64,5</w:t>
            </w:r>
            <w:r w:rsidR="00365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236" w:type="dxa"/>
          </w:tcPr>
          <w:p w14:paraId="0683A25A" w14:textId="77777777" w:rsidR="004F7A76" w:rsidRPr="00564DE9" w:rsidRDefault="004F7A76" w:rsidP="009D7C50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</w:tcPr>
          <w:p w14:paraId="02F8193C" w14:textId="77777777" w:rsidR="004F7A76" w:rsidRPr="00564DE9" w:rsidRDefault="004F7A76" w:rsidP="009D7C50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02ECD1AA" w14:textId="77777777" w:rsidR="004F7A76" w:rsidRPr="00564DE9" w:rsidRDefault="004F7A76" w:rsidP="009D7C50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42972" w14:textId="359D4751" w:rsidR="004F7A76" w:rsidRPr="00564DE9" w:rsidRDefault="00647091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7,358</w:t>
            </w:r>
          </w:p>
        </w:tc>
      </w:tr>
      <w:tr w:rsidR="004F7A76" w:rsidRPr="00564DE9" w14:paraId="0080E3D3" w14:textId="77777777" w:rsidTr="00911372">
        <w:tc>
          <w:tcPr>
            <w:tcW w:w="2429" w:type="dxa"/>
            <w:hideMark/>
          </w:tcPr>
          <w:p w14:paraId="0C27B415" w14:textId="77777777" w:rsidR="004F7A76" w:rsidRPr="00564DE9" w:rsidRDefault="004F7A76" w:rsidP="009D7C50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6A3443C5" w14:textId="77777777" w:rsidR="004F7A76" w:rsidRPr="00564DE9" w:rsidRDefault="004F7A76" w:rsidP="009D7C50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564DE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7218DAF8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195E36" w14:textId="77777777" w:rsidR="00941AE6" w:rsidRDefault="00941AE6" w:rsidP="009D7C50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7FB86752" w14:textId="4B81EACB" w:rsidR="004F7A76" w:rsidRPr="00564DE9" w:rsidRDefault="00941AE6" w:rsidP="009D7C50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(8,145)</w:t>
            </w:r>
          </w:p>
        </w:tc>
        <w:tc>
          <w:tcPr>
            <w:tcW w:w="239" w:type="dxa"/>
          </w:tcPr>
          <w:p w14:paraId="6060AE52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C719A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06F1DC7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1D62673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5F8DC45F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5CB34BFF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76D85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1B17922" w14:textId="77777777" w:rsidR="004F7A76" w:rsidRPr="00564DE9" w:rsidRDefault="004F7A76" w:rsidP="00EC135A">
            <w:pPr>
              <w:tabs>
                <w:tab w:val="clear" w:pos="227"/>
                <w:tab w:val="clear" w:pos="454"/>
                <w:tab w:val="clear" w:pos="680"/>
                <w:tab w:val="left" w:pos="340"/>
                <w:tab w:val="left" w:pos="660"/>
              </w:tabs>
              <w:spacing w:line="240" w:lineRule="auto"/>
              <w:ind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F7A76" w:rsidRPr="00564DE9" w14:paraId="778CA1D6" w14:textId="77777777" w:rsidTr="00911372">
        <w:tc>
          <w:tcPr>
            <w:tcW w:w="2429" w:type="dxa"/>
            <w:hideMark/>
          </w:tcPr>
          <w:p w14:paraId="6BB0BA4A" w14:textId="77777777" w:rsidR="004F7A76" w:rsidRPr="00564DE9" w:rsidRDefault="004F7A76" w:rsidP="009D7C50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75E7A244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48F9F9" w14:textId="25DD948B" w:rsidR="004F7A76" w:rsidRPr="00564DE9" w:rsidRDefault="00941AE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88,261</w:t>
            </w:r>
          </w:p>
        </w:tc>
        <w:tc>
          <w:tcPr>
            <w:tcW w:w="239" w:type="dxa"/>
          </w:tcPr>
          <w:p w14:paraId="54AA9541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CC99D" w14:textId="2E7FB4A9" w:rsidR="004F7A76" w:rsidRPr="00564DE9" w:rsidRDefault="008931B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64,5</w:t>
            </w:r>
            <w:r w:rsidR="00365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236" w:type="dxa"/>
          </w:tcPr>
          <w:p w14:paraId="643F4E32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</w:tcPr>
          <w:p w14:paraId="6BA7BCE9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1D07344D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6E38FA" w14:textId="5EFE1159" w:rsidR="004F7A76" w:rsidRPr="00564DE9" w:rsidRDefault="00647091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7,358</w:t>
            </w:r>
          </w:p>
        </w:tc>
      </w:tr>
      <w:tr w:rsidR="004F7A76" w:rsidRPr="00564DE9" w14:paraId="7C0AA5B3" w14:textId="77777777" w:rsidTr="00911372">
        <w:tc>
          <w:tcPr>
            <w:tcW w:w="2429" w:type="dxa"/>
          </w:tcPr>
          <w:p w14:paraId="692998D5" w14:textId="77777777" w:rsidR="004F7A76" w:rsidRPr="00564DE9" w:rsidRDefault="004F7A76" w:rsidP="009D7C50">
            <w:pPr>
              <w:tabs>
                <w:tab w:val="center" w:pos="948"/>
              </w:tabs>
              <w:spacing w:line="240" w:lineRule="auto"/>
              <w:ind w:left="43" w:hanging="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2" w:type="dxa"/>
          </w:tcPr>
          <w:p w14:paraId="7BD91A96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DDEC52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9" w:type="dxa"/>
          </w:tcPr>
          <w:p w14:paraId="26BFDB22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67CEC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</w:tcPr>
          <w:p w14:paraId="10332DD9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7" w:type="dxa"/>
          </w:tcPr>
          <w:p w14:paraId="16729595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14:paraId="44E12E00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E8AAC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4F7A76" w:rsidRPr="00564DE9" w14:paraId="07B7CB52" w14:textId="77777777" w:rsidTr="00911372">
        <w:tc>
          <w:tcPr>
            <w:tcW w:w="2429" w:type="dxa"/>
            <w:hideMark/>
          </w:tcPr>
          <w:p w14:paraId="3F83AD3A" w14:textId="77777777" w:rsidR="004F7A76" w:rsidRPr="00564DE9" w:rsidRDefault="004F7A76" w:rsidP="009D7C50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82" w:type="dxa"/>
          </w:tcPr>
          <w:p w14:paraId="399964CF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</w:tcPr>
          <w:p w14:paraId="4CBD31C4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</w:tcPr>
          <w:p w14:paraId="112AFA82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38D8F996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6EBB758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</w:tcPr>
          <w:p w14:paraId="4BE5B297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46011C01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339C2157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F7A76" w:rsidRPr="00564DE9" w14:paraId="6D5BF921" w14:textId="77777777" w:rsidTr="00911372">
        <w:tc>
          <w:tcPr>
            <w:tcW w:w="4533" w:type="dxa"/>
            <w:gridSpan w:val="3"/>
            <w:hideMark/>
          </w:tcPr>
          <w:p w14:paraId="30FFAB8F" w14:textId="77777777" w:rsidR="004F7A76" w:rsidRPr="00564DE9" w:rsidRDefault="004F7A76" w:rsidP="009D7C50">
            <w:pPr>
              <w:spacing w:line="240" w:lineRule="auto"/>
              <w:ind w:left="63" w:firstLine="367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39" w:type="dxa"/>
          </w:tcPr>
          <w:p w14:paraId="5B654B37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80354A5" w14:textId="77777777" w:rsidR="004F7A76" w:rsidRPr="00564DE9" w:rsidRDefault="004F7A76" w:rsidP="009D7C50">
            <w:pPr>
              <w:spacing w:line="240" w:lineRule="auto"/>
              <w:ind w:right="3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2D32BB7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4A40C2ED" w14:textId="77777777" w:rsidR="004F7A76" w:rsidRPr="00564DE9" w:rsidRDefault="004F7A76" w:rsidP="009D7C50">
            <w:pPr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3182E7D3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6044872" w14:textId="77777777" w:rsidR="004F7A76" w:rsidRPr="00564DE9" w:rsidRDefault="004F7A76" w:rsidP="009D7C50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F7A76" w:rsidRPr="00564DE9" w14:paraId="344DF5C4" w14:textId="77777777" w:rsidTr="00911372">
        <w:tc>
          <w:tcPr>
            <w:tcW w:w="2429" w:type="dxa"/>
            <w:hideMark/>
          </w:tcPr>
          <w:p w14:paraId="7C715E45" w14:textId="77777777" w:rsidR="004F7A76" w:rsidRPr="00564DE9" w:rsidRDefault="004F7A76" w:rsidP="009D7C50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น้อยกว่าร้อยละ 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82" w:type="dxa"/>
          </w:tcPr>
          <w:p w14:paraId="243A83DD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2" w:type="dxa"/>
          </w:tcPr>
          <w:p w14:paraId="73E1866E" w14:textId="2F1470B5" w:rsidR="004F7A76" w:rsidRPr="00564DE9" w:rsidRDefault="00941AE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  <w:tc>
          <w:tcPr>
            <w:tcW w:w="239" w:type="dxa"/>
          </w:tcPr>
          <w:p w14:paraId="2DEF1F4D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499091D5" w14:textId="5108C763" w:rsidR="004F7A76" w:rsidRPr="00564DE9" w:rsidRDefault="00365461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236" w:type="dxa"/>
          </w:tcPr>
          <w:p w14:paraId="4A376F72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4BBB44CD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/>
                <w:sz w:val="30"/>
                <w:szCs w:val="30"/>
              </w:rPr>
              <w:t>50</w:t>
            </w:r>
          </w:p>
        </w:tc>
        <w:tc>
          <w:tcPr>
            <w:tcW w:w="305" w:type="dxa"/>
          </w:tcPr>
          <w:p w14:paraId="6A4B44E3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49E9F31" w14:textId="53EC72AD" w:rsidR="004F7A76" w:rsidRPr="00564DE9" w:rsidRDefault="00647091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941AE6" w:rsidRPr="00564DE9" w14:paraId="19368546" w14:textId="77777777" w:rsidTr="00911372">
        <w:tc>
          <w:tcPr>
            <w:tcW w:w="2429" w:type="dxa"/>
            <w:hideMark/>
          </w:tcPr>
          <w:p w14:paraId="2DDA2750" w14:textId="77777777" w:rsidR="00941AE6" w:rsidRPr="00564DE9" w:rsidRDefault="00941AE6" w:rsidP="00941AE6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ร้อยละ 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82" w:type="dxa"/>
          </w:tcPr>
          <w:p w14:paraId="2522EA00" w14:textId="77777777" w:rsidR="00941AE6" w:rsidRPr="00564DE9" w:rsidRDefault="00941AE6" w:rsidP="00941AE6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77D5D8" w14:textId="2606D127" w:rsidR="00941AE6" w:rsidRPr="00564DE9" w:rsidRDefault="00941AE6" w:rsidP="00EC13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5B53A31F" w14:textId="77777777" w:rsidR="00941AE6" w:rsidRPr="00564DE9" w:rsidRDefault="00941AE6" w:rsidP="00941AE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A5CC6E" w14:textId="6E9299D6" w:rsidR="00941AE6" w:rsidRPr="00564DE9" w:rsidRDefault="00941AE6" w:rsidP="00EC13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6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DA06E95" w14:textId="77777777" w:rsidR="00941AE6" w:rsidRPr="00564DE9" w:rsidRDefault="00941AE6" w:rsidP="00941AE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2EBEFCB5" w14:textId="59DB5510" w:rsidR="00941AE6" w:rsidRPr="00564DE9" w:rsidRDefault="00941AE6" w:rsidP="00941AE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7C25">
              <w:rPr>
                <w:rFonts w:asciiTheme="majorBidi" w:hAnsiTheme="majorBidi"/>
                <w:sz w:val="30"/>
                <w:szCs w:val="30"/>
                <w:cs/>
              </w:rPr>
              <w:t>100</w:t>
            </w:r>
          </w:p>
        </w:tc>
        <w:tc>
          <w:tcPr>
            <w:tcW w:w="305" w:type="dxa"/>
          </w:tcPr>
          <w:p w14:paraId="6FF17688" w14:textId="77777777" w:rsidR="00941AE6" w:rsidRPr="00564DE9" w:rsidRDefault="00941AE6" w:rsidP="00941AE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5D23E3" w14:textId="4E5B2885" w:rsidR="00941AE6" w:rsidRPr="00564DE9" w:rsidRDefault="00941AE6" w:rsidP="00EC135A">
            <w:pPr>
              <w:tabs>
                <w:tab w:val="clear" w:pos="227"/>
                <w:tab w:val="clear" w:pos="454"/>
                <w:tab w:val="clear" w:pos="680"/>
                <w:tab w:val="left" w:pos="340"/>
              </w:tabs>
              <w:spacing w:line="240" w:lineRule="auto"/>
              <w:ind w:right="-8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F7A76" w:rsidRPr="00564DE9" w14:paraId="6F896D6B" w14:textId="77777777" w:rsidTr="00911372">
        <w:tc>
          <w:tcPr>
            <w:tcW w:w="2429" w:type="dxa"/>
          </w:tcPr>
          <w:p w14:paraId="5BA37EAF" w14:textId="77777777" w:rsidR="004F7A76" w:rsidRPr="00564DE9" w:rsidRDefault="004F7A76" w:rsidP="009D7C50">
            <w:pPr>
              <w:tabs>
                <w:tab w:val="clear" w:pos="227"/>
              </w:tabs>
              <w:spacing w:line="240" w:lineRule="auto"/>
              <w:ind w:left="405" w:hanging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2A3FD884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20ABB" w14:textId="3BF7E70B" w:rsidR="004F7A76" w:rsidRPr="00564DE9" w:rsidRDefault="00647091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</w:t>
            </w:r>
          </w:p>
        </w:tc>
        <w:tc>
          <w:tcPr>
            <w:tcW w:w="239" w:type="dxa"/>
          </w:tcPr>
          <w:p w14:paraId="42428C6A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18851" w14:textId="1BA2B99D" w:rsidR="004F7A76" w:rsidRPr="00564DE9" w:rsidRDefault="00365461" w:rsidP="0036546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</w:t>
            </w:r>
          </w:p>
        </w:tc>
        <w:tc>
          <w:tcPr>
            <w:tcW w:w="236" w:type="dxa"/>
          </w:tcPr>
          <w:p w14:paraId="51A73BAE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</w:tcPr>
          <w:p w14:paraId="17A95B27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571AB1F2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97565" w14:textId="089AF218" w:rsidR="004F7A76" w:rsidRPr="00564DE9" w:rsidRDefault="00647091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</w:tr>
      <w:tr w:rsidR="004F7A76" w:rsidRPr="00564DE9" w14:paraId="6D7EC2F0" w14:textId="77777777" w:rsidTr="00911372">
        <w:tc>
          <w:tcPr>
            <w:tcW w:w="2429" w:type="dxa"/>
            <w:hideMark/>
          </w:tcPr>
          <w:p w14:paraId="063797E3" w14:textId="77777777" w:rsidR="004F7A76" w:rsidRPr="00564DE9" w:rsidRDefault="004F7A76" w:rsidP="009D7C50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 w:rsidRPr="00564DE9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564DE9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1DCA963D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6E983" w14:textId="77777777" w:rsidR="004F7A76" w:rsidRDefault="004F7A76" w:rsidP="00941AE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3470C4A" w14:textId="534E7622" w:rsidR="00941AE6" w:rsidRPr="00564DE9" w:rsidRDefault="00941AE6" w:rsidP="00941AE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239" w:type="dxa"/>
          </w:tcPr>
          <w:p w14:paraId="27AF2B4E" w14:textId="77777777" w:rsidR="004F7A76" w:rsidRPr="00564DE9" w:rsidRDefault="004F7A76" w:rsidP="00941AE6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FCF43E" w14:textId="77777777" w:rsidR="004F7A76" w:rsidRDefault="004F7A76" w:rsidP="00EC13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6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676E3E5" w14:textId="5832D061" w:rsidR="00365461" w:rsidRPr="00564DE9" w:rsidRDefault="00365461" w:rsidP="00EC13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6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A1188C8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7" w:type="dxa"/>
          </w:tcPr>
          <w:p w14:paraId="4DB92A29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53934800" w14:textId="77777777" w:rsidR="004F7A76" w:rsidRPr="00564DE9" w:rsidRDefault="004F7A76" w:rsidP="009D7C50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480175" w14:textId="77777777" w:rsidR="004F7A76" w:rsidRDefault="004F7A76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C2F4BE0" w14:textId="3A6CCEEE" w:rsidR="00365461" w:rsidRPr="00564DE9" w:rsidRDefault="00365461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B2FFF" w:rsidRPr="00564DE9" w14:paraId="6797A825" w14:textId="77777777" w:rsidTr="00911372">
        <w:tc>
          <w:tcPr>
            <w:tcW w:w="2429" w:type="dxa"/>
            <w:hideMark/>
          </w:tcPr>
          <w:p w14:paraId="3309670D" w14:textId="77777777" w:rsidR="002B2FFF" w:rsidRPr="00564DE9" w:rsidRDefault="002B2FFF" w:rsidP="002B2FFF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64DE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0AC32CED" w14:textId="77777777" w:rsidR="002B2FFF" w:rsidRPr="00564DE9" w:rsidRDefault="002B2FFF" w:rsidP="002B2FFF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9F3358" w14:textId="648C05CF" w:rsidR="002B2FFF" w:rsidRPr="00564DE9" w:rsidRDefault="002B2FFF" w:rsidP="002B2F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</w:t>
            </w:r>
          </w:p>
        </w:tc>
        <w:tc>
          <w:tcPr>
            <w:tcW w:w="239" w:type="dxa"/>
          </w:tcPr>
          <w:p w14:paraId="0281C077" w14:textId="77777777" w:rsidR="002B2FFF" w:rsidRPr="00564DE9" w:rsidRDefault="002B2FFF" w:rsidP="002B2F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C154B2" w14:textId="5E7A95F6" w:rsidR="002B2FFF" w:rsidRPr="00564DE9" w:rsidRDefault="00365461" w:rsidP="003654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20"/>
                <w:tab w:val="left" w:pos="720"/>
              </w:tabs>
              <w:spacing w:line="240" w:lineRule="auto"/>
              <w:ind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</w:t>
            </w:r>
          </w:p>
        </w:tc>
        <w:tc>
          <w:tcPr>
            <w:tcW w:w="236" w:type="dxa"/>
          </w:tcPr>
          <w:p w14:paraId="01DB04BD" w14:textId="77777777" w:rsidR="002B2FFF" w:rsidRPr="00564DE9" w:rsidRDefault="002B2FFF" w:rsidP="002B2F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</w:tabs>
              <w:spacing w:line="240" w:lineRule="auto"/>
              <w:ind w:right="34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</w:tcPr>
          <w:p w14:paraId="4A51897F" w14:textId="77777777" w:rsidR="002B2FFF" w:rsidRPr="00564DE9" w:rsidRDefault="002B2FFF" w:rsidP="002B2FF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3514A7E1" w14:textId="77777777" w:rsidR="002B2FFF" w:rsidRPr="00564DE9" w:rsidRDefault="002B2FFF" w:rsidP="002B2FFF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792BF1" w14:textId="176337F6" w:rsidR="002B2FFF" w:rsidRPr="00564DE9" w:rsidRDefault="002B2FFF" w:rsidP="002B2FF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</w:tr>
      <w:tr w:rsidR="004F7A76" w:rsidRPr="000239E8" w14:paraId="4F7A4C62" w14:textId="77777777" w:rsidTr="00911372">
        <w:tc>
          <w:tcPr>
            <w:tcW w:w="2429" w:type="dxa"/>
          </w:tcPr>
          <w:p w14:paraId="401A8D5A" w14:textId="77777777" w:rsidR="004F7A76" w:rsidRPr="00564DE9" w:rsidRDefault="004F7A76" w:rsidP="009D7C50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4DE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282" w:type="dxa"/>
          </w:tcPr>
          <w:p w14:paraId="55AD7D7A" w14:textId="77777777" w:rsidR="004F7A76" w:rsidRPr="00564DE9" w:rsidRDefault="004F7A76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B38B9B" w14:textId="723406AB" w:rsidR="004F7A76" w:rsidRPr="00564DE9" w:rsidRDefault="00F360F2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268,41</w:t>
            </w:r>
            <w:r w:rsidR="00365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39" w:type="dxa"/>
          </w:tcPr>
          <w:p w14:paraId="31FFB4CB" w14:textId="77777777" w:rsidR="004F7A76" w:rsidRPr="00564DE9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9C79069" w14:textId="23A4AFEE" w:rsidR="004F7A76" w:rsidRDefault="002B2FF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65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167,</w:t>
            </w:r>
            <w:r w:rsidR="00365461" w:rsidRPr="00365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831</w:t>
            </w:r>
          </w:p>
        </w:tc>
        <w:tc>
          <w:tcPr>
            <w:tcW w:w="236" w:type="dxa"/>
          </w:tcPr>
          <w:p w14:paraId="37FBDC9E" w14:textId="77777777" w:rsidR="004F7A76" w:rsidRPr="000239E8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</w:tcPr>
          <w:p w14:paraId="544B7662" w14:textId="77777777" w:rsidR="004F7A76" w:rsidRPr="000239E8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6E097766" w14:textId="77777777" w:rsidR="004F7A76" w:rsidRPr="000239E8" w:rsidRDefault="004F7A76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36702C" w14:textId="4DCACA2A" w:rsidR="004F7A76" w:rsidRDefault="002B2FF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65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15,8</w:t>
            </w:r>
            <w:r w:rsidR="00365461" w:rsidRPr="003654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</w:t>
            </w:r>
          </w:p>
        </w:tc>
      </w:tr>
    </w:tbl>
    <w:p w14:paraId="35E7D808" w14:textId="1A576D98" w:rsidR="00D02771" w:rsidRDefault="00D02771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34B24F30" w14:textId="77777777" w:rsidR="004F7A76" w:rsidRDefault="004F7A76" w:rsidP="004F7A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450"/>
        <w:rPr>
          <w:rFonts w:ascii="Angsana New" w:hAnsi="Angsana New"/>
          <w:sz w:val="30"/>
          <w:szCs w:val="30"/>
          <w:lang w:val="en-GB" w:bidi="ar-SA"/>
        </w:rPr>
      </w:pPr>
      <w:r w:rsidRPr="000239E8">
        <w:rPr>
          <w:rFonts w:asciiTheme="majorBidi" w:hAnsiTheme="majorBidi" w:cstheme="majorBidi" w:hint="cs"/>
          <w:spacing w:val="-4"/>
          <w:sz w:val="30"/>
          <w:szCs w:val="30"/>
        </w:rPr>
        <w:t>*</w:t>
      </w:r>
      <w:r w:rsidRPr="000239E8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สุทธิจาก</w:t>
      </w:r>
      <w:r w:rsidRPr="000239E8">
        <w:rPr>
          <w:rFonts w:asciiTheme="majorBidi" w:hAnsiTheme="majorBidi"/>
          <w:spacing w:val="-4"/>
          <w:sz w:val="30"/>
          <w:szCs w:val="30"/>
          <w:cs/>
        </w:rPr>
        <w:t>รายได้ดอกเบี้ยรับรอการรับรู้</w:t>
      </w:r>
      <w:r w:rsidRPr="000239E8">
        <w:rPr>
          <w:rFonts w:asciiTheme="majorBidi" w:hAnsiTheme="majorBidi"/>
          <w:spacing w:val="-4"/>
          <w:sz w:val="30"/>
          <w:szCs w:val="30"/>
        </w:rPr>
        <w:t xml:space="preserve"> </w:t>
      </w:r>
      <w:r w:rsidRPr="000239E8">
        <w:rPr>
          <w:rFonts w:asciiTheme="majorBidi" w:hAnsiTheme="majorBidi"/>
          <w:spacing w:val="-4"/>
          <w:sz w:val="30"/>
          <w:szCs w:val="30"/>
          <w:cs/>
        </w:rPr>
        <w:t>มูลค่าหลักประกัน และภาษีมูลค่าเพิ่มที่ยังไม่ถึงกำหนด</w:t>
      </w:r>
    </w:p>
    <w:p w14:paraId="27142D06" w14:textId="4CDE02EC" w:rsidR="00D02771" w:rsidRPr="0000291A" w:rsidRDefault="0000291A" w:rsidP="0000291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0291A">
        <w:rPr>
          <w:rFonts w:ascii="Angsana New" w:hAnsi="Angsana New" w:hint="cs"/>
          <w:sz w:val="30"/>
          <w:szCs w:val="30"/>
          <w:cs/>
        </w:rPr>
        <w:lastRenderedPageBreak/>
        <w:t xml:space="preserve">อัตราผลขาดทุนคำนวณจากประสบการณ์ของการสูญเสียด้านเครดิตที่เกิดขึ้นจริง </w:t>
      </w:r>
      <w:r w:rsidR="004E5805">
        <w:rPr>
          <w:rFonts w:ascii="Angsana New" w:hAnsi="Angsana New"/>
          <w:sz w:val="30"/>
          <w:szCs w:val="30"/>
        </w:rPr>
        <w:t>3</w:t>
      </w:r>
      <w:r w:rsidRPr="0000291A">
        <w:rPr>
          <w:rFonts w:ascii="Angsana New" w:hAnsi="Angsana New" w:hint="cs"/>
          <w:sz w:val="30"/>
          <w:szCs w:val="30"/>
        </w:rPr>
        <w:t xml:space="preserve"> </w:t>
      </w:r>
      <w:r w:rsidRPr="0000291A">
        <w:rPr>
          <w:rFonts w:ascii="Angsana New" w:hAnsi="Angsana New" w:hint="cs"/>
          <w:sz w:val="30"/>
          <w:szCs w:val="30"/>
          <w:cs/>
        </w:rPr>
        <w:t>ปีย้อนหลัง อัตราเหล่านี้คูณกับสเกลแฟคเตอร์เพื่อสะท้อนผลแตกต่างระหว่างสภาวะเศรษฐกิจในระหว่างงวดที่เก็บข้อมูล สภาวะเศรษฐกิจในปัจจุบันและมุมมองของกลุ่มบริษัทที่มีต่อสภาวะเศรษฐกิจตลอดอายุที่คาดการณ์ไว้ของลูกหนี้</w:t>
      </w:r>
    </w:p>
    <w:p w14:paraId="764CF779" w14:textId="01BEDD2A" w:rsidR="0000291A" w:rsidRPr="0000291A" w:rsidRDefault="0000291A" w:rsidP="0000291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tbl>
      <w:tblPr>
        <w:tblW w:w="917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2"/>
        <w:gridCol w:w="1528"/>
        <w:gridCol w:w="268"/>
        <w:gridCol w:w="1436"/>
        <w:gridCol w:w="273"/>
        <w:gridCol w:w="1435"/>
      </w:tblGrid>
      <w:tr w:rsidR="00024CEA" w:rsidRPr="00764100" w14:paraId="42597C4B" w14:textId="77777777" w:rsidTr="009D7C50">
        <w:tc>
          <w:tcPr>
            <w:tcW w:w="2307" w:type="pct"/>
          </w:tcPr>
          <w:p w14:paraId="4544D524" w14:textId="77777777" w:rsidR="00024CEA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7CB1A11D" w14:textId="77777777" w:rsidR="00024CEA" w:rsidRPr="00D927C6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D927C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833" w:type="pct"/>
          </w:tcPr>
          <w:p w14:paraId="457EC9F9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2C1739CA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</w:tcPr>
          <w:p w14:paraId="1210B62E" w14:textId="77777777" w:rsidR="00024CEA" w:rsidRPr="00D927C6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  <w:p w14:paraId="2629B43E" w14:textId="77777777" w:rsidR="00024CEA" w:rsidRPr="00D927C6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D927C6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9" w:type="pct"/>
          </w:tcPr>
          <w:p w14:paraId="28F46479" w14:textId="77777777" w:rsidR="00024CEA" w:rsidRPr="00D927C6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82" w:type="pct"/>
          </w:tcPr>
          <w:p w14:paraId="42BF4767" w14:textId="77777777" w:rsidR="00024CEA" w:rsidRPr="00D927C6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D927C6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3F232544" w14:textId="77777777" w:rsidR="00024CEA" w:rsidRPr="00D927C6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D927C6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24CEA" w:rsidRPr="00764100" w14:paraId="06AC6FA6" w14:textId="77777777" w:rsidTr="009D7C50">
        <w:tc>
          <w:tcPr>
            <w:tcW w:w="2307" w:type="pct"/>
          </w:tcPr>
          <w:p w14:paraId="7E0213DF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3" w:type="pct"/>
          </w:tcPr>
          <w:p w14:paraId="30C14EEB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02FD5F6C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14" w:type="pct"/>
            <w:gridSpan w:val="3"/>
          </w:tcPr>
          <w:p w14:paraId="4D4261BD" w14:textId="77777777" w:rsidR="00024CEA" w:rsidRPr="00547615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54761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24CEA" w:rsidRPr="00764100" w14:paraId="7F8E07E3" w14:textId="77777777" w:rsidTr="009D7C50">
        <w:tc>
          <w:tcPr>
            <w:tcW w:w="2307" w:type="pct"/>
          </w:tcPr>
          <w:p w14:paraId="2043F193" w14:textId="77777777" w:rsidR="00024CEA" w:rsidRPr="00024CEA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24CE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24CE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24CE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024CE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833" w:type="pct"/>
          </w:tcPr>
          <w:p w14:paraId="699745B4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6B59F829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</w:tcPr>
          <w:p w14:paraId="75921AB4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0117551E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2" w:type="pct"/>
          </w:tcPr>
          <w:p w14:paraId="77291EC3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4CEA" w:rsidRPr="00764100" w14:paraId="2DA33FC3" w14:textId="77777777" w:rsidTr="009D7C50">
        <w:tc>
          <w:tcPr>
            <w:tcW w:w="2307" w:type="pct"/>
            <w:hideMark/>
          </w:tcPr>
          <w:p w14:paraId="06D18E2C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6410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บุคคลหรือกิจการอื่นๆ</w:t>
            </w:r>
          </w:p>
        </w:tc>
        <w:tc>
          <w:tcPr>
            <w:tcW w:w="833" w:type="pct"/>
          </w:tcPr>
          <w:p w14:paraId="3047E775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1873331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</w:tcPr>
          <w:p w14:paraId="4AC3C7C6" w14:textId="77777777" w:rsidR="00024CEA" w:rsidRPr="00764100" w:rsidRDefault="00024CEA" w:rsidP="009D7C50">
            <w:pPr>
              <w:pStyle w:val="acctfourfigures"/>
              <w:tabs>
                <w:tab w:val="clear" w:pos="765"/>
                <w:tab w:val="decimal" w:pos="840"/>
              </w:tabs>
              <w:spacing w:line="240" w:lineRule="auto"/>
              <w:ind w:left="-105" w:right="-1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53D3E320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clear" w:pos="680"/>
                <w:tab w:val="decimal" w:pos="840"/>
              </w:tabs>
              <w:spacing w:line="240" w:lineRule="auto"/>
              <w:ind w:left="-105" w:right="-107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782" w:type="pct"/>
          </w:tcPr>
          <w:p w14:paraId="02BD278F" w14:textId="77777777" w:rsidR="00024CEA" w:rsidRPr="00764100" w:rsidRDefault="00024CEA" w:rsidP="009D7C50">
            <w:pPr>
              <w:pStyle w:val="acctfourfigures"/>
              <w:tabs>
                <w:tab w:val="clear" w:pos="765"/>
                <w:tab w:val="decimal" w:pos="840"/>
              </w:tabs>
              <w:spacing w:line="240" w:lineRule="auto"/>
              <w:ind w:right="-107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24CEA" w:rsidRPr="00764100" w14:paraId="7457E0DB" w14:textId="77777777" w:rsidTr="009D7C50">
        <w:trPr>
          <w:trHeight w:val="20"/>
        </w:trPr>
        <w:tc>
          <w:tcPr>
            <w:tcW w:w="2307" w:type="pct"/>
            <w:hideMark/>
          </w:tcPr>
          <w:p w14:paraId="6AD1F920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833" w:type="pct"/>
          </w:tcPr>
          <w:p w14:paraId="144F36F1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6" w:type="pct"/>
          </w:tcPr>
          <w:p w14:paraId="3DFB67D5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  <w:vAlign w:val="bottom"/>
            <w:hideMark/>
          </w:tcPr>
          <w:p w14:paraId="70CB3DA1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right="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/>
                <w:sz w:val="30"/>
                <w:szCs w:val="30"/>
                <w:lang w:bidi="th-TH"/>
              </w:rPr>
              <w:t>65,076</w:t>
            </w:r>
          </w:p>
        </w:tc>
        <w:tc>
          <w:tcPr>
            <w:tcW w:w="149" w:type="pct"/>
            <w:vAlign w:val="bottom"/>
          </w:tcPr>
          <w:p w14:paraId="40082EDE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5" w:right="-21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782" w:type="pct"/>
            <w:vAlign w:val="bottom"/>
            <w:hideMark/>
          </w:tcPr>
          <w:p w14:paraId="14FACB59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right="7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49</w:t>
            </w:r>
            <w:r w:rsidRPr="0076410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022</w:t>
            </w:r>
          </w:p>
        </w:tc>
      </w:tr>
      <w:tr w:rsidR="00024CEA" w:rsidRPr="00764100" w14:paraId="71A99E9B" w14:textId="77777777" w:rsidTr="009D7C50">
        <w:trPr>
          <w:trHeight w:val="20"/>
        </w:trPr>
        <w:tc>
          <w:tcPr>
            <w:tcW w:w="2307" w:type="pct"/>
            <w:hideMark/>
          </w:tcPr>
          <w:p w14:paraId="6A5A355B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833" w:type="pct"/>
          </w:tcPr>
          <w:p w14:paraId="21BDD162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6" w:type="pct"/>
          </w:tcPr>
          <w:p w14:paraId="0A16509B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  <w:vAlign w:val="bottom"/>
          </w:tcPr>
          <w:p w14:paraId="151F0009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vAlign w:val="bottom"/>
          </w:tcPr>
          <w:p w14:paraId="615115CF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5" w:right="-2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82" w:type="pct"/>
            <w:vAlign w:val="bottom"/>
          </w:tcPr>
          <w:p w14:paraId="7EBE9D68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24CEA" w:rsidRPr="00764100" w14:paraId="262B5EAE" w14:textId="77777777" w:rsidTr="009D7C50">
        <w:trPr>
          <w:trHeight w:val="20"/>
        </w:trPr>
        <w:tc>
          <w:tcPr>
            <w:tcW w:w="2307" w:type="pct"/>
            <w:hideMark/>
          </w:tcPr>
          <w:p w14:paraId="13369C05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166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>
              <w:rPr>
                <w:rFonts w:ascii="Angsana New" w:hAnsi="Angsana New" w:hint="cs"/>
                <w:sz w:val="30"/>
                <w:szCs w:val="30"/>
              </w:rPr>
              <w:t>3</w:t>
            </w: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833" w:type="pct"/>
          </w:tcPr>
          <w:p w14:paraId="310C1B19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38785929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  <w:vAlign w:val="bottom"/>
            <w:hideMark/>
          </w:tcPr>
          <w:p w14:paraId="7C0153E1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Pr="0076410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500</w:t>
            </w:r>
          </w:p>
        </w:tc>
        <w:tc>
          <w:tcPr>
            <w:tcW w:w="149" w:type="pct"/>
            <w:vAlign w:val="bottom"/>
          </w:tcPr>
          <w:p w14:paraId="59FBE4B5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5" w:right="-21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782" w:type="pct"/>
            <w:vAlign w:val="bottom"/>
            <w:hideMark/>
          </w:tcPr>
          <w:p w14:paraId="2F81EB44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/>
                <w:sz w:val="30"/>
                <w:szCs w:val="30"/>
              </w:rPr>
              <w:t>3,278</w:t>
            </w:r>
          </w:p>
        </w:tc>
      </w:tr>
      <w:tr w:rsidR="00024CEA" w:rsidRPr="00764100" w14:paraId="65B3A8D4" w14:textId="77777777" w:rsidTr="009D7C50">
        <w:trPr>
          <w:trHeight w:val="20"/>
        </w:trPr>
        <w:tc>
          <w:tcPr>
            <w:tcW w:w="2307" w:type="pct"/>
            <w:hideMark/>
          </w:tcPr>
          <w:p w14:paraId="68DBFDEB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16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3</w:t>
            </w:r>
            <w:r w:rsidRPr="00764100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764100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</w:rPr>
              <w:t>6</w:t>
            </w:r>
            <w:r w:rsidRPr="00764100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833" w:type="pct"/>
          </w:tcPr>
          <w:p w14:paraId="5AA90FDD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22D275EA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  <w:vAlign w:val="bottom"/>
            <w:hideMark/>
          </w:tcPr>
          <w:p w14:paraId="7F0269AC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260</w:t>
            </w:r>
          </w:p>
        </w:tc>
        <w:tc>
          <w:tcPr>
            <w:tcW w:w="149" w:type="pct"/>
            <w:vAlign w:val="bottom"/>
          </w:tcPr>
          <w:p w14:paraId="1A9CD942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5" w:right="-2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82" w:type="pct"/>
            <w:vAlign w:val="bottom"/>
            <w:hideMark/>
          </w:tcPr>
          <w:p w14:paraId="0E477080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/>
                <w:sz w:val="30"/>
                <w:szCs w:val="30"/>
              </w:rPr>
              <w:t>260</w:t>
            </w:r>
          </w:p>
        </w:tc>
      </w:tr>
      <w:tr w:rsidR="00024CEA" w:rsidRPr="00764100" w14:paraId="13B0A2AA" w14:textId="77777777" w:rsidTr="009D7C50">
        <w:trPr>
          <w:trHeight w:val="20"/>
        </w:trPr>
        <w:tc>
          <w:tcPr>
            <w:tcW w:w="2307" w:type="pct"/>
            <w:hideMark/>
          </w:tcPr>
          <w:p w14:paraId="3860AE0C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16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6</w:t>
            </w:r>
            <w:r w:rsidRPr="00764100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764100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</w:rPr>
              <w:t>9</w:t>
            </w: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833" w:type="pct"/>
          </w:tcPr>
          <w:p w14:paraId="7001E4D0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13B3F354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  <w:vAlign w:val="bottom"/>
            <w:hideMark/>
          </w:tcPr>
          <w:p w14:paraId="798AA96A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149" w:type="pct"/>
            <w:vAlign w:val="bottom"/>
          </w:tcPr>
          <w:p w14:paraId="579247C9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-105" w:right="-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2" w:type="pct"/>
            <w:vAlign w:val="bottom"/>
            <w:hideMark/>
          </w:tcPr>
          <w:p w14:paraId="21D8C2A9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/>
                <w:sz w:val="30"/>
                <w:szCs w:val="30"/>
              </w:rPr>
              <w:t>14</w:t>
            </w:r>
          </w:p>
        </w:tc>
      </w:tr>
      <w:tr w:rsidR="00024CEA" w:rsidRPr="00764100" w14:paraId="524D3505" w14:textId="77777777" w:rsidTr="009D7C50">
        <w:tc>
          <w:tcPr>
            <w:tcW w:w="2307" w:type="pct"/>
            <w:hideMark/>
          </w:tcPr>
          <w:p w14:paraId="7A5D225B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16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</w:rPr>
              <w:t>9</w:t>
            </w:r>
            <w:r w:rsidRPr="00764100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764100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</w:rPr>
              <w:t>12</w:t>
            </w:r>
            <w:r w:rsidRPr="00764100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833" w:type="pct"/>
          </w:tcPr>
          <w:p w14:paraId="61FBEBA7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188C4368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  <w:vAlign w:val="bottom"/>
            <w:hideMark/>
          </w:tcPr>
          <w:p w14:paraId="5802A92C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right="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/>
                <w:sz w:val="30"/>
                <w:szCs w:val="30"/>
              </w:rPr>
              <w:t>2,656</w:t>
            </w:r>
          </w:p>
        </w:tc>
        <w:tc>
          <w:tcPr>
            <w:tcW w:w="149" w:type="pct"/>
            <w:vAlign w:val="bottom"/>
          </w:tcPr>
          <w:p w14:paraId="7920E641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2" w:type="pct"/>
            <w:vAlign w:val="bottom"/>
            <w:hideMark/>
          </w:tcPr>
          <w:p w14:paraId="7E2E53AE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right="7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/>
                <w:sz w:val="30"/>
                <w:szCs w:val="30"/>
              </w:rPr>
              <w:t>2,656</w:t>
            </w:r>
          </w:p>
        </w:tc>
      </w:tr>
      <w:tr w:rsidR="00024CEA" w:rsidRPr="00764100" w14:paraId="0A3D5A68" w14:textId="77777777" w:rsidTr="009D7C50">
        <w:tc>
          <w:tcPr>
            <w:tcW w:w="2307" w:type="pct"/>
            <w:hideMark/>
          </w:tcPr>
          <w:p w14:paraId="76F7CF90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ind w:left="166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 xml:space="preserve">มากกว่า </w:t>
            </w:r>
            <w:r>
              <w:rPr>
                <w:rFonts w:ascii="Angsana New" w:hAnsi="Angsana New" w:hint="cs"/>
                <w:sz w:val="30"/>
                <w:szCs w:val="30"/>
              </w:rPr>
              <w:t>12</w:t>
            </w: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833" w:type="pct"/>
          </w:tcPr>
          <w:p w14:paraId="1BE2C3D9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65800B1C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  <w:vAlign w:val="bottom"/>
            <w:hideMark/>
          </w:tcPr>
          <w:p w14:paraId="7C37229C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64100">
              <w:rPr>
                <w:rFonts w:ascii="Angsana New" w:hAnsi="Angsana New"/>
                <w:sz w:val="30"/>
                <w:szCs w:val="30"/>
              </w:rPr>
              <w:t>554</w:t>
            </w:r>
          </w:p>
        </w:tc>
        <w:tc>
          <w:tcPr>
            <w:tcW w:w="149" w:type="pct"/>
            <w:vAlign w:val="bottom"/>
          </w:tcPr>
          <w:p w14:paraId="6A37BB06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-2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782" w:type="pct"/>
            <w:vAlign w:val="bottom"/>
            <w:hideMark/>
          </w:tcPr>
          <w:p w14:paraId="770EB4DC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64100">
              <w:rPr>
                <w:rFonts w:ascii="Angsana New" w:hAnsi="Angsana New"/>
                <w:sz w:val="30"/>
                <w:szCs w:val="30"/>
              </w:rPr>
              <w:t>554</w:t>
            </w:r>
          </w:p>
        </w:tc>
      </w:tr>
      <w:tr w:rsidR="00024CEA" w:rsidRPr="00764100" w14:paraId="1F3FC18A" w14:textId="77777777" w:rsidTr="009D7C50">
        <w:tc>
          <w:tcPr>
            <w:tcW w:w="2307" w:type="pct"/>
            <w:hideMark/>
          </w:tcPr>
          <w:p w14:paraId="6EC1EC45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>ลูกหนี้รอการยึดคืน</w:t>
            </w:r>
          </w:p>
        </w:tc>
        <w:tc>
          <w:tcPr>
            <w:tcW w:w="833" w:type="pct"/>
          </w:tcPr>
          <w:p w14:paraId="2091FE84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1BDDD3B7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0FCB14" w14:textId="77777777" w:rsidR="00024CEA" w:rsidRPr="00764100" w:rsidRDefault="00024CEA" w:rsidP="009D7C50">
            <w:pPr>
              <w:pStyle w:val="acctfourfigures"/>
              <w:tabs>
                <w:tab w:val="center" w:pos="70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33</w:t>
            </w:r>
          </w:p>
        </w:tc>
        <w:tc>
          <w:tcPr>
            <w:tcW w:w="149" w:type="pct"/>
            <w:vAlign w:val="bottom"/>
          </w:tcPr>
          <w:p w14:paraId="00EE8F91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-2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B066439" w14:textId="77777777" w:rsidR="00024CEA" w:rsidRPr="00764100" w:rsidRDefault="00024CEA" w:rsidP="009D7C50">
            <w:pPr>
              <w:pStyle w:val="acctfourfigures"/>
              <w:tabs>
                <w:tab w:val="center" w:pos="70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33</w:t>
            </w:r>
          </w:p>
        </w:tc>
      </w:tr>
      <w:tr w:rsidR="00024CEA" w:rsidRPr="00764100" w14:paraId="121F1A09" w14:textId="77777777" w:rsidTr="009D7C50">
        <w:tc>
          <w:tcPr>
            <w:tcW w:w="2307" w:type="pct"/>
          </w:tcPr>
          <w:p w14:paraId="6BF0A079" w14:textId="77777777" w:rsidR="00024CEA" w:rsidRPr="006C34DA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C34DA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3" w:type="pct"/>
          </w:tcPr>
          <w:p w14:paraId="09493DE4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9D81816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220F00A" w14:textId="77777777" w:rsidR="00024CEA" w:rsidRPr="00764100" w:rsidRDefault="00024CEA" w:rsidP="009D7C50">
            <w:pPr>
              <w:pStyle w:val="acctfourfigures"/>
              <w:tabs>
                <w:tab w:val="center" w:pos="70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764100">
              <w:rPr>
                <w:rFonts w:ascii="Angsana New" w:hAnsi="Angsana New"/>
                <w:b/>
                <w:bCs/>
                <w:sz w:val="30"/>
                <w:szCs w:val="30"/>
              </w:rPr>
              <w:t>72,093</w:t>
            </w:r>
          </w:p>
        </w:tc>
        <w:tc>
          <w:tcPr>
            <w:tcW w:w="149" w:type="pct"/>
            <w:vAlign w:val="bottom"/>
          </w:tcPr>
          <w:p w14:paraId="54A586A0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-2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D2A7D8A" w14:textId="77777777" w:rsidR="00024CEA" w:rsidRPr="00764100" w:rsidRDefault="00024CEA" w:rsidP="009D7C50">
            <w:pPr>
              <w:pStyle w:val="acctfourfigures"/>
              <w:tabs>
                <w:tab w:val="center" w:pos="70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55</w:t>
            </w:r>
            <w:r w:rsidRPr="0076410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817</w:t>
            </w:r>
          </w:p>
        </w:tc>
      </w:tr>
      <w:tr w:rsidR="00024CEA" w:rsidRPr="00764100" w14:paraId="68F9B2D8" w14:textId="77777777" w:rsidTr="009D7C50">
        <w:tc>
          <w:tcPr>
            <w:tcW w:w="2307" w:type="pct"/>
            <w:hideMark/>
          </w:tcPr>
          <w:p w14:paraId="4E368B55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76410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764100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833" w:type="pct"/>
          </w:tcPr>
          <w:p w14:paraId="1D8C2156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3E79179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C48F66" w14:textId="77777777" w:rsidR="00024CEA" w:rsidRPr="00764100" w:rsidRDefault="00024CEA" w:rsidP="009D7C50">
            <w:pPr>
              <w:pStyle w:val="acctfourfigures"/>
              <w:tabs>
                <w:tab w:val="clear" w:pos="765"/>
                <w:tab w:val="center" w:pos="880"/>
              </w:tabs>
              <w:spacing w:line="240" w:lineRule="auto"/>
              <w:ind w:left="-10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64100">
              <w:rPr>
                <w:rFonts w:ascii="Angsana New" w:hAnsi="Angsana New"/>
                <w:sz w:val="30"/>
                <w:szCs w:val="30"/>
              </w:rPr>
              <w:t>(2,707)</w:t>
            </w:r>
          </w:p>
        </w:tc>
        <w:tc>
          <w:tcPr>
            <w:tcW w:w="149" w:type="pct"/>
            <w:vAlign w:val="bottom"/>
          </w:tcPr>
          <w:p w14:paraId="60BDF79F" w14:textId="77777777" w:rsidR="00024CEA" w:rsidRPr="00764100" w:rsidRDefault="00024CEA" w:rsidP="009D7C50">
            <w:pPr>
              <w:pStyle w:val="acctfourfigures"/>
              <w:tabs>
                <w:tab w:val="center" w:pos="698"/>
              </w:tabs>
              <w:spacing w:line="240" w:lineRule="auto"/>
              <w:ind w:left="-105" w:right="-2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D1781C" w14:textId="77777777" w:rsidR="00024CEA" w:rsidRPr="00764100" w:rsidRDefault="00024CEA" w:rsidP="009D7C50">
            <w:pPr>
              <w:pStyle w:val="acctfourfigures"/>
              <w:tabs>
                <w:tab w:val="clear" w:pos="765"/>
                <w:tab w:val="center" w:pos="880"/>
              </w:tabs>
              <w:spacing w:line="240" w:lineRule="auto"/>
              <w:ind w:left="-10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6410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Pr="0076410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705</w:t>
            </w:r>
            <w:r w:rsidRPr="0076410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024CEA" w:rsidRPr="00764100" w14:paraId="05BC0D96" w14:textId="77777777" w:rsidTr="009D7C50">
        <w:tc>
          <w:tcPr>
            <w:tcW w:w="2307" w:type="pct"/>
            <w:hideMark/>
          </w:tcPr>
          <w:p w14:paraId="4E4EFF3B" w14:textId="77777777" w:rsidR="00024CEA" w:rsidRPr="00764100" w:rsidRDefault="00024CEA" w:rsidP="009D7C50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6410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833" w:type="pct"/>
          </w:tcPr>
          <w:p w14:paraId="47A25073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9" w:right="-12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38F539B3" w14:textId="77777777" w:rsidR="00024CEA" w:rsidRPr="00764100" w:rsidRDefault="00024CEA" w:rsidP="009D7C50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32B34D69" w14:textId="77777777" w:rsidR="00024CEA" w:rsidRPr="00764100" w:rsidRDefault="00024CEA" w:rsidP="009D7C50">
            <w:pPr>
              <w:pStyle w:val="acctfourfigures"/>
              <w:tabs>
                <w:tab w:val="center" w:pos="70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764100">
              <w:rPr>
                <w:rFonts w:ascii="Angsana New" w:hAnsi="Angsana New"/>
                <w:b/>
                <w:bCs/>
                <w:sz w:val="30"/>
                <w:szCs w:val="30"/>
              </w:rPr>
              <w:t>69,386</w:t>
            </w:r>
          </w:p>
        </w:tc>
        <w:tc>
          <w:tcPr>
            <w:tcW w:w="149" w:type="pct"/>
            <w:vAlign w:val="bottom"/>
          </w:tcPr>
          <w:p w14:paraId="23AD96A1" w14:textId="77777777" w:rsidR="00024CEA" w:rsidRPr="00764100" w:rsidRDefault="00024CEA" w:rsidP="009D7C50">
            <w:pPr>
              <w:pStyle w:val="acctfourfigures"/>
              <w:tabs>
                <w:tab w:val="left" w:pos="720"/>
              </w:tabs>
              <w:spacing w:line="240" w:lineRule="auto"/>
              <w:ind w:left="-105" w:right="-2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55785E07" w14:textId="77777777" w:rsidR="00024CEA" w:rsidRPr="00764100" w:rsidRDefault="00024CEA" w:rsidP="009D7C50">
            <w:pPr>
              <w:pStyle w:val="acctfourfigures"/>
              <w:tabs>
                <w:tab w:val="center" w:pos="700"/>
              </w:tabs>
              <w:spacing w:line="240" w:lineRule="auto"/>
              <w:ind w:left="-105" w:right="7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53</w:t>
            </w:r>
            <w:r w:rsidRPr="0076410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112</w:t>
            </w:r>
          </w:p>
        </w:tc>
      </w:tr>
    </w:tbl>
    <w:p w14:paraId="12373FA5" w14:textId="6C9156F0" w:rsidR="0000291A" w:rsidRPr="0000291A" w:rsidRDefault="0000291A" w:rsidP="0000291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1EC1164C" w14:textId="1F9AC1BF" w:rsidR="0000291A" w:rsidRPr="00024CEA" w:rsidRDefault="00024CEA" w:rsidP="000C212A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024CEA">
        <w:rPr>
          <w:rFonts w:ascii="Angsana New" w:hAnsi="Angsana New" w:hint="cs"/>
          <w:sz w:val="30"/>
          <w:szCs w:val="30"/>
          <w:cs/>
        </w:rPr>
        <w:t xml:space="preserve">โดยปกติระยะเวลาการให้สินเชื่อแก่ลูกค้าของกลุ่มบริษัทมีระยะเวลาตั้งแต่ </w:t>
      </w:r>
      <w:r w:rsidRPr="00024CEA">
        <w:rPr>
          <w:rFonts w:ascii="Angsana New" w:hAnsi="Angsana New"/>
          <w:sz w:val="30"/>
          <w:szCs w:val="30"/>
        </w:rPr>
        <w:t xml:space="preserve">30 </w:t>
      </w:r>
      <w:r w:rsidRPr="00024CEA">
        <w:rPr>
          <w:rFonts w:ascii="Angsana New" w:hAnsi="Angsana New" w:hint="cs"/>
          <w:sz w:val="30"/>
          <w:szCs w:val="30"/>
          <w:cs/>
        </w:rPr>
        <w:t xml:space="preserve">วัน ถึง </w:t>
      </w:r>
      <w:r w:rsidRPr="00024CEA">
        <w:rPr>
          <w:rFonts w:ascii="Angsana New" w:hAnsi="Angsana New"/>
          <w:sz w:val="30"/>
          <w:szCs w:val="30"/>
        </w:rPr>
        <w:t xml:space="preserve">90 </w:t>
      </w:r>
      <w:r w:rsidRPr="00024CEA">
        <w:rPr>
          <w:rFonts w:ascii="Angsana New" w:hAnsi="Angsana New" w:hint="cs"/>
          <w:sz w:val="30"/>
          <w:szCs w:val="30"/>
          <w:cs/>
        </w:rPr>
        <w:t>วัน</w:t>
      </w:r>
    </w:p>
    <w:p w14:paraId="4F234E9C" w14:textId="188B923D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3D75E04A" w14:textId="6E2A3E36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65A19AD2" w14:textId="03BD5836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11EDD501" w14:textId="6C11427B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6D304E95" w14:textId="7143AB87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4C184E8E" w14:textId="5B8A88CF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6CAF4443" w14:textId="1ADAC118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552E67D8" w14:textId="7052B729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30499D1A" w14:textId="131CB601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4F7F09BF" w14:textId="57A5C5DE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tbl>
      <w:tblPr>
        <w:tblW w:w="963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339"/>
        <w:gridCol w:w="270"/>
        <w:gridCol w:w="12"/>
        <w:gridCol w:w="1789"/>
        <w:gridCol w:w="273"/>
        <w:gridCol w:w="1707"/>
        <w:gridCol w:w="270"/>
        <w:gridCol w:w="1441"/>
        <w:gridCol w:w="270"/>
        <w:gridCol w:w="1259"/>
      </w:tblGrid>
      <w:tr w:rsidR="00525A0F" w:rsidRPr="000239E8" w14:paraId="32136D59" w14:textId="77777777" w:rsidTr="009D7C50">
        <w:tc>
          <w:tcPr>
            <w:tcW w:w="2339" w:type="dxa"/>
          </w:tcPr>
          <w:p w14:paraId="1AEB11F3" w14:textId="7B039E11" w:rsidR="00525A0F" w:rsidRPr="00525A0F" w:rsidRDefault="00525A0F" w:rsidP="009D7C50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25A0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ลูกหนี้ผ่อนชำระ</w:t>
            </w:r>
          </w:p>
        </w:tc>
        <w:tc>
          <w:tcPr>
            <w:tcW w:w="270" w:type="dxa"/>
          </w:tcPr>
          <w:p w14:paraId="471C68F3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021" w:type="dxa"/>
            <w:gridSpan w:val="8"/>
            <w:hideMark/>
          </w:tcPr>
          <w:p w14:paraId="27F30BAB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</w:rPr>
              <w:t>/</w:t>
            </w: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525A0F" w:rsidRPr="000239E8" w14:paraId="188A1984" w14:textId="77777777" w:rsidTr="009D7C50">
        <w:tc>
          <w:tcPr>
            <w:tcW w:w="2339" w:type="dxa"/>
          </w:tcPr>
          <w:p w14:paraId="2E56BB16" w14:textId="77777777" w:rsidR="00525A0F" w:rsidRPr="000239E8" w:rsidRDefault="00525A0F" w:rsidP="009D7C50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05406F8" w14:textId="77777777" w:rsidR="00525A0F" w:rsidRPr="000239E8" w:rsidRDefault="00525A0F" w:rsidP="009D7C50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29C38FA" w14:textId="6556F491" w:rsidR="00525A0F" w:rsidRPr="000239E8" w:rsidRDefault="00525A0F" w:rsidP="009D7C50">
            <w:pPr>
              <w:spacing w:line="240" w:lineRule="auto"/>
              <w:ind w:firstLine="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7E42A356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1" w:type="dxa"/>
            <w:gridSpan w:val="2"/>
            <w:hideMark/>
          </w:tcPr>
          <w:p w14:paraId="5D81163F" w14:textId="77777777" w:rsidR="00525A0F" w:rsidRPr="000239E8" w:rsidRDefault="00525A0F" w:rsidP="009D7C50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3C3F6067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73" w:type="dxa"/>
          </w:tcPr>
          <w:p w14:paraId="66623060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7" w:type="dxa"/>
            <w:hideMark/>
          </w:tcPr>
          <w:p w14:paraId="5FE6AE5C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ยอดลูกหนี้สุทธิที่ใช้ในการตั้งค่าเผื่อหนี้สงสัยจะสูญ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270" w:type="dxa"/>
          </w:tcPr>
          <w:p w14:paraId="2FBBF74F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1" w:type="dxa"/>
            <w:hideMark/>
          </w:tcPr>
          <w:p w14:paraId="590B5D27" w14:textId="77777777" w:rsidR="00525A0F" w:rsidRPr="000239E8" w:rsidRDefault="00525A0F" w:rsidP="009D7C50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อัตราที่ใช้ในการตั้งค่าเผื่อหนี้สงสัยจะสูญ</w:t>
            </w:r>
          </w:p>
        </w:tc>
        <w:tc>
          <w:tcPr>
            <w:tcW w:w="270" w:type="dxa"/>
          </w:tcPr>
          <w:p w14:paraId="240177A3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67577337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0EBFE5E" w14:textId="77777777" w:rsidR="00525A0F" w:rsidRPr="000239E8" w:rsidRDefault="00525A0F" w:rsidP="009D7C50">
            <w:pPr>
              <w:tabs>
                <w:tab w:val="clear" w:pos="907"/>
                <w:tab w:val="left" w:pos="882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ค่าเผื่อหนี้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br/>
              <w:t>สงสัยจะสูญ</w:t>
            </w:r>
          </w:p>
        </w:tc>
      </w:tr>
      <w:tr w:rsidR="00525A0F" w:rsidRPr="000239E8" w14:paraId="3894155D" w14:textId="77777777" w:rsidTr="009D7C50">
        <w:tc>
          <w:tcPr>
            <w:tcW w:w="2339" w:type="dxa"/>
          </w:tcPr>
          <w:p w14:paraId="0501ADBB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C728B11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1" w:type="dxa"/>
            <w:gridSpan w:val="4"/>
            <w:hideMark/>
          </w:tcPr>
          <w:p w14:paraId="414DE47E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  <w:tc>
          <w:tcPr>
            <w:tcW w:w="270" w:type="dxa"/>
          </w:tcPr>
          <w:p w14:paraId="64437D07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hideMark/>
          </w:tcPr>
          <w:p w14:paraId="0C206BC9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270" w:type="dxa"/>
          </w:tcPr>
          <w:p w14:paraId="52D3A342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59" w:type="dxa"/>
            <w:hideMark/>
          </w:tcPr>
          <w:p w14:paraId="1C2AFF62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25A0F" w:rsidRPr="000239E8" w14:paraId="57927845" w14:textId="77777777" w:rsidTr="009D7C50">
        <w:trPr>
          <w:trHeight w:val="418"/>
        </w:trPr>
        <w:tc>
          <w:tcPr>
            <w:tcW w:w="9630" w:type="dxa"/>
            <w:gridSpan w:val="10"/>
            <w:hideMark/>
          </w:tcPr>
          <w:p w14:paraId="2404648F" w14:textId="77777777" w:rsidR="00525A0F" w:rsidRPr="000239E8" w:rsidRDefault="00525A0F" w:rsidP="009D7C50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1)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ลูกหนี้ผ่อนชำระที่ไม่มีการเปลี่ยนแปลงเงื่อนไขการชำระหนี้</w:t>
            </w:r>
          </w:p>
        </w:tc>
      </w:tr>
      <w:tr w:rsidR="00525A0F" w:rsidRPr="000239E8" w14:paraId="37E9B24B" w14:textId="77777777" w:rsidTr="009D7C50">
        <w:tc>
          <w:tcPr>
            <w:tcW w:w="2339" w:type="dxa"/>
            <w:hideMark/>
          </w:tcPr>
          <w:p w14:paraId="291CE35B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firstLine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70" w:type="dxa"/>
          </w:tcPr>
          <w:p w14:paraId="544AF04D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1" w:type="dxa"/>
            <w:gridSpan w:val="4"/>
          </w:tcPr>
          <w:p w14:paraId="59F1966F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424FFB6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</w:tcPr>
          <w:p w14:paraId="3A72A55C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B3E95C2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9" w:type="dxa"/>
          </w:tcPr>
          <w:p w14:paraId="0B041D6E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525A0F" w:rsidRPr="000239E8" w14:paraId="299FBE46" w14:textId="77777777" w:rsidTr="009D7C50">
        <w:tc>
          <w:tcPr>
            <w:tcW w:w="2339" w:type="dxa"/>
            <w:hideMark/>
          </w:tcPr>
          <w:p w14:paraId="1B69BCF7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0239E8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70" w:type="dxa"/>
          </w:tcPr>
          <w:p w14:paraId="428321C7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1" w:type="dxa"/>
            <w:gridSpan w:val="2"/>
          </w:tcPr>
          <w:p w14:paraId="3BB3A52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313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846</w:t>
            </w:r>
          </w:p>
        </w:tc>
        <w:tc>
          <w:tcPr>
            <w:tcW w:w="273" w:type="dxa"/>
          </w:tcPr>
          <w:p w14:paraId="75D3F5E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</w:tcPr>
          <w:p w14:paraId="5F8C865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176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970</w:t>
            </w:r>
          </w:p>
        </w:tc>
        <w:tc>
          <w:tcPr>
            <w:tcW w:w="270" w:type="dxa"/>
          </w:tcPr>
          <w:p w14:paraId="2D0B7E8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hideMark/>
          </w:tcPr>
          <w:p w14:paraId="2D017AE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2CD4A77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7528646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309</w:t>
            </w:r>
          </w:p>
        </w:tc>
      </w:tr>
      <w:tr w:rsidR="00525A0F" w:rsidRPr="000239E8" w14:paraId="07D66AD8" w14:textId="77777777" w:rsidTr="009D7C50">
        <w:tc>
          <w:tcPr>
            <w:tcW w:w="2339" w:type="dxa"/>
            <w:hideMark/>
          </w:tcPr>
          <w:p w14:paraId="70533F98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70" w:type="dxa"/>
          </w:tcPr>
          <w:p w14:paraId="44BBA4F4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1" w:type="dxa"/>
            <w:gridSpan w:val="2"/>
          </w:tcPr>
          <w:p w14:paraId="6DB3EC7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</w:tcPr>
          <w:p w14:paraId="2A84A56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</w:tcPr>
          <w:p w14:paraId="3DC9E4D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55CDB1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</w:tcPr>
          <w:p w14:paraId="564D795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534C7B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04DF5BE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5A0F" w:rsidRPr="000239E8" w14:paraId="11E00D1B" w14:textId="77777777" w:rsidTr="009D7C50">
        <w:tc>
          <w:tcPr>
            <w:tcW w:w="2339" w:type="dxa"/>
            <w:hideMark/>
          </w:tcPr>
          <w:p w14:paraId="47CD887B" w14:textId="77777777" w:rsidR="00525A0F" w:rsidRPr="000239E8" w:rsidRDefault="00525A0F" w:rsidP="009D7C50">
            <w:pPr>
              <w:spacing w:line="240" w:lineRule="auto"/>
              <w:ind w:left="61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32F9B060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1" w:type="dxa"/>
            <w:gridSpan w:val="2"/>
          </w:tcPr>
          <w:p w14:paraId="2FF0169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140</w:t>
            </w:r>
          </w:p>
        </w:tc>
        <w:tc>
          <w:tcPr>
            <w:tcW w:w="273" w:type="dxa"/>
          </w:tcPr>
          <w:p w14:paraId="28A0404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</w:tcPr>
          <w:p w14:paraId="26CFBDD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221</w:t>
            </w:r>
          </w:p>
        </w:tc>
        <w:tc>
          <w:tcPr>
            <w:tcW w:w="270" w:type="dxa"/>
          </w:tcPr>
          <w:p w14:paraId="0AB1A75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1" w:type="dxa"/>
            <w:hideMark/>
          </w:tcPr>
          <w:p w14:paraId="5C6E433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0D16A50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38C5A88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522</w:t>
            </w:r>
          </w:p>
        </w:tc>
      </w:tr>
      <w:tr w:rsidR="00525A0F" w:rsidRPr="000239E8" w14:paraId="1E19A381" w14:textId="77777777" w:rsidTr="009D7C50">
        <w:tc>
          <w:tcPr>
            <w:tcW w:w="2339" w:type="dxa"/>
            <w:hideMark/>
          </w:tcPr>
          <w:p w14:paraId="5B637D2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spacing w:line="240" w:lineRule="auto"/>
              <w:ind w:left="610" w:righ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-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70" w:type="dxa"/>
          </w:tcPr>
          <w:p w14:paraId="12C531CA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1" w:type="dxa"/>
            <w:gridSpan w:val="2"/>
          </w:tcPr>
          <w:p w14:paraId="3213C61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530</w:t>
            </w:r>
          </w:p>
        </w:tc>
        <w:tc>
          <w:tcPr>
            <w:tcW w:w="273" w:type="dxa"/>
          </w:tcPr>
          <w:p w14:paraId="3BA2FA3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</w:tcPr>
          <w:p w14:paraId="7665904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178</w:t>
            </w:r>
          </w:p>
        </w:tc>
        <w:tc>
          <w:tcPr>
            <w:tcW w:w="270" w:type="dxa"/>
          </w:tcPr>
          <w:p w14:paraId="315CE98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hideMark/>
          </w:tcPr>
          <w:p w14:paraId="5476E17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30</w:t>
            </w:r>
          </w:p>
        </w:tc>
        <w:tc>
          <w:tcPr>
            <w:tcW w:w="270" w:type="dxa"/>
          </w:tcPr>
          <w:p w14:paraId="6FB55A44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1B54C51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653</w:t>
            </w:r>
          </w:p>
        </w:tc>
      </w:tr>
      <w:tr w:rsidR="00525A0F" w:rsidRPr="000239E8" w14:paraId="22432EA0" w14:textId="77777777" w:rsidTr="009D7C50">
        <w:tc>
          <w:tcPr>
            <w:tcW w:w="2339" w:type="dxa"/>
            <w:hideMark/>
          </w:tcPr>
          <w:p w14:paraId="58A23C6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spacing w:line="240" w:lineRule="auto"/>
              <w:ind w:left="610" w:righ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62F4A352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1" w:type="dxa"/>
            <w:gridSpan w:val="2"/>
          </w:tcPr>
          <w:p w14:paraId="5E2A617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366</w:t>
            </w:r>
          </w:p>
        </w:tc>
        <w:tc>
          <w:tcPr>
            <w:tcW w:w="273" w:type="dxa"/>
          </w:tcPr>
          <w:p w14:paraId="1AE9386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</w:tcPr>
          <w:p w14:paraId="0025365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415</w:t>
            </w:r>
          </w:p>
        </w:tc>
        <w:tc>
          <w:tcPr>
            <w:tcW w:w="270" w:type="dxa"/>
          </w:tcPr>
          <w:p w14:paraId="2EA24B3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hideMark/>
          </w:tcPr>
          <w:p w14:paraId="232BA1B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14:paraId="5BE7EEE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6BC5E73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208</w:t>
            </w:r>
          </w:p>
        </w:tc>
      </w:tr>
      <w:tr w:rsidR="00525A0F" w:rsidRPr="000239E8" w14:paraId="3FB8F40D" w14:textId="77777777" w:rsidTr="009D7C50">
        <w:tc>
          <w:tcPr>
            <w:tcW w:w="2339" w:type="dxa"/>
            <w:hideMark/>
          </w:tcPr>
          <w:p w14:paraId="0660724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spacing w:line="240" w:lineRule="auto"/>
              <w:ind w:left="610" w:right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-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เดือน </w:t>
            </w:r>
          </w:p>
        </w:tc>
        <w:tc>
          <w:tcPr>
            <w:tcW w:w="270" w:type="dxa"/>
          </w:tcPr>
          <w:p w14:paraId="3D0D4345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1" w:type="dxa"/>
            <w:gridSpan w:val="2"/>
          </w:tcPr>
          <w:p w14:paraId="40DA855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250</w:t>
            </w:r>
          </w:p>
        </w:tc>
        <w:tc>
          <w:tcPr>
            <w:tcW w:w="273" w:type="dxa"/>
          </w:tcPr>
          <w:p w14:paraId="1A3AE55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</w:tcPr>
          <w:p w14:paraId="607D79B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199</w:t>
            </w:r>
          </w:p>
        </w:tc>
        <w:tc>
          <w:tcPr>
            <w:tcW w:w="270" w:type="dxa"/>
          </w:tcPr>
          <w:p w14:paraId="48B47C3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hideMark/>
          </w:tcPr>
          <w:p w14:paraId="4F0F008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</w:p>
        </w:tc>
        <w:tc>
          <w:tcPr>
            <w:tcW w:w="270" w:type="dxa"/>
          </w:tcPr>
          <w:p w14:paraId="0D9543F8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325D48A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199</w:t>
            </w:r>
          </w:p>
        </w:tc>
      </w:tr>
      <w:tr w:rsidR="00525A0F" w:rsidRPr="000239E8" w14:paraId="3E4FAD5F" w14:textId="77777777" w:rsidTr="009D7C50">
        <w:tc>
          <w:tcPr>
            <w:tcW w:w="2339" w:type="dxa"/>
            <w:hideMark/>
          </w:tcPr>
          <w:p w14:paraId="35777835" w14:textId="77777777" w:rsidR="00525A0F" w:rsidRPr="000239E8" w:rsidRDefault="00525A0F" w:rsidP="009D7C50">
            <w:pPr>
              <w:tabs>
                <w:tab w:val="clear" w:pos="454"/>
              </w:tabs>
              <w:spacing w:line="240" w:lineRule="auto"/>
              <w:ind w:left="61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70" w:type="dxa"/>
          </w:tcPr>
          <w:p w14:paraId="434B48CB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1" w:type="dxa"/>
            <w:gridSpan w:val="2"/>
          </w:tcPr>
          <w:p w14:paraId="3A346EC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278</w:t>
            </w:r>
          </w:p>
        </w:tc>
        <w:tc>
          <w:tcPr>
            <w:tcW w:w="273" w:type="dxa"/>
          </w:tcPr>
          <w:p w14:paraId="088AE31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</w:tcPr>
          <w:p w14:paraId="5336F3E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248</w:t>
            </w:r>
          </w:p>
        </w:tc>
        <w:tc>
          <w:tcPr>
            <w:tcW w:w="270" w:type="dxa"/>
          </w:tcPr>
          <w:p w14:paraId="7E3792C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hideMark/>
          </w:tcPr>
          <w:p w14:paraId="3506961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</w:p>
        </w:tc>
        <w:tc>
          <w:tcPr>
            <w:tcW w:w="270" w:type="dxa"/>
          </w:tcPr>
          <w:p w14:paraId="58B7BF7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1C387E3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248</w:t>
            </w:r>
          </w:p>
        </w:tc>
      </w:tr>
      <w:tr w:rsidR="00525A0F" w:rsidRPr="000239E8" w14:paraId="471FFF2F" w14:textId="77777777" w:rsidTr="009D7C50">
        <w:tc>
          <w:tcPr>
            <w:tcW w:w="2339" w:type="dxa"/>
            <w:hideMark/>
          </w:tcPr>
          <w:p w14:paraId="11BAECBB" w14:textId="77777777" w:rsidR="00525A0F" w:rsidRPr="000239E8" w:rsidRDefault="00525A0F" w:rsidP="009D7C50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ลูกหนี้รอการยึดคืน</w:t>
            </w:r>
          </w:p>
        </w:tc>
        <w:tc>
          <w:tcPr>
            <w:tcW w:w="270" w:type="dxa"/>
          </w:tcPr>
          <w:p w14:paraId="4B1885E5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D5725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009</w:t>
            </w:r>
          </w:p>
        </w:tc>
        <w:tc>
          <w:tcPr>
            <w:tcW w:w="273" w:type="dxa"/>
          </w:tcPr>
          <w:p w14:paraId="4591414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817B4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659</w:t>
            </w:r>
          </w:p>
        </w:tc>
        <w:tc>
          <w:tcPr>
            <w:tcW w:w="270" w:type="dxa"/>
          </w:tcPr>
          <w:p w14:paraId="32627D9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hideMark/>
          </w:tcPr>
          <w:p w14:paraId="077942B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</w:p>
        </w:tc>
        <w:tc>
          <w:tcPr>
            <w:tcW w:w="270" w:type="dxa"/>
          </w:tcPr>
          <w:p w14:paraId="5200D15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6C3AF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659</w:t>
            </w:r>
          </w:p>
        </w:tc>
      </w:tr>
      <w:tr w:rsidR="00525A0F" w:rsidRPr="000239E8" w14:paraId="18827AFC" w14:textId="77777777" w:rsidTr="009D7C50">
        <w:tc>
          <w:tcPr>
            <w:tcW w:w="2339" w:type="dxa"/>
          </w:tcPr>
          <w:p w14:paraId="318D90E8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left="43" w:firstLine="4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EFCDE2A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3A87A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410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419</w:t>
            </w:r>
          </w:p>
        </w:tc>
        <w:tc>
          <w:tcPr>
            <w:tcW w:w="273" w:type="dxa"/>
          </w:tcPr>
          <w:p w14:paraId="69C34B80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45F05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238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270" w:type="dxa"/>
          </w:tcPr>
          <w:p w14:paraId="682DFD69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</w:tcPr>
          <w:p w14:paraId="475F80A2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5D69860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06655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798</w:t>
            </w:r>
          </w:p>
        </w:tc>
      </w:tr>
      <w:tr w:rsidR="00525A0F" w:rsidRPr="000239E8" w14:paraId="28D51379" w14:textId="77777777" w:rsidTr="009D7C50">
        <w:tc>
          <w:tcPr>
            <w:tcW w:w="2339" w:type="dxa"/>
            <w:hideMark/>
          </w:tcPr>
          <w:p w14:paraId="60B4E08C" w14:textId="77777777" w:rsidR="00525A0F" w:rsidRPr="000239E8" w:rsidRDefault="00525A0F" w:rsidP="009D7C50">
            <w:pPr>
              <w:tabs>
                <w:tab w:val="clear" w:pos="227"/>
                <w:tab w:val="center" w:pos="948"/>
              </w:tabs>
              <w:spacing w:line="240" w:lineRule="auto"/>
              <w:ind w:left="198" w:right="-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1617543F" w14:textId="77777777" w:rsidR="00525A0F" w:rsidRPr="000239E8" w:rsidRDefault="00525A0F" w:rsidP="009D7C50">
            <w:pPr>
              <w:tabs>
                <w:tab w:val="clear" w:pos="227"/>
                <w:tab w:val="center" w:pos="948"/>
              </w:tabs>
              <w:spacing w:line="240" w:lineRule="auto"/>
              <w:ind w:left="198" w:firstLine="430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70" w:type="dxa"/>
          </w:tcPr>
          <w:p w14:paraId="1807B241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4E386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5D6007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33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485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3" w:type="dxa"/>
          </w:tcPr>
          <w:p w14:paraId="1DDC884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41A34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  <w:p w14:paraId="0B4E08A6" w14:textId="77777777" w:rsidR="00525A0F" w:rsidRPr="000239E8" w:rsidRDefault="00525A0F" w:rsidP="00EC13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6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BAE6DE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</w:tcPr>
          <w:p w14:paraId="7DBBB14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48BDF2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FBF0F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5931B6" w14:textId="77777777" w:rsidR="00525A0F" w:rsidRPr="000239E8" w:rsidRDefault="00525A0F" w:rsidP="00EC135A">
            <w:pPr>
              <w:tabs>
                <w:tab w:val="clear" w:pos="227"/>
                <w:tab w:val="clear" w:pos="454"/>
                <w:tab w:val="clear" w:pos="680"/>
                <w:tab w:val="left" w:pos="0"/>
              </w:tabs>
              <w:spacing w:line="240" w:lineRule="auto"/>
              <w:ind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25A0F" w:rsidRPr="000239E8" w14:paraId="66518BF4" w14:textId="77777777" w:rsidTr="009D7C50">
        <w:tc>
          <w:tcPr>
            <w:tcW w:w="2339" w:type="dxa"/>
            <w:hideMark/>
          </w:tcPr>
          <w:p w14:paraId="1158C248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1521F5E9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E3B67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376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934</w:t>
            </w:r>
          </w:p>
        </w:tc>
        <w:tc>
          <w:tcPr>
            <w:tcW w:w="273" w:type="dxa"/>
          </w:tcPr>
          <w:p w14:paraId="04DD119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F86D1A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238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890</w:t>
            </w:r>
          </w:p>
        </w:tc>
        <w:tc>
          <w:tcPr>
            <w:tcW w:w="270" w:type="dxa"/>
          </w:tcPr>
          <w:p w14:paraId="687E4E77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</w:tcPr>
          <w:p w14:paraId="50952B2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5A49384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BBF277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798</w:t>
            </w:r>
          </w:p>
        </w:tc>
      </w:tr>
      <w:tr w:rsidR="00525A0F" w:rsidRPr="000239E8" w14:paraId="3CFD5125" w14:textId="77777777" w:rsidTr="009D7C50">
        <w:tc>
          <w:tcPr>
            <w:tcW w:w="2339" w:type="dxa"/>
          </w:tcPr>
          <w:p w14:paraId="61730FD7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1633A325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6757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3" w:type="dxa"/>
          </w:tcPr>
          <w:p w14:paraId="50D54AD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4260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31543FF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41" w:type="dxa"/>
          </w:tcPr>
          <w:p w14:paraId="08271458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5E44222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DFB44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525A0F" w:rsidRPr="000239E8" w14:paraId="2970DEC0" w14:textId="77777777" w:rsidTr="009D7C50">
        <w:tc>
          <w:tcPr>
            <w:tcW w:w="2339" w:type="dxa"/>
            <w:hideMark/>
          </w:tcPr>
          <w:p w14:paraId="5D1ED294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70" w:type="dxa"/>
          </w:tcPr>
          <w:p w14:paraId="02816551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1" w:type="dxa"/>
            <w:gridSpan w:val="2"/>
          </w:tcPr>
          <w:p w14:paraId="391876F8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</w:tcPr>
          <w:p w14:paraId="7A98D7D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7" w:type="dxa"/>
          </w:tcPr>
          <w:p w14:paraId="549C67F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F4D05B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</w:tcPr>
          <w:p w14:paraId="18E1CE1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9AB5B0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</w:tcPr>
          <w:p w14:paraId="2DD0419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25A0F" w:rsidRPr="000239E8" w14:paraId="6140A505" w14:textId="77777777" w:rsidTr="009D7C50">
        <w:tc>
          <w:tcPr>
            <w:tcW w:w="4410" w:type="dxa"/>
            <w:gridSpan w:val="4"/>
            <w:hideMark/>
          </w:tcPr>
          <w:p w14:paraId="6A1E3B9F" w14:textId="77777777" w:rsidR="00525A0F" w:rsidRPr="000239E8" w:rsidRDefault="00525A0F" w:rsidP="009D7C50">
            <w:pPr>
              <w:spacing w:line="240" w:lineRule="auto"/>
              <w:ind w:left="63" w:firstLine="387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73" w:type="dxa"/>
          </w:tcPr>
          <w:p w14:paraId="24E234BB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</w:tcPr>
          <w:p w14:paraId="150DA7FA" w14:textId="77777777" w:rsidR="00525A0F" w:rsidRPr="000239E8" w:rsidRDefault="00525A0F" w:rsidP="009D7C50">
            <w:pPr>
              <w:spacing w:line="240" w:lineRule="auto"/>
              <w:ind w:right="3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F1E495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</w:tcPr>
          <w:p w14:paraId="25DAFBE7" w14:textId="77777777" w:rsidR="00525A0F" w:rsidRPr="000239E8" w:rsidRDefault="00525A0F" w:rsidP="009D7C50">
            <w:pPr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FE833D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2AFDAF73" w14:textId="77777777" w:rsidR="00525A0F" w:rsidRPr="000239E8" w:rsidRDefault="00525A0F" w:rsidP="009D7C50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5A0F" w:rsidRPr="000239E8" w14:paraId="63A76C15" w14:textId="77777777" w:rsidTr="009D7C50">
        <w:tc>
          <w:tcPr>
            <w:tcW w:w="2339" w:type="dxa"/>
            <w:hideMark/>
          </w:tcPr>
          <w:p w14:paraId="08078D48" w14:textId="77777777" w:rsidR="00525A0F" w:rsidRPr="000239E8" w:rsidRDefault="00525A0F" w:rsidP="009D7C50">
            <w:pPr>
              <w:tabs>
                <w:tab w:val="clear" w:pos="227"/>
                <w:tab w:val="clear" w:pos="680"/>
                <w:tab w:val="left" w:pos="610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ร้อยละ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82" w:type="dxa"/>
            <w:gridSpan w:val="2"/>
          </w:tcPr>
          <w:p w14:paraId="24C3BC2E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9" w:type="dxa"/>
          </w:tcPr>
          <w:p w14:paraId="0416ECF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030</w:t>
            </w:r>
          </w:p>
        </w:tc>
        <w:tc>
          <w:tcPr>
            <w:tcW w:w="273" w:type="dxa"/>
          </w:tcPr>
          <w:p w14:paraId="7E8D27F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</w:tcPr>
          <w:p w14:paraId="08438BC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658</w:t>
            </w:r>
          </w:p>
        </w:tc>
        <w:tc>
          <w:tcPr>
            <w:tcW w:w="270" w:type="dxa"/>
          </w:tcPr>
          <w:p w14:paraId="2255D86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hideMark/>
          </w:tcPr>
          <w:p w14:paraId="525C17C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50</w:t>
            </w:r>
          </w:p>
        </w:tc>
        <w:tc>
          <w:tcPr>
            <w:tcW w:w="270" w:type="dxa"/>
          </w:tcPr>
          <w:p w14:paraId="3209DD4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</w:tcPr>
          <w:p w14:paraId="3F7AC36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329</w:t>
            </w:r>
          </w:p>
        </w:tc>
      </w:tr>
      <w:tr w:rsidR="00525A0F" w:rsidRPr="000239E8" w14:paraId="2BFA0620" w14:textId="77777777" w:rsidTr="009D7C50">
        <w:tc>
          <w:tcPr>
            <w:tcW w:w="2339" w:type="dxa"/>
            <w:hideMark/>
          </w:tcPr>
          <w:p w14:paraId="28EA52C6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ร้อยละ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82" w:type="dxa"/>
            <w:gridSpan w:val="2"/>
          </w:tcPr>
          <w:p w14:paraId="4076340C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B77A18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096</w:t>
            </w:r>
          </w:p>
        </w:tc>
        <w:tc>
          <w:tcPr>
            <w:tcW w:w="273" w:type="dxa"/>
          </w:tcPr>
          <w:p w14:paraId="46D3940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1C76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464</w:t>
            </w:r>
          </w:p>
        </w:tc>
        <w:tc>
          <w:tcPr>
            <w:tcW w:w="270" w:type="dxa"/>
          </w:tcPr>
          <w:p w14:paraId="19AC6B0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  <w:hideMark/>
          </w:tcPr>
          <w:p w14:paraId="0691C70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</w:p>
        </w:tc>
        <w:tc>
          <w:tcPr>
            <w:tcW w:w="270" w:type="dxa"/>
          </w:tcPr>
          <w:p w14:paraId="218C295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1A960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464</w:t>
            </w:r>
          </w:p>
        </w:tc>
      </w:tr>
      <w:tr w:rsidR="00525A0F" w:rsidRPr="000239E8" w14:paraId="61E25E36" w14:textId="77777777" w:rsidTr="009D7C50">
        <w:tc>
          <w:tcPr>
            <w:tcW w:w="2339" w:type="dxa"/>
          </w:tcPr>
          <w:p w14:paraId="31C9B7F7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  <w:gridSpan w:val="2"/>
          </w:tcPr>
          <w:p w14:paraId="22A35D5E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1A26E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126</w:t>
            </w:r>
          </w:p>
        </w:tc>
        <w:tc>
          <w:tcPr>
            <w:tcW w:w="273" w:type="dxa"/>
          </w:tcPr>
          <w:p w14:paraId="21015A83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A1381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122</w:t>
            </w:r>
          </w:p>
        </w:tc>
        <w:tc>
          <w:tcPr>
            <w:tcW w:w="270" w:type="dxa"/>
          </w:tcPr>
          <w:p w14:paraId="53CB1361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</w:tcPr>
          <w:p w14:paraId="30B35013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A13A897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791D5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793</w:t>
            </w:r>
          </w:p>
        </w:tc>
      </w:tr>
      <w:tr w:rsidR="00525A0F" w:rsidRPr="000239E8" w14:paraId="0E5E12E3" w14:textId="77777777" w:rsidTr="009D7C50">
        <w:tc>
          <w:tcPr>
            <w:tcW w:w="2339" w:type="dxa"/>
            <w:hideMark/>
          </w:tcPr>
          <w:p w14:paraId="4445228C" w14:textId="77777777" w:rsidR="00525A0F" w:rsidRPr="000239E8" w:rsidRDefault="00525A0F" w:rsidP="009D7C50">
            <w:pPr>
              <w:tabs>
                <w:tab w:val="clear" w:pos="227"/>
                <w:tab w:val="clear" w:pos="1644"/>
                <w:tab w:val="center" w:pos="948"/>
                <w:tab w:val="left" w:pos="1575"/>
              </w:tabs>
              <w:spacing w:line="240" w:lineRule="auto"/>
              <w:ind w:left="198" w:right="-10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 </w:t>
            </w:r>
          </w:p>
          <w:p w14:paraId="2B4B2209" w14:textId="77777777" w:rsidR="00525A0F" w:rsidRPr="000239E8" w:rsidRDefault="00525A0F" w:rsidP="009D7C50">
            <w:pPr>
              <w:tabs>
                <w:tab w:val="clear" w:pos="227"/>
                <w:tab w:val="center" w:pos="948"/>
              </w:tabs>
              <w:spacing w:line="240" w:lineRule="auto"/>
              <w:ind w:left="198" w:firstLine="205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  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  <w:gridSpan w:val="2"/>
          </w:tcPr>
          <w:p w14:paraId="7C65908D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6776E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F490AD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470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3" w:type="dxa"/>
          </w:tcPr>
          <w:p w14:paraId="5031467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69798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2682DA0" w14:textId="77777777" w:rsidR="00525A0F" w:rsidRPr="000239E8" w:rsidRDefault="00525A0F" w:rsidP="00EC13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6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1AB171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1" w:type="dxa"/>
          </w:tcPr>
          <w:p w14:paraId="6BA1772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C656DB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2F994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F189D7A" w14:textId="77777777" w:rsidR="00525A0F" w:rsidRPr="000239E8" w:rsidRDefault="00525A0F" w:rsidP="00EC1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340"/>
                <w:tab w:val="left" w:pos="670"/>
              </w:tabs>
              <w:spacing w:line="240" w:lineRule="auto"/>
              <w:ind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25A0F" w:rsidRPr="000239E8" w14:paraId="697889F1" w14:textId="77777777" w:rsidTr="009D7C50">
        <w:tc>
          <w:tcPr>
            <w:tcW w:w="2339" w:type="dxa"/>
            <w:hideMark/>
          </w:tcPr>
          <w:p w14:paraId="4A073F78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left="430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  <w:gridSpan w:val="2"/>
          </w:tcPr>
          <w:p w14:paraId="131AB07E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F199B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656</w:t>
            </w:r>
          </w:p>
        </w:tc>
        <w:tc>
          <w:tcPr>
            <w:tcW w:w="273" w:type="dxa"/>
          </w:tcPr>
          <w:p w14:paraId="2CA2769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AD5846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122</w:t>
            </w:r>
          </w:p>
        </w:tc>
        <w:tc>
          <w:tcPr>
            <w:tcW w:w="270" w:type="dxa"/>
          </w:tcPr>
          <w:p w14:paraId="68207435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1" w:type="dxa"/>
          </w:tcPr>
          <w:p w14:paraId="4016FBF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CCDA72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9223EA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793</w:t>
            </w:r>
          </w:p>
        </w:tc>
      </w:tr>
    </w:tbl>
    <w:p w14:paraId="0DA4BB8E" w14:textId="03BBEB44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6B08CF7B" w14:textId="77777777" w:rsidR="00525A0F" w:rsidRDefault="00525A0F" w:rsidP="00525A0F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inorHAnsi" w:hAnsiTheme="minorHAnsi" w:cstheme="minorHAnsi"/>
          <w:spacing w:val="-4"/>
          <w:sz w:val="30"/>
          <w:szCs w:val="30"/>
        </w:rPr>
      </w:pPr>
      <w:r w:rsidRPr="000239E8">
        <w:rPr>
          <w:rFonts w:asciiTheme="minorHAnsi" w:hAnsiTheme="minorHAnsi" w:cstheme="minorHAnsi"/>
          <w:spacing w:val="-4"/>
          <w:sz w:val="30"/>
          <w:szCs w:val="30"/>
        </w:rPr>
        <w:t>*</w:t>
      </w:r>
      <w:r w:rsidRPr="000239E8">
        <w:rPr>
          <w:rFonts w:asciiTheme="minorHAnsi" w:hAnsiTheme="minorHAnsi" w:cstheme="minorHAnsi"/>
          <w:spacing w:val="-4"/>
          <w:sz w:val="30"/>
          <w:szCs w:val="30"/>
          <w:cs/>
        </w:rPr>
        <w:t xml:space="preserve"> สุทธิจากรายได้ดอกเบี้ยรับรอการรับรู้</w:t>
      </w:r>
      <w:r w:rsidRPr="000239E8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Pr="000239E8">
        <w:rPr>
          <w:rFonts w:asciiTheme="minorHAnsi" w:hAnsiTheme="minorHAnsi" w:cstheme="minorHAnsi"/>
          <w:spacing w:val="-4"/>
          <w:sz w:val="30"/>
          <w:szCs w:val="30"/>
          <w:cs/>
        </w:rPr>
        <w:t>มูลค่าหลักประกัน</w:t>
      </w:r>
      <w:r w:rsidRPr="000239E8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Pr="000239E8">
        <w:rPr>
          <w:rFonts w:asciiTheme="minorHAnsi" w:hAnsiTheme="minorHAnsi" w:cstheme="minorHAnsi" w:hint="cs"/>
          <w:spacing w:val="-4"/>
          <w:sz w:val="30"/>
          <w:szCs w:val="30"/>
          <w:cs/>
        </w:rPr>
        <w:t>และภาษีมูลค่าเพิ่มที่ยังไม่ถึงกำหนด</w:t>
      </w:r>
    </w:p>
    <w:p w14:paraId="5B3D376A" w14:textId="5683C1B0" w:rsidR="00024CE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17AA5129" w14:textId="77777777" w:rsidR="00024CEA" w:rsidRPr="000C212A" w:rsidRDefault="00024CEA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tbl>
      <w:tblPr>
        <w:tblW w:w="9872" w:type="dxa"/>
        <w:tblLook w:val="04A0" w:firstRow="1" w:lastRow="0" w:firstColumn="1" w:lastColumn="0" w:noHBand="0" w:noVBand="1"/>
      </w:tblPr>
      <w:tblGrid>
        <w:gridCol w:w="2429"/>
        <w:gridCol w:w="282"/>
        <w:gridCol w:w="1822"/>
        <w:gridCol w:w="239"/>
        <w:gridCol w:w="1710"/>
        <w:gridCol w:w="236"/>
        <w:gridCol w:w="1562"/>
        <w:gridCol w:w="305"/>
        <w:gridCol w:w="1287"/>
      </w:tblGrid>
      <w:tr w:rsidR="00525A0F" w:rsidRPr="000239E8" w14:paraId="7E24FF3C" w14:textId="77777777" w:rsidTr="003E6226">
        <w:tc>
          <w:tcPr>
            <w:tcW w:w="2429" w:type="dxa"/>
          </w:tcPr>
          <w:p w14:paraId="1996E00D" w14:textId="77777777" w:rsidR="00525A0F" w:rsidRPr="000239E8" w:rsidRDefault="00525A0F" w:rsidP="009D7C50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4C1E187B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56" w:type="dxa"/>
            <w:gridSpan w:val="7"/>
            <w:hideMark/>
          </w:tcPr>
          <w:p w14:paraId="399E04A5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</w:rPr>
              <w:t>/</w:t>
            </w:r>
            <w:r w:rsidRPr="000239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งบการเงินเฉพาะกิจการ</w:t>
            </w:r>
          </w:p>
        </w:tc>
      </w:tr>
      <w:tr w:rsidR="00525A0F" w:rsidRPr="000239E8" w14:paraId="1896E990" w14:textId="77777777" w:rsidTr="003E6226">
        <w:tc>
          <w:tcPr>
            <w:tcW w:w="2429" w:type="dxa"/>
          </w:tcPr>
          <w:p w14:paraId="6C60A412" w14:textId="77777777" w:rsidR="00525A0F" w:rsidRPr="000239E8" w:rsidRDefault="00525A0F" w:rsidP="009D7C50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283295E" w14:textId="77777777" w:rsidR="00525A0F" w:rsidRPr="000239E8" w:rsidRDefault="00525A0F" w:rsidP="009D7C50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CD6EB78" w14:textId="77777777" w:rsidR="00525A0F" w:rsidRPr="000239E8" w:rsidRDefault="00525A0F" w:rsidP="009D7C50">
            <w:pPr>
              <w:spacing w:line="240" w:lineRule="auto"/>
              <w:ind w:firstLine="4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2" w:type="dxa"/>
          </w:tcPr>
          <w:p w14:paraId="2C1418C9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2" w:type="dxa"/>
            <w:hideMark/>
          </w:tcPr>
          <w:p w14:paraId="1A07A7B8" w14:textId="77777777" w:rsidR="00525A0F" w:rsidRPr="000239E8" w:rsidRDefault="00525A0F" w:rsidP="009D7C50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32BA095F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39" w:type="dxa"/>
          </w:tcPr>
          <w:p w14:paraId="26065EF3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10" w:type="dxa"/>
            <w:hideMark/>
          </w:tcPr>
          <w:p w14:paraId="5D755728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ยอดลูกหนี้สุทธิที่ใช้ในการตั้งค่าเผื่อหนี้สงสัยจะสูญ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236" w:type="dxa"/>
          </w:tcPr>
          <w:p w14:paraId="799D9349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62" w:type="dxa"/>
            <w:hideMark/>
          </w:tcPr>
          <w:p w14:paraId="2D285E18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อัตราที่ใช้ในการตั้งค่าเผื่อหนี้สงสัยจะสูญ</w:t>
            </w:r>
          </w:p>
        </w:tc>
        <w:tc>
          <w:tcPr>
            <w:tcW w:w="305" w:type="dxa"/>
          </w:tcPr>
          <w:p w14:paraId="00AE7AE4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</w:tcPr>
          <w:p w14:paraId="40AD2AD6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E511B73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</w:tr>
      <w:tr w:rsidR="00525A0F" w:rsidRPr="000239E8" w14:paraId="631D5D5A" w14:textId="77777777" w:rsidTr="003E6226">
        <w:tc>
          <w:tcPr>
            <w:tcW w:w="2429" w:type="dxa"/>
          </w:tcPr>
          <w:p w14:paraId="708B0A88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211FFFB7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71" w:type="dxa"/>
            <w:gridSpan w:val="3"/>
            <w:hideMark/>
          </w:tcPr>
          <w:p w14:paraId="63A1D024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  <w:tc>
          <w:tcPr>
            <w:tcW w:w="236" w:type="dxa"/>
          </w:tcPr>
          <w:p w14:paraId="51BAEBEA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  <w:hideMark/>
          </w:tcPr>
          <w:p w14:paraId="0AF94CFF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305" w:type="dxa"/>
          </w:tcPr>
          <w:p w14:paraId="190B9613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87" w:type="dxa"/>
            <w:hideMark/>
          </w:tcPr>
          <w:p w14:paraId="6C891CA8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25A0F" w:rsidRPr="000239E8" w14:paraId="43AB68B6" w14:textId="77777777" w:rsidTr="003E6226">
        <w:tc>
          <w:tcPr>
            <w:tcW w:w="9867" w:type="dxa"/>
            <w:gridSpan w:val="9"/>
            <w:hideMark/>
          </w:tcPr>
          <w:p w14:paraId="78933D81" w14:textId="77777777" w:rsidR="00525A0F" w:rsidRPr="000239E8" w:rsidRDefault="00525A0F" w:rsidP="009D7C50">
            <w:pPr>
              <w:spacing w:line="240" w:lineRule="auto"/>
              <w:ind w:left="4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ลูกหนี้ผ่อนชำระที่เปลี่ยนแปลงเงื่อนไขการชำระหนี้</w:t>
            </w:r>
          </w:p>
        </w:tc>
      </w:tr>
      <w:tr w:rsidR="00525A0F" w:rsidRPr="000239E8" w14:paraId="0B49A503" w14:textId="77777777" w:rsidTr="003E6226">
        <w:tc>
          <w:tcPr>
            <w:tcW w:w="2429" w:type="dxa"/>
            <w:hideMark/>
          </w:tcPr>
          <w:p w14:paraId="21DCE8DC" w14:textId="77777777" w:rsidR="00525A0F" w:rsidRPr="000239E8" w:rsidRDefault="00525A0F" w:rsidP="009D7C50">
            <w:pPr>
              <w:tabs>
                <w:tab w:val="clear" w:pos="1871"/>
              </w:tabs>
              <w:spacing w:line="240" w:lineRule="auto"/>
              <w:ind w:left="-20" w:right="-108" w:firstLine="520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82" w:type="dxa"/>
          </w:tcPr>
          <w:p w14:paraId="32DDF220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vAlign w:val="bottom"/>
          </w:tcPr>
          <w:p w14:paraId="079E83E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6737EDD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bottom"/>
          </w:tcPr>
          <w:p w14:paraId="67AB592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387C1B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</w:tcPr>
          <w:p w14:paraId="7A1EC10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</w:tabs>
              <w:spacing w:line="240" w:lineRule="auto"/>
              <w:ind w:left="-227"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  <w:vAlign w:val="bottom"/>
          </w:tcPr>
          <w:p w14:paraId="08DFEA9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  <w:vAlign w:val="bottom"/>
          </w:tcPr>
          <w:p w14:paraId="1137231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5A0F" w:rsidRPr="000239E8" w14:paraId="6797079F" w14:textId="77777777" w:rsidTr="003E6226">
        <w:tc>
          <w:tcPr>
            <w:tcW w:w="2429" w:type="dxa"/>
            <w:hideMark/>
          </w:tcPr>
          <w:p w14:paraId="234C2967" w14:textId="77777777" w:rsidR="00525A0F" w:rsidRPr="000239E8" w:rsidRDefault="00525A0F" w:rsidP="009D7C50">
            <w:pPr>
              <w:tabs>
                <w:tab w:val="clear" w:pos="1871"/>
              </w:tabs>
              <w:spacing w:line="240" w:lineRule="auto"/>
              <w:ind w:left="-20" w:right="-108" w:firstLine="52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82" w:type="dxa"/>
          </w:tcPr>
          <w:p w14:paraId="3BDD0892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</w:tcPr>
          <w:p w14:paraId="299E8CB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492</w:t>
            </w:r>
          </w:p>
        </w:tc>
        <w:tc>
          <w:tcPr>
            <w:tcW w:w="239" w:type="dxa"/>
          </w:tcPr>
          <w:p w14:paraId="428889B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B171CE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344</w:t>
            </w:r>
          </w:p>
        </w:tc>
        <w:tc>
          <w:tcPr>
            <w:tcW w:w="236" w:type="dxa"/>
          </w:tcPr>
          <w:p w14:paraId="10BC75F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  <w:hideMark/>
          </w:tcPr>
          <w:p w14:paraId="2906CA2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</w:p>
        </w:tc>
        <w:tc>
          <w:tcPr>
            <w:tcW w:w="305" w:type="dxa"/>
          </w:tcPr>
          <w:p w14:paraId="04869F0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</w:tcPr>
          <w:p w14:paraId="3B8E928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450</w:t>
            </w:r>
          </w:p>
        </w:tc>
      </w:tr>
      <w:tr w:rsidR="00525A0F" w:rsidRPr="000239E8" w14:paraId="6A106DCB" w14:textId="77777777" w:rsidTr="003E6226">
        <w:tc>
          <w:tcPr>
            <w:tcW w:w="2429" w:type="dxa"/>
            <w:hideMark/>
          </w:tcPr>
          <w:p w14:paraId="280C57C6" w14:textId="77777777" w:rsidR="00525A0F" w:rsidRPr="000239E8" w:rsidRDefault="00525A0F" w:rsidP="009D7C50">
            <w:pPr>
              <w:spacing w:line="240" w:lineRule="auto"/>
              <w:ind w:left="-20" w:firstLine="52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82" w:type="dxa"/>
          </w:tcPr>
          <w:p w14:paraId="7C9007D0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2" w:type="dxa"/>
          </w:tcPr>
          <w:p w14:paraId="3C88C24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6592FB08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2B553C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15C968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</w:tcPr>
          <w:p w14:paraId="28083FB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5F822F6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</w:tcPr>
          <w:p w14:paraId="2061FC1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5A0F" w:rsidRPr="000239E8" w14:paraId="08EE168B" w14:textId="77777777" w:rsidTr="003E6226">
        <w:tc>
          <w:tcPr>
            <w:tcW w:w="2429" w:type="dxa"/>
            <w:hideMark/>
          </w:tcPr>
          <w:p w14:paraId="1350FF7B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left="207" w:firstLine="403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2565D964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2" w:type="dxa"/>
          </w:tcPr>
          <w:p w14:paraId="4F51A4A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187</w:t>
            </w:r>
          </w:p>
        </w:tc>
        <w:tc>
          <w:tcPr>
            <w:tcW w:w="239" w:type="dxa"/>
          </w:tcPr>
          <w:p w14:paraId="0A264D8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A79B42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508</w:t>
            </w:r>
          </w:p>
        </w:tc>
        <w:tc>
          <w:tcPr>
            <w:tcW w:w="236" w:type="dxa"/>
          </w:tcPr>
          <w:p w14:paraId="2A00E9C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62" w:type="dxa"/>
            <w:hideMark/>
          </w:tcPr>
          <w:p w14:paraId="001628C8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10</w:t>
            </w:r>
          </w:p>
        </w:tc>
        <w:tc>
          <w:tcPr>
            <w:tcW w:w="305" w:type="dxa"/>
          </w:tcPr>
          <w:p w14:paraId="6D2722D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</w:tcPr>
          <w:p w14:paraId="116FCBE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451</w:t>
            </w:r>
          </w:p>
        </w:tc>
      </w:tr>
      <w:tr w:rsidR="00525A0F" w:rsidRPr="000239E8" w14:paraId="009475B7" w14:textId="77777777" w:rsidTr="003E6226">
        <w:tc>
          <w:tcPr>
            <w:tcW w:w="2429" w:type="dxa"/>
            <w:hideMark/>
          </w:tcPr>
          <w:p w14:paraId="30E379C3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left="207" w:firstLine="4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-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82" w:type="dxa"/>
          </w:tcPr>
          <w:p w14:paraId="21C2E836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</w:tcPr>
          <w:p w14:paraId="4D53263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674</w:t>
            </w:r>
          </w:p>
        </w:tc>
        <w:tc>
          <w:tcPr>
            <w:tcW w:w="239" w:type="dxa"/>
          </w:tcPr>
          <w:p w14:paraId="09ED506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032BCD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669</w:t>
            </w:r>
          </w:p>
        </w:tc>
        <w:tc>
          <w:tcPr>
            <w:tcW w:w="236" w:type="dxa"/>
          </w:tcPr>
          <w:p w14:paraId="65833EC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  <w:hideMark/>
          </w:tcPr>
          <w:p w14:paraId="770C147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30</w:t>
            </w:r>
          </w:p>
        </w:tc>
        <w:tc>
          <w:tcPr>
            <w:tcW w:w="305" w:type="dxa"/>
          </w:tcPr>
          <w:p w14:paraId="2579C73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</w:tcPr>
          <w:p w14:paraId="4BDD3704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101</w:t>
            </w:r>
          </w:p>
        </w:tc>
      </w:tr>
      <w:tr w:rsidR="00525A0F" w:rsidRPr="000239E8" w14:paraId="015E9ECB" w14:textId="77777777" w:rsidTr="003E6226">
        <w:tc>
          <w:tcPr>
            <w:tcW w:w="2429" w:type="dxa"/>
            <w:hideMark/>
          </w:tcPr>
          <w:p w14:paraId="5A74981D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left="207" w:firstLine="4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45FC77F0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2" w:type="dxa"/>
          </w:tcPr>
          <w:p w14:paraId="01920A9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665</w:t>
            </w:r>
          </w:p>
        </w:tc>
        <w:tc>
          <w:tcPr>
            <w:tcW w:w="239" w:type="dxa"/>
          </w:tcPr>
          <w:p w14:paraId="5AAD9CA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1604D7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545</w:t>
            </w:r>
          </w:p>
        </w:tc>
        <w:tc>
          <w:tcPr>
            <w:tcW w:w="236" w:type="dxa"/>
          </w:tcPr>
          <w:p w14:paraId="76880758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  <w:hideMark/>
          </w:tcPr>
          <w:p w14:paraId="5B8EC19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50</w:t>
            </w:r>
          </w:p>
        </w:tc>
        <w:tc>
          <w:tcPr>
            <w:tcW w:w="305" w:type="dxa"/>
          </w:tcPr>
          <w:p w14:paraId="0EA68D9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</w:tcPr>
          <w:p w14:paraId="269370E4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772</w:t>
            </w:r>
          </w:p>
        </w:tc>
      </w:tr>
      <w:tr w:rsidR="00525A0F" w:rsidRPr="000239E8" w14:paraId="5C85F431" w14:textId="77777777" w:rsidTr="003E6226">
        <w:tc>
          <w:tcPr>
            <w:tcW w:w="2429" w:type="dxa"/>
            <w:hideMark/>
          </w:tcPr>
          <w:p w14:paraId="25FE7B8F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left="207" w:firstLine="403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-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เดือน </w:t>
            </w:r>
          </w:p>
        </w:tc>
        <w:tc>
          <w:tcPr>
            <w:tcW w:w="282" w:type="dxa"/>
          </w:tcPr>
          <w:p w14:paraId="2ED6DE10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</w:tcPr>
          <w:p w14:paraId="0411EB3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495</w:t>
            </w:r>
          </w:p>
        </w:tc>
        <w:tc>
          <w:tcPr>
            <w:tcW w:w="239" w:type="dxa"/>
          </w:tcPr>
          <w:p w14:paraId="3E7A2FB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084F8D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424</w:t>
            </w:r>
          </w:p>
        </w:tc>
        <w:tc>
          <w:tcPr>
            <w:tcW w:w="236" w:type="dxa"/>
          </w:tcPr>
          <w:p w14:paraId="384B86E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  <w:hideMark/>
          </w:tcPr>
          <w:p w14:paraId="44843A18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</w:p>
        </w:tc>
        <w:tc>
          <w:tcPr>
            <w:tcW w:w="305" w:type="dxa"/>
          </w:tcPr>
          <w:p w14:paraId="1FB5783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</w:tcPr>
          <w:p w14:paraId="0FD0E8F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424</w:t>
            </w:r>
          </w:p>
        </w:tc>
      </w:tr>
      <w:tr w:rsidR="00525A0F" w:rsidRPr="000239E8" w14:paraId="68D42AAB" w14:textId="77777777" w:rsidTr="003E6226">
        <w:tc>
          <w:tcPr>
            <w:tcW w:w="2429" w:type="dxa"/>
            <w:hideMark/>
          </w:tcPr>
          <w:p w14:paraId="19F5D8F0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left="225" w:firstLine="403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82" w:type="dxa"/>
          </w:tcPr>
          <w:p w14:paraId="07904090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</w:tcPr>
          <w:p w14:paraId="440991D4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553</w:t>
            </w:r>
          </w:p>
        </w:tc>
        <w:tc>
          <w:tcPr>
            <w:tcW w:w="239" w:type="dxa"/>
          </w:tcPr>
          <w:p w14:paraId="3E2C50B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4521B9D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537</w:t>
            </w:r>
          </w:p>
        </w:tc>
        <w:tc>
          <w:tcPr>
            <w:tcW w:w="236" w:type="dxa"/>
          </w:tcPr>
          <w:p w14:paraId="39E2ADB8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  <w:hideMark/>
          </w:tcPr>
          <w:p w14:paraId="482F2C0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</w:p>
        </w:tc>
        <w:tc>
          <w:tcPr>
            <w:tcW w:w="305" w:type="dxa"/>
          </w:tcPr>
          <w:p w14:paraId="54BA087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</w:tcPr>
          <w:p w14:paraId="7FE3FFA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537</w:t>
            </w:r>
          </w:p>
        </w:tc>
      </w:tr>
      <w:tr w:rsidR="00525A0F" w:rsidRPr="000239E8" w14:paraId="07B486D7" w14:textId="77777777" w:rsidTr="003E6226">
        <w:tc>
          <w:tcPr>
            <w:tcW w:w="2429" w:type="dxa"/>
            <w:hideMark/>
          </w:tcPr>
          <w:p w14:paraId="2E75E386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firstLine="43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ลูกหนี้รอการยึดคืน</w:t>
            </w:r>
          </w:p>
        </w:tc>
        <w:tc>
          <w:tcPr>
            <w:tcW w:w="282" w:type="dxa"/>
          </w:tcPr>
          <w:p w14:paraId="7BA659C0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E254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259</w:t>
            </w:r>
          </w:p>
        </w:tc>
        <w:tc>
          <w:tcPr>
            <w:tcW w:w="239" w:type="dxa"/>
          </w:tcPr>
          <w:p w14:paraId="7A79828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1CF3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221</w:t>
            </w:r>
          </w:p>
        </w:tc>
        <w:tc>
          <w:tcPr>
            <w:tcW w:w="236" w:type="dxa"/>
          </w:tcPr>
          <w:p w14:paraId="4EC8083D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62" w:type="dxa"/>
            <w:hideMark/>
          </w:tcPr>
          <w:p w14:paraId="6AF0E50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49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</w:p>
        </w:tc>
        <w:tc>
          <w:tcPr>
            <w:tcW w:w="305" w:type="dxa"/>
          </w:tcPr>
          <w:p w14:paraId="368F015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33C25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221</w:t>
            </w:r>
          </w:p>
        </w:tc>
      </w:tr>
      <w:tr w:rsidR="00525A0F" w:rsidRPr="000239E8" w14:paraId="7EC3861F" w14:textId="77777777" w:rsidTr="003E6226">
        <w:trPr>
          <w:trHeight w:val="246"/>
        </w:trPr>
        <w:tc>
          <w:tcPr>
            <w:tcW w:w="2429" w:type="dxa"/>
          </w:tcPr>
          <w:p w14:paraId="33A58ECB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2" w:type="dxa"/>
          </w:tcPr>
          <w:p w14:paraId="7163CD6C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C939C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131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325</w:t>
            </w:r>
          </w:p>
        </w:tc>
        <w:tc>
          <w:tcPr>
            <w:tcW w:w="239" w:type="dxa"/>
          </w:tcPr>
          <w:p w14:paraId="6F478662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B5F14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248</w:t>
            </w:r>
          </w:p>
        </w:tc>
        <w:tc>
          <w:tcPr>
            <w:tcW w:w="236" w:type="dxa"/>
          </w:tcPr>
          <w:p w14:paraId="377B574F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62" w:type="dxa"/>
          </w:tcPr>
          <w:p w14:paraId="11D151C3" w14:textId="77777777" w:rsidR="00525A0F" w:rsidRPr="000239E8" w:rsidRDefault="00525A0F" w:rsidP="009D7C5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263A5413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81327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956</w:t>
            </w:r>
          </w:p>
        </w:tc>
      </w:tr>
      <w:tr w:rsidR="00525A0F" w:rsidRPr="000239E8" w14:paraId="1DFFB09F" w14:textId="77777777" w:rsidTr="003E6226">
        <w:tc>
          <w:tcPr>
            <w:tcW w:w="2429" w:type="dxa"/>
            <w:hideMark/>
          </w:tcPr>
          <w:p w14:paraId="2DFD53FD" w14:textId="77777777" w:rsidR="00525A0F" w:rsidRPr="000239E8" w:rsidRDefault="00525A0F" w:rsidP="009D7C50">
            <w:pPr>
              <w:tabs>
                <w:tab w:val="clear" w:pos="227"/>
                <w:tab w:val="clear" w:pos="1871"/>
                <w:tab w:val="center" w:pos="948"/>
                <w:tab w:val="left" w:pos="1845"/>
              </w:tabs>
              <w:spacing w:line="240" w:lineRule="auto"/>
              <w:ind w:left="198" w:right="-135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</w:p>
          <w:p w14:paraId="6A8BED25" w14:textId="77777777" w:rsidR="00525A0F" w:rsidRPr="000239E8" w:rsidRDefault="00525A0F" w:rsidP="009D7C50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  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15159549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0CDA1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018D7D7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707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741D214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91A5C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43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A90FA17" w14:textId="77777777" w:rsidR="00525A0F" w:rsidRPr="000239E8" w:rsidRDefault="00525A0F" w:rsidP="00574E2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6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6D70C7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</w:tcPr>
          <w:p w14:paraId="4304F47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3024240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7A28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F72B11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25A0F" w:rsidRPr="000239E8" w14:paraId="6460A0E0" w14:textId="77777777" w:rsidTr="003E6226">
        <w:tc>
          <w:tcPr>
            <w:tcW w:w="2429" w:type="dxa"/>
            <w:hideMark/>
          </w:tcPr>
          <w:p w14:paraId="75277656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left="43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05F3B263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0F3E3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119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618</w:t>
            </w:r>
          </w:p>
        </w:tc>
        <w:tc>
          <w:tcPr>
            <w:tcW w:w="239" w:type="dxa"/>
          </w:tcPr>
          <w:p w14:paraId="70D3351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A8EE00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248</w:t>
            </w:r>
          </w:p>
        </w:tc>
        <w:tc>
          <w:tcPr>
            <w:tcW w:w="236" w:type="dxa"/>
          </w:tcPr>
          <w:p w14:paraId="78BF61D2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62" w:type="dxa"/>
          </w:tcPr>
          <w:p w14:paraId="61189DD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086B1D64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533D3A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956</w:t>
            </w:r>
          </w:p>
        </w:tc>
      </w:tr>
      <w:tr w:rsidR="00525A0F" w:rsidRPr="000239E8" w14:paraId="52C5410B" w14:textId="77777777" w:rsidTr="003E6226">
        <w:tc>
          <w:tcPr>
            <w:tcW w:w="2429" w:type="dxa"/>
          </w:tcPr>
          <w:p w14:paraId="6A08A42A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82" w:type="dxa"/>
          </w:tcPr>
          <w:p w14:paraId="688EC396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F233A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9" w:type="dxa"/>
          </w:tcPr>
          <w:p w14:paraId="31B43F3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93D7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Align w:val="bottom"/>
          </w:tcPr>
          <w:p w14:paraId="10E842C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562" w:type="dxa"/>
            <w:vAlign w:val="bottom"/>
          </w:tcPr>
          <w:p w14:paraId="3956442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05" w:type="dxa"/>
            <w:vAlign w:val="bottom"/>
          </w:tcPr>
          <w:p w14:paraId="3D80612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1D0E9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525A0F" w:rsidRPr="000239E8" w14:paraId="1413084F" w14:textId="77777777" w:rsidTr="003E6226">
        <w:tc>
          <w:tcPr>
            <w:tcW w:w="2429" w:type="dxa"/>
            <w:hideMark/>
          </w:tcPr>
          <w:p w14:paraId="745D37CF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left="43" w:firstLine="20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82" w:type="dxa"/>
          </w:tcPr>
          <w:p w14:paraId="3732EC52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vAlign w:val="bottom"/>
          </w:tcPr>
          <w:p w14:paraId="37A0E3D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</w:tcPr>
          <w:p w14:paraId="3250EDEB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65C4292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16BED1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62" w:type="dxa"/>
            <w:vAlign w:val="bottom"/>
          </w:tcPr>
          <w:p w14:paraId="1473C4C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  <w:vAlign w:val="bottom"/>
          </w:tcPr>
          <w:p w14:paraId="3851DBD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7" w:type="dxa"/>
            <w:vAlign w:val="bottom"/>
          </w:tcPr>
          <w:p w14:paraId="376AB79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25A0F" w:rsidRPr="000239E8" w14:paraId="777C5A69" w14:textId="77777777" w:rsidTr="003E6226">
        <w:tc>
          <w:tcPr>
            <w:tcW w:w="4533" w:type="dxa"/>
            <w:gridSpan w:val="3"/>
            <w:hideMark/>
          </w:tcPr>
          <w:p w14:paraId="3932855B" w14:textId="77777777" w:rsidR="00525A0F" w:rsidRPr="000239E8" w:rsidRDefault="00525A0F" w:rsidP="009D7C50">
            <w:pPr>
              <w:spacing w:line="240" w:lineRule="auto"/>
              <w:ind w:left="63" w:firstLine="207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39" w:type="dxa"/>
          </w:tcPr>
          <w:p w14:paraId="6232D8E9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3B84F37" w14:textId="77777777" w:rsidR="00525A0F" w:rsidRPr="000239E8" w:rsidRDefault="00525A0F" w:rsidP="009D7C50">
            <w:pPr>
              <w:spacing w:line="240" w:lineRule="auto"/>
              <w:ind w:right="32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0C3D263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</w:tcPr>
          <w:p w14:paraId="536AFEE6" w14:textId="77777777" w:rsidR="00525A0F" w:rsidRPr="000239E8" w:rsidRDefault="00525A0F" w:rsidP="009D7C50">
            <w:pPr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4AC19CB7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</w:tcPr>
          <w:p w14:paraId="00A5E62F" w14:textId="77777777" w:rsidR="00525A0F" w:rsidRPr="000239E8" w:rsidRDefault="00525A0F" w:rsidP="009D7C50">
            <w:pPr>
              <w:spacing w:line="240" w:lineRule="auto"/>
              <w:ind w:right="9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25A0F" w:rsidRPr="000239E8" w14:paraId="7482496A" w14:textId="77777777" w:rsidTr="003E6226">
        <w:tc>
          <w:tcPr>
            <w:tcW w:w="2429" w:type="dxa"/>
            <w:hideMark/>
          </w:tcPr>
          <w:p w14:paraId="78A556F8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ร้อยละ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82" w:type="dxa"/>
          </w:tcPr>
          <w:p w14:paraId="7A0651F7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</w:tcPr>
          <w:p w14:paraId="5F8363E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144</w:t>
            </w:r>
          </w:p>
        </w:tc>
        <w:tc>
          <w:tcPr>
            <w:tcW w:w="239" w:type="dxa"/>
          </w:tcPr>
          <w:p w14:paraId="4E9C291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7E0926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641</w:t>
            </w:r>
          </w:p>
        </w:tc>
        <w:tc>
          <w:tcPr>
            <w:tcW w:w="236" w:type="dxa"/>
          </w:tcPr>
          <w:p w14:paraId="5D5E0EE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  <w:hideMark/>
          </w:tcPr>
          <w:p w14:paraId="7C6D98D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</w:tabs>
              <w:spacing w:line="240" w:lineRule="auto"/>
              <w:ind w:left="-227"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50</w:t>
            </w:r>
          </w:p>
        </w:tc>
        <w:tc>
          <w:tcPr>
            <w:tcW w:w="305" w:type="dxa"/>
          </w:tcPr>
          <w:p w14:paraId="138C63EB" w14:textId="77777777" w:rsidR="00525A0F" w:rsidRPr="000239E8" w:rsidRDefault="00525A0F" w:rsidP="009D7C50">
            <w:pPr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</w:tcPr>
          <w:p w14:paraId="0BE1E7B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821</w:t>
            </w:r>
          </w:p>
        </w:tc>
      </w:tr>
      <w:tr w:rsidR="00525A0F" w:rsidRPr="000239E8" w14:paraId="3F8A0F21" w14:textId="77777777" w:rsidTr="003E6226">
        <w:tc>
          <w:tcPr>
            <w:tcW w:w="2429" w:type="dxa"/>
            <w:hideMark/>
          </w:tcPr>
          <w:p w14:paraId="454758B9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left="405" w:firstLine="2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ร้อยละ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25</w:t>
            </w:r>
          </w:p>
        </w:tc>
        <w:tc>
          <w:tcPr>
            <w:tcW w:w="282" w:type="dxa"/>
          </w:tcPr>
          <w:p w14:paraId="5D239CBA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07E83" w14:textId="77777777" w:rsidR="00525A0F" w:rsidRPr="000239E8" w:rsidRDefault="00525A0F" w:rsidP="00EC13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5742337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BE42B1" w14:textId="77777777" w:rsidR="00525A0F" w:rsidRPr="000239E8" w:rsidRDefault="00525A0F" w:rsidP="00EC13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6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B11329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62" w:type="dxa"/>
            <w:hideMark/>
          </w:tcPr>
          <w:p w14:paraId="7DCE2D08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</w:tabs>
              <w:spacing w:line="240" w:lineRule="auto"/>
              <w:ind w:left="-227" w:right="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100</w:t>
            </w:r>
          </w:p>
        </w:tc>
        <w:tc>
          <w:tcPr>
            <w:tcW w:w="305" w:type="dxa"/>
          </w:tcPr>
          <w:p w14:paraId="69A280DE" w14:textId="77777777" w:rsidR="00525A0F" w:rsidRPr="000239E8" w:rsidRDefault="00525A0F" w:rsidP="009D7C50">
            <w:pPr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36B352" w14:textId="77777777" w:rsidR="00525A0F" w:rsidRPr="000239E8" w:rsidRDefault="00525A0F" w:rsidP="003E6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0"/>
                <w:tab w:val="left" w:pos="400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25A0F" w:rsidRPr="000239E8" w14:paraId="46C1009E" w14:textId="77777777" w:rsidTr="003E6226">
        <w:tc>
          <w:tcPr>
            <w:tcW w:w="2429" w:type="dxa"/>
          </w:tcPr>
          <w:p w14:paraId="2E7343A0" w14:textId="77777777" w:rsidR="00525A0F" w:rsidRPr="000239E8" w:rsidRDefault="00525A0F" w:rsidP="009D7C50">
            <w:pPr>
              <w:tabs>
                <w:tab w:val="clear" w:pos="227"/>
              </w:tabs>
              <w:spacing w:line="240" w:lineRule="auto"/>
              <w:ind w:left="405" w:hanging="207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2" w:type="dxa"/>
          </w:tcPr>
          <w:p w14:paraId="16F6146A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9DE54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144</w:t>
            </w:r>
          </w:p>
        </w:tc>
        <w:tc>
          <w:tcPr>
            <w:tcW w:w="239" w:type="dxa"/>
          </w:tcPr>
          <w:p w14:paraId="535322B8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7BD64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641</w:t>
            </w:r>
          </w:p>
        </w:tc>
        <w:tc>
          <w:tcPr>
            <w:tcW w:w="236" w:type="dxa"/>
          </w:tcPr>
          <w:p w14:paraId="21D9894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62" w:type="dxa"/>
          </w:tcPr>
          <w:p w14:paraId="317474D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</w:tabs>
              <w:spacing w:line="240" w:lineRule="auto"/>
              <w:ind w:left="-227" w:right="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5BB2FBE0" w14:textId="77777777" w:rsidR="00525A0F" w:rsidRPr="000239E8" w:rsidRDefault="00525A0F" w:rsidP="009D7C50">
            <w:pPr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59ACF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821</w:t>
            </w:r>
          </w:p>
        </w:tc>
      </w:tr>
      <w:tr w:rsidR="00525A0F" w:rsidRPr="000239E8" w14:paraId="7F20EDFC" w14:textId="77777777" w:rsidTr="003E6226">
        <w:tc>
          <w:tcPr>
            <w:tcW w:w="2429" w:type="dxa"/>
            <w:hideMark/>
          </w:tcPr>
          <w:p w14:paraId="75418C54" w14:textId="77777777" w:rsidR="00525A0F" w:rsidRPr="000239E8" w:rsidRDefault="00525A0F" w:rsidP="009D7C50">
            <w:pPr>
              <w:tabs>
                <w:tab w:val="clear" w:pos="227"/>
                <w:tab w:val="clear" w:pos="1644"/>
                <w:tab w:val="center" w:pos="948"/>
              </w:tabs>
              <w:spacing w:line="240" w:lineRule="auto"/>
              <w:ind w:left="198" w:right="-108" w:firstLine="52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  </w:t>
            </w:r>
          </w:p>
          <w:p w14:paraId="6EB17809" w14:textId="77777777" w:rsidR="00525A0F" w:rsidRPr="000239E8" w:rsidRDefault="00525A0F" w:rsidP="009D7C50">
            <w:pPr>
              <w:tabs>
                <w:tab w:val="clear" w:pos="227"/>
                <w:tab w:val="center" w:pos="948"/>
              </w:tabs>
              <w:spacing w:line="240" w:lineRule="auto"/>
              <w:ind w:left="198" w:firstLine="52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      </w:t>
            </w:r>
            <w:r w:rsidRPr="000239E8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2956E57C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AE9566" w14:textId="77777777" w:rsidR="00525A0F" w:rsidRPr="005B6E96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5A62B3F" w14:textId="1EADCF14" w:rsidR="00525A0F" w:rsidRPr="005B6E96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B6E96">
              <w:rPr>
                <w:rFonts w:asciiTheme="majorBidi" w:hAnsiTheme="majorBidi" w:cstheme="majorBidi"/>
                <w:sz w:val="30"/>
                <w:szCs w:val="30"/>
              </w:rPr>
              <w:t>(22</w:t>
            </w:r>
            <w:r w:rsidR="00B113B5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5B6E9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22D5C46A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DCD6A5" w14:textId="77777777" w:rsidR="00525A0F" w:rsidRPr="000239E8" w:rsidRDefault="00525A0F" w:rsidP="00EC13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6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C23645D" w14:textId="77777777" w:rsidR="00525A0F" w:rsidRPr="000239E8" w:rsidRDefault="00525A0F" w:rsidP="00EC135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67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4CE1755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2" w:type="dxa"/>
          </w:tcPr>
          <w:p w14:paraId="4161DFA9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62CE30AE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2E7EB2" w14:textId="77777777" w:rsidR="00525A0F" w:rsidRPr="000239E8" w:rsidRDefault="00525A0F" w:rsidP="00EC13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0"/>
                <w:tab w:val="left" w:pos="23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1BF3353" w14:textId="77777777" w:rsidR="00525A0F" w:rsidRPr="000239E8" w:rsidRDefault="00525A0F" w:rsidP="003E622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0"/>
                <w:tab w:val="left" w:pos="530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25A0F" w:rsidRPr="000239E8" w14:paraId="2482B720" w14:textId="77777777" w:rsidTr="003E6226">
        <w:tc>
          <w:tcPr>
            <w:tcW w:w="2429" w:type="dxa"/>
            <w:hideMark/>
          </w:tcPr>
          <w:p w14:paraId="2D56DFE6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left="43" w:firstLine="297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78D83E10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D1DEE8" w14:textId="1FDB0172" w:rsidR="00525A0F" w:rsidRPr="005B6E96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B6E9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2,92</w:t>
            </w:r>
            <w:r w:rsidR="00B113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39" w:type="dxa"/>
          </w:tcPr>
          <w:p w14:paraId="00611DC3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BF6D2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641</w:t>
            </w:r>
          </w:p>
        </w:tc>
        <w:tc>
          <w:tcPr>
            <w:tcW w:w="236" w:type="dxa"/>
          </w:tcPr>
          <w:p w14:paraId="52CB243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62" w:type="dxa"/>
          </w:tcPr>
          <w:p w14:paraId="56386EC6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4DFE8F40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CA649D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821</w:t>
            </w:r>
          </w:p>
        </w:tc>
      </w:tr>
      <w:tr w:rsidR="00525A0F" w:rsidRPr="000239E8" w14:paraId="0840D91A" w14:textId="77777777" w:rsidTr="003E6226">
        <w:tc>
          <w:tcPr>
            <w:tcW w:w="2429" w:type="dxa"/>
            <w:hideMark/>
          </w:tcPr>
          <w:p w14:paraId="45B8032B" w14:textId="77777777" w:rsidR="00525A0F" w:rsidRPr="000239E8" w:rsidRDefault="00525A0F" w:rsidP="009D7C50">
            <w:pPr>
              <w:tabs>
                <w:tab w:val="center" w:pos="948"/>
              </w:tabs>
              <w:spacing w:line="240" w:lineRule="auto"/>
              <w:ind w:left="43" w:firstLine="297"/>
              <w:rPr>
                <w:rFonts w:asciiTheme="majorBidi" w:hAnsiTheme="majorBidi" w:cstheme="majorBidi"/>
                <w:sz w:val="30"/>
                <w:szCs w:val="30"/>
              </w:rPr>
            </w:pPr>
            <w:r w:rsidRPr="000239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282" w:type="dxa"/>
          </w:tcPr>
          <w:p w14:paraId="3F5E5978" w14:textId="77777777" w:rsidR="00525A0F" w:rsidRPr="000239E8" w:rsidRDefault="00525A0F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19B2A0F" w14:textId="588C3BE9" w:rsidR="00525A0F" w:rsidRPr="005B6E96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B6E9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505,1</w:t>
            </w:r>
            <w:r w:rsidR="00B113B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</w:t>
            </w:r>
          </w:p>
        </w:tc>
        <w:tc>
          <w:tcPr>
            <w:tcW w:w="239" w:type="dxa"/>
          </w:tcPr>
          <w:p w14:paraId="58A956A4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36DBF92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332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901</w:t>
            </w:r>
          </w:p>
        </w:tc>
        <w:tc>
          <w:tcPr>
            <w:tcW w:w="236" w:type="dxa"/>
          </w:tcPr>
          <w:p w14:paraId="545B36C1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62" w:type="dxa"/>
          </w:tcPr>
          <w:p w14:paraId="4A50678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09A1531C" w14:textId="77777777" w:rsidR="00525A0F" w:rsidRPr="000239E8" w:rsidRDefault="00525A0F" w:rsidP="009D7C50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CFE0635" w14:textId="77777777" w:rsidR="00525A0F" w:rsidRPr="000239E8" w:rsidRDefault="00525A0F" w:rsidP="009D7C50">
            <w:pPr>
              <w:tabs>
                <w:tab w:val="clear" w:pos="1644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</w:t>
            </w:r>
            <w:r w:rsidRPr="000239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368</w:t>
            </w:r>
          </w:p>
        </w:tc>
      </w:tr>
    </w:tbl>
    <w:p w14:paraId="1F6532E0" w14:textId="77777777" w:rsidR="00525A0F" w:rsidRDefault="00525A0F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625118BB" w14:textId="77777777" w:rsidR="00525A0F" w:rsidRDefault="00525A0F" w:rsidP="00525A0F">
      <w:pPr>
        <w:tabs>
          <w:tab w:val="clear" w:pos="454"/>
          <w:tab w:val="clear" w:pos="680"/>
        </w:tabs>
        <w:ind w:left="495" w:right="-28" w:hanging="315"/>
        <w:jc w:val="thaiDistribute"/>
        <w:rPr>
          <w:rFonts w:asciiTheme="minorHAnsi" w:hAnsiTheme="minorHAnsi" w:cstheme="minorHAnsi"/>
          <w:spacing w:val="-4"/>
          <w:sz w:val="30"/>
          <w:szCs w:val="30"/>
        </w:rPr>
      </w:pPr>
      <w:r w:rsidRPr="000239E8">
        <w:rPr>
          <w:rFonts w:asciiTheme="minorHAnsi" w:hAnsiTheme="minorHAnsi" w:cstheme="minorHAnsi"/>
          <w:spacing w:val="-4"/>
          <w:sz w:val="30"/>
          <w:szCs w:val="30"/>
        </w:rPr>
        <w:t>*</w:t>
      </w:r>
      <w:r w:rsidRPr="000239E8">
        <w:rPr>
          <w:rFonts w:asciiTheme="minorHAnsi" w:hAnsiTheme="minorHAnsi" w:cstheme="minorHAnsi"/>
          <w:spacing w:val="-4"/>
          <w:sz w:val="30"/>
          <w:szCs w:val="30"/>
          <w:cs/>
        </w:rPr>
        <w:t xml:space="preserve"> สุทธิจากรายได้ดอกเบี้ยรับรอการรับรู้</w:t>
      </w:r>
      <w:r w:rsidRPr="000239E8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Pr="000239E8">
        <w:rPr>
          <w:rFonts w:asciiTheme="minorHAnsi" w:hAnsiTheme="minorHAnsi" w:cstheme="minorHAnsi"/>
          <w:spacing w:val="-4"/>
          <w:sz w:val="30"/>
          <w:szCs w:val="30"/>
          <w:cs/>
        </w:rPr>
        <w:t>มูลค่าหลักประกัน</w:t>
      </w:r>
      <w:r w:rsidRPr="000239E8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Pr="000239E8">
        <w:rPr>
          <w:rFonts w:asciiTheme="minorHAnsi" w:hAnsiTheme="minorHAnsi" w:cstheme="minorHAnsi" w:hint="cs"/>
          <w:spacing w:val="-4"/>
          <w:sz w:val="30"/>
          <w:szCs w:val="30"/>
          <w:cs/>
        </w:rPr>
        <w:t>และภาษีมูลค่าเพิ่มที่ยังไม่ถึงกำหนด</w:t>
      </w:r>
    </w:p>
    <w:p w14:paraId="082C9C6D" w14:textId="77777777" w:rsidR="00525A0F" w:rsidRDefault="00525A0F" w:rsidP="000C212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</w:p>
    <w:p w14:paraId="00C89B3A" w14:textId="10718D1A" w:rsidR="00525A0F" w:rsidRPr="005E6A9B" w:rsidRDefault="00790B23" w:rsidP="005E6A9B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E6A9B">
        <w:rPr>
          <w:rFonts w:ascii="Angsana New" w:hAnsi="Angsana New"/>
          <w:sz w:val="30"/>
          <w:szCs w:val="30"/>
        </w:rPr>
        <w:lastRenderedPageBreak/>
        <w:tab/>
      </w:r>
      <w:r w:rsidRPr="005E6A9B">
        <w:rPr>
          <w:rFonts w:ascii="Angsana New" w:hAnsi="Angsana New"/>
          <w:sz w:val="30"/>
          <w:szCs w:val="30"/>
        </w:rPr>
        <w:tab/>
      </w:r>
      <w:r w:rsidR="005E6A9B">
        <w:rPr>
          <w:rFonts w:ascii="Angsana New" w:hAnsi="Angsana New"/>
          <w:sz w:val="30"/>
          <w:szCs w:val="30"/>
          <w:cs/>
        </w:rPr>
        <w:tab/>
      </w:r>
      <w:r w:rsidRPr="005E6A9B">
        <w:rPr>
          <w:rFonts w:ascii="Angsana New" w:hAnsi="Angsana New"/>
          <w:sz w:val="30"/>
          <w:szCs w:val="30"/>
        </w:rPr>
        <w:t>(</w:t>
      </w:r>
      <w:r w:rsidRPr="005E6A9B">
        <w:rPr>
          <w:rFonts w:ascii="Angsana New" w:hAnsi="Angsana New" w:hint="cs"/>
          <w:sz w:val="30"/>
          <w:szCs w:val="30"/>
          <w:cs/>
        </w:rPr>
        <w:t>ข</w:t>
      </w:r>
      <w:r w:rsidRPr="005E6A9B">
        <w:rPr>
          <w:rFonts w:ascii="Angsana New" w:hAnsi="Angsana New"/>
          <w:sz w:val="30"/>
          <w:szCs w:val="30"/>
        </w:rPr>
        <w:t>.1.2)</w:t>
      </w:r>
      <w:r w:rsidRPr="005E6A9B">
        <w:rPr>
          <w:rFonts w:ascii="Angsana New" w:hAnsi="Angsana New"/>
          <w:sz w:val="30"/>
          <w:szCs w:val="30"/>
        </w:rPr>
        <w:tab/>
      </w:r>
      <w:r w:rsidRPr="005E6A9B">
        <w:rPr>
          <w:rFonts w:ascii="Angsana New" w:hAnsi="Angsana New" w:hint="cs"/>
          <w:sz w:val="30"/>
          <w:szCs w:val="30"/>
          <w:cs/>
        </w:rPr>
        <w:t>เงินสดและรายการเทียบเท่าเงินสด</w:t>
      </w:r>
    </w:p>
    <w:p w14:paraId="7B9BB46F" w14:textId="47676873" w:rsidR="00525A0F" w:rsidRPr="00532DD0" w:rsidRDefault="00790B23" w:rsidP="005E6A9B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24"/>
          <w:szCs w:val="24"/>
        </w:rPr>
      </w:pPr>
      <w:r w:rsidRPr="00790B23">
        <w:rPr>
          <w:rFonts w:ascii="Angsana New" w:hAnsi="Angsana New"/>
          <w:sz w:val="30"/>
          <w:szCs w:val="30"/>
        </w:rPr>
        <w:t xml:space="preserve">  </w:t>
      </w:r>
    </w:p>
    <w:p w14:paraId="651EE6D5" w14:textId="53D0EF55" w:rsidR="00790B23" w:rsidRPr="00790B23" w:rsidRDefault="00790B23" w:rsidP="005E6A9B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30"/>
          <w:szCs w:val="30"/>
        </w:rPr>
      </w:pPr>
      <w:r w:rsidRPr="00790B23">
        <w:rPr>
          <w:rFonts w:ascii="Angsana New" w:hAnsi="Angsana New"/>
          <w:sz w:val="30"/>
          <w:szCs w:val="30"/>
          <w:cs/>
        </w:rPr>
        <w:t>ฐานะเปิดต่อความเสี่ยงด้านเครดิตของกลุ่มบริษัทที่เกิดจากเงินสดและรายการเทียบเท่าเงินสด</w:t>
      </w:r>
      <w:r>
        <w:rPr>
          <w:rFonts w:ascii="Angsana New" w:hAnsi="Angsana New"/>
          <w:sz w:val="30"/>
          <w:szCs w:val="30"/>
        </w:rPr>
        <w:t xml:space="preserve">          </w:t>
      </w:r>
      <w:r w:rsidRPr="00790B23">
        <w:rPr>
          <w:rFonts w:ascii="Angsana New" w:hAnsi="Angsana New"/>
          <w:sz w:val="30"/>
          <w:szCs w:val="30"/>
          <w:cs/>
        </w:rPr>
        <w:t xml:space="preserve"> ถูกจำกัดเนื่องจากคู่สัญญาเป็นธนาคารและสถาบันการเงินที่มีอันดับความน่าเชื่อถือ</w:t>
      </w:r>
      <w:r w:rsidRPr="00790B23">
        <w:rPr>
          <w:rFonts w:ascii="Angsana New" w:hAnsi="Angsana New"/>
          <w:sz w:val="30"/>
          <w:szCs w:val="30"/>
        </w:rPr>
        <w:t xml:space="preserve"> </w:t>
      </w:r>
      <w:r w:rsidRPr="00790B23">
        <w:rPr>
          <w:rFonts w:ascii="Angsana New" w:hAnsi="Angsana New"/>
          <w:sz w:val="30"/>
          <w:szCs w:val="30"/>
          <w:cs/>
        </w:rPr>
        <w:t>ซึ่งกลุ่มบริษัทพิจารณาว่ามีความเสี่ยงด้านเครดิตต่ำ</w:t>
      </w:r>
    </w:p>
    <w:p w14:paraId="2850281A" w14:textId="77777777" w:rsidR="00525A0F" w:rsidRPr="00532DD0" w:rsidRDefault="00525A0F" w:rsidP="005E6A9B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24"/>
          <w:szCs w:val="24"/>
        </w:rPr>
      </w:pPr>
    </w:p>
    <w:p w14:paraId="587B360A" w14:textId="3657E6DC" w:rsidR="00AF2A7A" w:rsidRPr="00AF2A7A" w:rsidRDefault="00AF2A7A" w:rsidP="005E6A9B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F2A7A">
        <w:rPr>
          <w:rFonts w:ascii="Angsana New" w:hAnsi="Angsana New"/>
          <w:sz w:val="30"/>
          <w:szCs w:val="30"/>
        </w:rPr>
        <w:tab/>
      </w:r>
      <w:r w:rsidRPr="00AF2A7A">
        <w:rPr>
          <w:rFonts w:ascii="Angsana New" w:hAnsi="Angsana New"/>
          <w:sz w:val="30"/>
          <w:szCs w:val="30"/>
        </w:rPr>
        <w:tab/>
      </w:r>
      <w:r w:rsidR="005E6A9B">
        <w:rPr>
          <w:rFonts w:ascii="Angsana New" w:hAnsi="Angsana New"/>
          <w:sz w:val="30"/>
          <w:szCs w:val="30"/>
          <w:cs/>
        </w:rPr>
        <w:tab/>
      </w:r>
      <w:r w:rsidRPr="00AF2A7A">
        <w:rPr>
          <w:rFonts w:ascii="Angsana New" w:hAnsi="Angsana New"/>
          <w:sz w:val="30"/>
          <w:szCs w:val="30"/>
        </w:rPr>
        <w:t>(</w:t>
      </w:r>
      <w:r w:rsidRPr="00AF2A7A">
        <w:rPr>
          <w:rFonts w:ascii="Angsana New" w:hAnsi="Angsana New" w:hint="cs"/>
          <w:sz w:val="30"/>
          <w:szCs w:val="30"/>
          <w:cs/>
        </w:rPr>
        <w:t>ข</w:t>
      </w:r>
      <w:r w:rsidRPr="00AF2A7A">
        <w:rPr>
          <w:rFonts w:ascii="Angsana New" w:hAnsi="Angsana New"/>
          <w:sz w:val="30"/>
          <w:szCs w:val="30"/>
        </w:rPr>
        <w:t>.1.3)</w:t>
      </w:r>
      <w:r w:rsidRPr="00AF2A7A">
        <w:rPr>
          <w:rFonts w:ascii="Angsana New" w:hAnsi="Angsana New"/>
          <w:sz w:val="30"/>
          <w:szCs w:val="30"/>
        </w:rPr>
        <w:tab/>
      </w:r>
      <w:r w:rsidRPr="00AF2A7A">
        <w:rPr>
          <w:rFonts w:ascii="Angsana New" w:hAnsi="Angsana New" w:hint="cs"/>
          <w:sz w:val="30"/>
          <w:szCs w:val="30"/>
          <w:cs/>
        </w:rPr>
        <w:t>การค้ำประกัน</w:t>
      </w:r>
    </w:p>
    <w:p w14:paraId="18497557" w14:textId="63DF7665" w:rsidR="00525A0F" w:rsidRPr="00532DD0" w:rsidRDefault="00525A0F" w:rsidP="005E6A9B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24"/>
          <w:szCs w:val="24"/>
        </w:rPr>
      </w:pPr>
    </w:p>
    <w:p w14:paraId="0ECDEC97" w14:textId="4ED8FD6E" w:rsidR="00EF38DB" w:rsidRPr="00790B23" w:rsidRDefault="00EF38DB" w:rsidP="005E6A9B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30"/>
          <w:szCs w:val="30"/>
        </w:rPr>
      </w:pPr>
      <w:r w:rsidRPr="00B12E87">
        <w:rPr>
          <w:rFonts w:ascii="Angsana New" w:hAnsi="Angsana New"/>
          <w:sz w:val="30"/>
          <w:szCs w:val="30"/>
          <w:cs/>
        </w:rPr>
        <w:t xml:space="preserve">กลุ่มบริษัทมีนโยบายให้การค้ำประกันทางการเงินแก่หนี้สินของบริษัทย่อยเท่านั้น ณ วันที่ </w:t>
      </w:r>
      <w:r w:rsidR="00303E7C">
        <w:rPr>
          <w:rFonts w:ascii="Angsana New" w:hAnsi="Angsana New"/>
          <w:sz w:val="30"/>
          <w:szCs w:val="30"/>
          <w:cs/>
        </w:rPr>
        <w:br/>
      </w:r>
      <w:r w:rsidR="008D2732">
        <w:rPr>
          <w:rFonts w:ascii="Angsana New" w:hAnsi="Angsana New"/>
          <w:sz w:val="30"/>
          <w:szCs w:val="30"/>
        </w:rPr>
        <w:t xml:space="preserve">31 </w:t>
      </w:r>
      <w:r w:rsidRPr="00B12E87">
        <w:rPr>
          <w:rFonts w:ascii="Angsana New" w:hAnsi="Angsana New"/>
          <w:sz w:val="30"/>
          <w:szCs w:val="30"/>
          <w:cs/>
        </w:rPr>
        <w:t>ธันวาคม</w:t>
      </w:r>
      <w:r w:rsidR="008D2732">
        <w:rPr>
          <w:rFonts w:ascii="Angsana New" w:hAnsi="Angsana New"/>
          <w:sz w:val="30"/>
          <w:szCs w:val="30"/>
        </w:rPr>
        <w:t xml:space="preserve"> 2563 </w:t>
      </w:r>
      <w:r w:rsidRPr="00B12E87">
        <w:rPr>
          <w:rFonts w:ascii="Angsana New" w:hAnsi="Angsana New"/>
          <w:sz w:val="30"/>
          <w:szCs w:val="30"/>
          <w:cs/>
        </w:rPr>
        <w:t xml:space="preserve">กลุ่มบริษัทออกหนังสือค้ำประกันวงเงินสินเชื่อกับธนาคารสำหรับบริษัทย่อย </w:t>
      </w:r>
      <w:r w:rsidR="00303E7C">
        <w:rPr>
          <w:rFonts w:ascii="Angsana New" w:hAnsi="Angsana New"/>
          <w:sz w:val="30"/>
          <w:szCs w:val="30"/>
          <w:cs/>
        </w:rPr>
        <w:br/>
      </w:r>
      <w:r w:rsidR="008D2732">
        <w:rPr>
          <w:rFonts w:ascii="Angsana New" w:hAnsi="Angsana New"/>
          <w:sz w:val="30"/>
          <w:szCs w:val="30"/>
        </w:rPr>
        <w:t xml:space="preserve">2 </w:t>
      </w:r>
      <w:r w:rsidRPr="00B12E87">
        <w:rPr>
          <w:rFonts w:ascii="Angsana New" w:hAnsi="Angsana New"/>
          <w:sz w:val="30"/>
          <w:szCs w:val="30"/>
          <w:cs/>
        </w:rPr>
        <w:t xml:space="preserve">แห่ง (ดูหมายเหตุข้อ </w:t>
      </w:r>
      <w:r w:rsidR="005E6A9B" w:rsidRPr="00B12E87">
        <w:rPr>
          <w:rFonts w:ascii="Angsana New" w:hAnsi="Angsana New"/>
          <w:sz w:val="30"/>
          <w:szCs w:val="30"/>
        </w:rPr>
        <w:t>14</w:t>
      </w:r>
      <w:r w:rsidRPr="00B12E87">
        <w:rPr>
          <w:rFonts w:ascii="Angsana New" w:hAnsi="Angsana New"/>
          <w:sz w:val="30"/>
          <w:szCs w:val="30"/>
          <w:cs/>
        </w:rPr>
        <w:t>)</w:t>
      </w:r>
    </w:p>
    <w:p w14:paraId="61DDEB40" w14:textId="06CE21EB" w:rsidR="00525A0F" w:rsidRPr="00532DD0" w:rsidRDefault="00525A0F" w:rsidP="005E6A9B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24"/>
          <w:szCs w:val="24"/>
        </w:rPr>
      </w:pPr>
    </w:p>
    <w:p w14:paraId="2CF7E60D" w14:textId="3E52B650" w:rsidR="005E6A9B" w:rsidRPr="005E6A9B" w:rsidRDefault="005E6A9B" w:rsidP="005E6A9B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5E6A9B">
        <w:rPr>
          <w:rFonts w:ascii="Angsana New" w:hAnsi="Angsana New"/>
          <w:b/>
          <w:bCs/>
          <w:i/>
          <w:iCs/>
          <w:sz w:val="30"/>
          <w:szCs w:val="30"/>
        </w:rPr>
        <w:t>(</w:t>
      </w:r>
      <w:r w:rsidRPr="005E6A9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</w:t>
      </w:r>
      <w:r w:rsidRPr="005E6A9B">
        <w:rPr>
          <w:rFonts w:ascii="Angsana New" w:hAnsi="Angsana New"/>
          <w:b/>
          <w:bCs/>
          <w:i/>
          <w:iCs/>
          <w:sz w:val="30"/>
          <w:szCs w:val="30"/>
        </w:rPr>
        <w:t>.2)</w:t>
      </w:r>
      <w:r>
        <w:rPr>
          <w:rFonts w:ascii="Angsana New" w:hAnsi="Angsana New"/>
          <w:b/>
          <w:bCs/>
          <w:i/>
          <w:iCs/>
          <w:sz w:val="30"/>
          <w:szCs w:val="30"/>
          <w:cs/>
        </w:rPr>
        <w:tab/>
      </w:r>
      <w:r w:rsidRPr="005E6A9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ความเสี่ยงด้านสภาพคล่อง</w:t>
      </w:r>
    </w:p>
    <w:p w14:paraId="0BF1DDE1" w14:textId="77777777" w:rsidR="005E6A9B" w:rsidRPr="00532DD0" w:rsidRDefault="005E6A9B" w:rsidP="00EF38DB">
      <w:pPr>
        <w:tabs>
          <w:tab w:val="clear" w:pos="454"/>
          <w:tab w:val="left" w:pos="810"/>
        </w:tabs>
        <w:ind w:left="1620"/>
        <w:jc w:val="thaiDistribute"/>
        <w:rPr>
          <w:rFonts w:ascii="Angsana New" w:hAnsi="Angsana New"/>
          <w:sz w:val="24"/>
          <w:szCs w:val="24"/>
        </w:rPr>
      </w:pPr>
    </w:p>
    <w:p w14:paraId="3DBB2493" w14:textId="1F050D94" w:rsidR="005E6A9B" w:rsidRDefault="005E6A9B" w:rsidP="005E6A9B">
      <w:pPr>
        <w:tabs>
          <w:tab w:val="clear" w:pos="1644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5E6A9B">
        <w:rPr>
          <w:rFonts w:ascii="Angsana New" w:hAnsi="Angsana New"/>
          <w:sz w:val="30"/>
          <w:szCs w:val="30"/>
          <w:cs/>
        </w:rPr>
        <w:t>กลุ่มบริษัท</w:t>
      </w:r>
      <w:r w:rsidR="00133D09">
        <w:rPr>
          <w:rFonts w:ascii="Angsana New" w:hAnsi="Angsana New" w:hint="cs"/>
          <w:sz w:val="30"/>
          <w:szCs w:val="30"/>
          <w:cs/>
        </w:rPr>
        <w:t>กำ</w:t>
      </w:r>
      <w:r w:rsidRPr="005E6A9B">
        <w:rPr>
          <w:rFonts w:ascii="Angsana New" w:hAnsi="Angsana New"/>
          <w:sz w:val="30"/>
          <w:szCs w:val="30"/>
          <w:cs/>
        </w:rPr>
        <w:t>กับดูแลความเสี่ยงด้านสภาพคล่องและรักษาระดับของเงินสดและรายการเทียบเท่าเงินสด</w:t>
      </w:r>
      <w:r w:rsidR="00133D09">
        <w:rPr>
          <w:rFonts w:ascii="Angsana New" w:hAnsi="Angsana New" w:hint="cs"/>
          <w:sz w:val="30"/>
          <w:szCs w:val="30"/>
          <w:cs/>
        </w:rPr>
        <w:t xml:space="preserve">         </w:t>
      </w:r>
      <w:r w:rsidRPr="005E6A9B">
        <w:rPr>
          <w:rFonts w:ascii="Angsana New" w:hAnsi="Angsana New"/>
          <w:sz w:val="30"/>
          <w:szCs w:val="30"/>
          <w:cs/>
        </w:rPr>
        <w:t>ที่ผู้บริหารพิจารณาว่าเพียงพอในการจัดหาเงินเพื่อใช้ในการดำเนินงานของกลุ่มบริษัท</w:t>
      </w:r>
      <w:r w:rsidR="00133D09">
        <w:rPr>
          <w:rFonts w:ascii="Angsana New" w:hAnsi="Angsana New" w:hint="cs"/>
          <w:sz w:val="30"/>
          <w:szCs w:val="30"/>
          <w:cs/>
        </w:rPr>
        <w:t xml:space="preserve"> </w:t>
      </w:r>
      <w:r w:rsidRPr="005E6A9B">
        <w:rPr>
          <w:rFonts w:ascii="Angsana New" w:hAnsi="Angsana New"/>
          <w:sz w:val="30"/>
          <w:szCs w:val="30"/>
          <w:cs/>
        </w:rPr>
        <w:t>และลดผลกระทบจากความผันผวนในกระแสเงินสด</w:t>
      </w:r>
    </w:p>
    <w:p w14:paraId="5439D3EE" w14:textId="498440BB" w:rsidR="00133D09" w:rsidRPr="00532DD0" w:rsidRDefault="00133D09" w:rsidP="00133D09">
      <w:pPr>
        <w:tabs>
          <w:tab w:val="clear" w:pos="1644"/>
          <w:tab w:val="left" w:pos="1080"/>
        </w:tabs>
        <w:ind w:left="1080"/>
        <w:jc w:val="thaiDistribute"/>
        <w:rPr>
          <w:rFonts w:ascii="Angsana New" w:hAnsi="Angsana New"/>
          <w:sz w:val="24"/>
          <w:szCs w:val="24"/>
        </w:rPr>
      </w:pPr>
    </w:p>
    <w:p w14:paraId="71B415A8" w14:textId="76EB6455" w:rsidR="00133D09" w:rsidRDefault="00133D09" w:rsidP="00133D09">
      <w:pPr>
        <w:tabs>
          <w:tab w:val="clear" w:pos="1644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532DD0">
        <w:rPr>
          <w:rFonts w:ascii="Angsana New" w:hAnsi="Angsana New"/>
          <w:spacing w:val="-6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 ณ วันที่รายงาน โดยจำนวนเงินเป็นจำนวนขั้นต้นซึ่งไม่ได้คิดลด รวมดอกเบี้ยตามสัญญาและไม่รวมผลกระทบหากหักกลบตามสัญญา</w:t>
      </w:r>
    </w:p>
    <w:p w14:paraId="034ED62D" w14:textId="027B1EF8" w:rsidR="00133D09" w:rsidRPr="00532DD0" w:rsidRDefault="00133D09" w:rsidP="00133D09">
      <w:pPr>
        <w:tabs>
          <w:tab w:val="clear" w:pos="1644"/>
          <w:tab w:val="left" w:pos="1080"/>
        </w:tabs>
        <w:ind w:left="108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Style w:val="TableGrid"/>
        <w:tblW w:w="9131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990"/>
        <w:gridCol w:w="270"/>
        <w:gridCol w:w="900"/>
        <w:gridCol w:w="270"/>
        <w:gridCol w:w="900"/>
        <w:gridCol w:w="270"/>
        <w:gridCol w:w="990"/>
        <w:gridCol w:w="270"/>
        <w:gridCol w:w="810"/>
        <w:gridCol w:w="270"/>
        <w:gridCol w:w="851"/>
      </w:tblGrid>
      <w:tr w:rsidR="00133D09" w:rsidRPr="006F186D" w14:paraId="04773080" w14:textId="77777777" w:rsidTr="00133D09">
        <w:trPr>
          <w:tblHeader/>
        </w:trPr>
        <w:tc>
          <w:tcPr>
            <w:tcW w:w="2340" w:type="dxa"/>
          </w:tcPr>
          <w:p w14:paraId="5E3E7391" w14:textId="3574DB43" w:rsidR="00133D09" w:rsidRPr="00A21D14" w:rsidRDefault="00133D09" w:rsidP="009D7C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791" w:type="dxa"/>
            <w:gridSpan w:val="11"/>
            <w:hideMark/>
          </w:tcPr>
          <w:p w14:paraId="1CE47C09" w14:textId="747E89AE" w:rsidR="00133D09" w:rsidRPr="006F186D" w:rsidRDefault="00133D09" w:rsidP="009D7C5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133D09" w:rsidRPr="006F186D" w14:paraId="49C9E5F4" w14:textId="77777777" w:rsidTr="00581664">
        <w:trPr>
          <w:tblHeader/>
        </w:trPr>
        <w:tc>
          <w:tcPr>
            <w:tcW w:w="2340" w:type="dxa"/>
          </w:tcPr>
          <w:p w14:paraId="6B8C600F" w14:textId="5F0C6757" w:rsidR="00133D09" w:rsidRPr="006F186D" w:rsidRDefault="00133D09" w:rsidP="009D7C50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34E1D2F" w14:textId="77777777" w:rsidR="00133D09" w:rsidRPr="006F186D" w:rsidRDefault="00133D09" w:rsidP="009D7C5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66C23FC1" w14:textId="77777777" w:rsidR="00133D09" w:rsidRPr="006F186D" w:rsidRDefault="00133D09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531" w:type="dxa"/>
            <w:gridSpan w:val="9"/>
            <w:vAlign w:val="bottom"/>
            <w:hideMark/>
          </w:tcPr>
          <w:p w14:paraId="4514CB59" w14:textId="77777777" w:rsidR="00133D09" w:rsidRPr="006F186D" w:rsidRDefault="00133D09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กระแสเงินสดตามสัญญา</w:t>
            </w:r>
          </w:p>
        </w:tc>
      </w:tr>
      <w:tr w:rsidR="00133D09" w:rsidRPr="006F186D" w14:paraId="71307338" w14:textId="77777777" w:rsidTr="00581664">
        <w:trPr>
          <w:tblHeader/>
        </w:trPr>
        <w:tc>
          <w:tcPr>
            <w:tcW w:w="2340" w:type="dxa"/>
            <w:vAlign w:val="bottom"/>
            <w:hideMark/>
          </w:tcPr>
          <w:p w14:paraId="6187AC90" w14:textId="77777777" w:rsidR="00133D09" w:rsidRPr="006F186D" w:rsidRDefault="00133D09" w:rsidP="009D7C50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ณ วันที่</w:t>
            </w:r>
            <w:r w:rsidRPr="006F186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31 </w:t>
            </w:r>
            <w:r w:rsidRPr="006F186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 xml:space="preserve">ธันวาคม </w:t>
            </w:r>
            <w:r w:rsidRPr="006F186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2563</w:t>
            </w:r>
          </w:p>
        </w:tc>
        <w:tc>
          <w:tcPr>
            <w:tcW w:w="990" w:type="dxa"/>
            <w:vAlign w:val="bottom"/>
            <w:hideMark/>
          </w:tcPr>
          <w:p w14:paraId="2CF3F1DF" w14:textId="77777777" w:rsidR="00133D09" w:rsidRPr="006F186D" w:rsidRDefault="00133D09" w:rsidP="009D7C50">
            <w:pPr>
              <w:spacing w:line="240" w:lineRule="auto"/>
              <w:ind w:left="-20" w:right="-1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มูลค่า</w:t>
            </w:r>
          </w:p>
          <w:p w14:paraId="2592BE85" w14:textId="77777777" w:rsidR="00133D09" w:rsidRPr="006F186D" w:rsidRDefault="00133D09" w:rsidP="009D7C50">
            <w:pPr>
              <w:spacing w:line="240" w:lineRule="auto"/>
              <w:ind w:left="-20" w:right="-1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270" w:type="dxa"/>
          </w:tcPr>
          <w:p w14:paraId="09A3CB3D" w14:textId="77777777" w:rsidR="00133D09" w:rsidRPr="006F186D" w:rsidRDefault="00133D09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  <w:hideMark/>
          </w:tcPr>
          <w:p w14:paraId="6BB88B3F" w14:textId="77777777" w:rsidR="00133D09" w:rsidRPr="006F186D" w:rsidRDefault="00133D09" w:rsidP="009D7C50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ภายใน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 xml:space="preserve"> 1 </w:t>
            </w: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  <w:r w:rsidRPr="006F186D">
              <w:rPr>
                <w:rFonts w:asciiTheme="majorBidi" w:hAnsiTheme="majorBidi" w:cstheme="majorBidi" w:hint="cs"/>
                <w:sz w:val="24"/>
                <w:szCs w:val="24"/>
                <w:cs/>
              </w:rPr>
              <w:t>หรือน้อยกว่า</w:t>
            </w:r>
          </w:p>
        </w:tc>
        <w:tc>
          <w:tcPr>
            <w:tcW w:w="270" w:type="dxa"/>
          </w:tcPr>
          <w:p w14:paraId="21C2D08C" w14:textId="77777777" w:rsidR="00133D09" w:rsidRPr="006F186D" w:rsidRDefault="00133D09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  <w:hideMark/>
          </w:tcPr>
          <w:p w14:paraId="49C74AA0" w14:textId="77777777" w:rsidR="00133D09" w:rsidRPr="006F186D" w:rsidRDefault="00133D09" w:rsidP="009D7C50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F186D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มากกว่า 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F186D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แต่ไม่เกิน 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 xml:space="preserve">2 </w:t>
            </w:r>
            <w:r w:rsidRPr="006F186D">
              <w:rPr>
                <w:rFonts w:asciiTheme="majorBidi" w:hAnsiTheme="majorBidi" w:cstheme="majorBidi" w:hint="cs"/>
                <w:sz w:val="24"/>
                <w:szCs w:val="24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7D86A5B3" w14:textId="77777777" w:rsidR="00133D09" w:rsidRPr="006F186D" w:rsidRDefault="00133D09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  <w:hideMark/>
          </w:tcPr>
          <w:p w14:paraId="318FD278" w14:textId="77777777" w:rsidR="00133D09" w:rsidRPr="006F186D" w:rsidRDefault="00133D09" w:rsidP="009D7C50">
            <w:pPr>
              <w:tabs>
                <w:tab w:val="clear" w:pos="680"/>
              </w:tabs>
              <w:spacing w:line="240" w:lineRule="auto"/>
              <w:ind w:left="-74" w:right="-11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มากกว่า 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 xml:space="preserve">2 </w:t>
            </w: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F186D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แต่ไม่เกิน 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 xml:space="preserve">5 </w:t>
            </w:r>
            <w:r w:rsidRPr="006F186D">
              <w:rPr>
                <w:rFonts w:asciiTheme="majorBidi" w:hAnsiTheme="majorBidi" w:cstheme="majorBidi" w:hint="cs"/>
                <w:sz w:val="24"/>
                <w:szCs w:val="24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758A049B" w14:textId="77777777" w:rsidR="00133D09" w:rsidRPr="006F186D" w:rsidRDefault="00133D09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  <w:hideMark/>
          </w:tcPr>
          <w:p w14:paraId="4ADFA54B" w14:textId="77777777" w:rsidR="00133D09" w:rsidRPr="006F186D" w:rsidRDefault="00133D09" w:rsidP="009D7C50">
            <w:pPr>
              <w:spacing w:line="240" w:lineRule="auto"/>
              <w:ind w:left="-100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มากกว่า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 xml:space="preserve"> 5 </w:t>
            </w: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ปี</w:t>
            </w:r>
          </w:p>
        </w:tc>
        <w:tc>
          <w:tcPr>
            <w:tcW w:w="270" w:type="dxa"/>
            <w:vAlign w:val="bottom"/>
          </w:tcPr>
          <w:p w14:paraId="00D5192C" w14:textId="77777777" w:rsidR="00133D09" w:rsidRPr="006F186D" w:rsidRDefault="00133D09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  <w:hideMark/>
          </w:tcPr>
          <w:p w14:paraId="0A33682E" w14:textId="77777777" w:rsidR="00133D09" w:rsidRPr="006F186D" w:rsidRDefault="00133D09" w:rsidP="009D7C50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133D09" w:rsidRPr="006F186D" w14:paraId="43C61E31" w14:textId="77777777" w:rsidTr="00133D09">
        <w:trPr>
          <w:tblHeader/>
        </w:trPr>
        <w:tc>
          <w:tcPr>
            <w:tcW w:w="2340" w:type="dxa"/>
          </w:tcPr>
          <w:p w14:paraId="6AC10DC3" w14:textId="77777777" w:rsidR="00133D09" w:rsidRPr="006F186D" w:rsidRDefault="00133D09" w:rsidP="009D7C50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791" w:type="dxa"/>
            <w:gridSpan w:val="11"/>
            <w:hideMark/>
          </w:tcPr>
          <w:p w14:paraId="0B39CEFB" w14:textId="3ACFD9A8" w:rsidR="00133D09" w:rsidRPr="006F186D" w:rsidRDefault="00133D09" w:rsidP="009D7C50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6F186D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</w:rPr>
              <w:t>พัน</w:t>
            </w:r>
            <w:r w:rsidRPr="006F186D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บาท)</w:t>
            </w:r>
          </w:p>
        </w:tc>
      </w:tr>
      <w:tr w:rsidR="00133D09" w:rsidRPr="006F186D" w14:paraId="4A0FB3DA" w14:textId="77777777" w:rsidTr="00581664">
        <w:tc>
          <w:tcPr>
            <w:tcW w:w="2340" w:type="dxa"/>
            <w:hideMark/>
          </w:tcPr>
          <w:p w14:paraId="228121AF" w14:textId="77777777" w:rsidR="00133D09" w:rsidRPr="006F186D" w:rsidRDefault="00133D09" w:rsidP="009D7C5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หนี้สินทางการเงินที่ไม่ใช่อนุพันธ์</w:t>
            </w:r>
            <w:r w:rsidRPr="006F186D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</w:tcPr>
          <w:p w14:paraId="4EF5EEEB" w14:textId="77777777" w:rsidR="00133D09" w:rsidRPr="006F186D" w:rsidRDefault="00133D09" w:rsidP="009D7C50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4BDB9DFD" w14:textId="77777777" w:rsidR="00133D09" w:rsidRPr="006F186D" w:rsidRDefault="00133D09" w:rsidP="009D7C50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4348CCF9" w14:textId="77777777" w:rsidR="00133D09" w:rsidRPr="006F186D" w:rsidRDefault="00133D09" w:rsidP="009D7C50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5AEC5308" w14:textId="77777777" w:rsidR="00133D09" w:rsidRPr="006F186D" w:rsidRDefault="00133D09" w:rsidP="009D7C50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</w:tcPr>
          <w:p w14:paraId="373A4D4C" w14:textId="77777777" w:rsidR="00133D09" w:rsidRPr="006F186D" w:rsidRDefault="00133D09" w:rsidP="009D7C50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52B42BF5" w14:textId="77777777" w:rsidR="00133D09" w:rsidRPr="006F186D" w:rsidRDefault="00133D09" w:rsidP="009D7C50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65073D8E" w14:textId="77777777" w:rsidR="00133D09" w:rsidRPr="006F186D" w:rsidRDefault="00133D09" w:rsidP="009D7C50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61D14B79" w14:textId="77777777" w:rsidR="00133D09" w:rsidRPr="006F186D" w:rsidRDefault="00133D09" w:rsidP="009D7C50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35494776" w14:textId="77777777" w:rsidR="00133D09" w:rsidRPr="006F186D" w:rsidRDefault="00133D09" w:rsidP="009D7C50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</w:tcPr>
          <w:p w14:paraId="57473FED" w14:textId="77777777" w:rsidR="00133D09" w:rsidRPr="006F186D" w:rsidRDefault="00133D09" w:rsidP="009D7C50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14:paraId="636C3A91" w14:textId="77777777" w:rsidR="00133D09" w:rsidRPr="006F186D" w:rsidRDefault="00133D09" w:rsidP="009D7C50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27761" w:rsidRPr="006F186D" w14:paraId="30F59338" w14:textId="77777777" w:rsidTr="00581664">
        <w:tc>
          <w:tcPr>
            <w:tcW w:w="2340" w:type="dxa"/>
          </w:tcPr>
          <w:p w14:paraId="57CA54E7" w14:textId="52A48709" w:rsidR="00B27761" w:rsidRPr="006F186D" w:rsidRDefault="00B27761" w:rsidP="00B27761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เจ้าหนี้การค้า</w:t>
            </w:r>
          </w:p>
        </w:tc>
        <w:tc>
          <w:tcPr>
            <w:tcW w:w="990" w:type="dxa"/>
          </w:tcPr>
          <w:p w14:paraId="08281397" w14:textId="14C6690F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D57E9D" w:rsidRPr="006F18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D57E9D" w:rsidRPr="006F186D">
              <w:rPr>
                <w:rFonts w:asciiTheme="majorBidi" w:hAnsiTheme="majorBidi" w:cstheme="majorBidi"/>
                <w:sz w:val="24"/>
                <w:szCs w:val="24"/>
              </w:rPr>
              <w:t>618</w:t>
            </w:r>
          </w:p>
        </w:tc>
        <w:tc>
          <w:tcPr>
            <w:tcW w:w="270" w:type="dxa"/>
          </w:tcPr>
          <w:p w14:paraId="04842A07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D4CFB6C" w14:textId="339FD158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D57E9D" w:rsidRPr="006F18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D57E9D" w:rsidRPr="006F186D">
              <w:rPr>
                <w:rFonts w:asciiTheme="majorBidi" w:hAnsiTheme="majorBidi" w:cstheme="majorBidi"/>
                <w:sz w:val="24"/>
                <w:szCs w:val="24"/>
              </w:rPr>
              <w:t>618</w:t>
            </w:r>
          </w:p>
        </w:tc>
        <w:tc>
          <w:tcPr>
            <w:tcW w:w="270" w:type="dxa"/>
          </w:tcPr>
          <w:p w14:paraId="6D5656DE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44F6D6C" w14:textId="19764AD1" w:rsidR="00B27761" w:rsidRPr="006F186D" w:rsidRDefault="00B27761" w:rsidP="00332149">
            <w:pPr>
              <w:tabs>
                <w:tab w:val="clear" w:pos="454"/>
                <w:tab w:val="clear" w:pos="680"/>
                <w:tab w:val="left" w:pos="343"/>
                <w:tab w:val="left" w:pos="433"/>
                <w:tab w:val="decimal" w:pos="70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16259BEF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BDBCF2E" w14:textId="6A20E9A6" w:rsidR="00B27761" w:rsidRPr="006F186D" w:rsidRDefault="00B27761" w:rsidP="00332149">
            <w:pPr>
              <w:tabs>
                <w:tab w:val="decimal" w:pos="70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7AA7E9C1" w14:textId="77777777" w:rsidR="00B27761" w:rsidRPr="006F186D" w:rsidRDefault="00B27761" w:rsidP="00332149">
            <w:pPr>
              <w:tabs>
                <w:tab w:val="decimal" w:pos="70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16BF8D59" w14:textId="0BB06837" w:rsidR="00B27761" w:rsidRPr="006F186D" w:rsidRDefault="00B27761" w:rsidP="00332149">
            <w:pPr>
              <w:tabs>
                <w:tab w:val="decimal" w:pos="70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4D9E491A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674602" w14:textId="6E5F983D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D57E9D" w:rsidRPr="006F18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D57E9D" w:rsidRPr="006F186D">
              <w:rPr>
                <w:rFonts w:asciiTheme="majorBidi" w:hAnsiTheme="majorBidi" w:cstheme="majorBidi"/>
                <w:sz w:val="24"/>
                <w:szCs w:val="24"/>
              </w:rPr>
              <w:t>618</w:t>
            </w:r>
          </w:p>
        </w:tc>
      </w:tr>
      <w:tr w:rsidR="00B27761" w:rsidRPr="006F186D" w14:paraId="1CD101E5" w14:textId="77777777" w:rsidTr="00E800DE">
        <w:tc>
          <w:tcPr>
            <w:tcW w:w="2340" w:type="dxa"/>
            <w:hideMark/>
          </w:tcPr>
          <w:p w14:paraId="10664009" w14:textId="77777777" w:rsidR="00B27761" w:rsidRPr="006F186D" w:rsidRDefault="00B27761" w:rsidP="00E800DE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เงินกู้ยืมจากสถาบันการเงิน</w:t>
            </w:r>
          </w:p>
        </w:tc>
        <w:tc>
          <w:tcPr>
            <w:tcW w:w="990" w:type="dxa"/>
          </w:tcPr>
          <w:p w14:paraId="3DB364F3" w14:textId="77777777" w:rsidR="00B27761" w:rsidRPr="006F186D" w:rsidRDefault="00B27761" w:rsidP="00E800D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495,810</w:t>
            </w:r>
          </w:p>
        </w:tc>
        <w:tc>
          <w:tcPr>
            <w:tcW w:w="270" w:type="dxa"/>
          </w:tcPr>
          <w:p w14:paraId="2634834A" w14:textId="77777777" w:rsidR="00B27761" w:rsidRPr="006F186D" w:rsidRDefault="00B27761" w:rsidP="00E800D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9D6C86" w14:textId="77777777" w:rsidR="00B27761" w:rsidRPr="006F186D" w:rsidRDefault="00B27761" w:rsidP="00E800D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368,676</w:t>
            </w:r>
          </w:p>
        </w:tc>
        <w:tc>
          <w:tcPr>
            <w:tcW w:w="270" w:type="dxa"/>
          </w:tcPr>
          <w:p w14:paraId="7D5924D2" w14:textId="77777777" w:rsidR="00B27761" w:rsidRPr="006F186D" w:rsidRDefault="00B27761" w:rsidP="00E800D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FE68BD1" w14:textId="77777777" w:rsidR="00B27761" w:rsidRPr="006F186D" w:rsidRDefault="00B27761" w:rsidP="00E800D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58,171</w:t>
            </w:r>
          </w:p>
        </w:tc>
        <w:tc>
          <w:tcPr>
            <w:tcW w:w="270" w:type="dxa"/>
          </w:tcPr>
          <w:p w14:paraId="2A8EB0C3" w14:textId="77777777" w:rsidR="00B27761" w:rsidRPr="006F186D" w:rsidRDefault="00B27761" w:rsidP="00E800D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14:paraId="3F1FE887" w14:textId="77777777" w:rsidR="00B27761" w:rsidRPr="006F186D" w:rsidRDefault="00B27761" w:rsidP="00E800D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68,739</w:t>
            </w:r>
          </w:p>
        </w:tc>
        <w:tc>
          <w:tcPr>
            <w:tcW w:w="270" w:type="dxa"/>
          </w:tcPr>
          <w:p w14:paraId="46286C04" w14:textId="77777777" w:rsidR="00B27761" w:rsidRPr="006F186D" w:rsidRDefault="00B27761" w:rsidP="00E800D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17C4C1A7" w14:textId="77777777" w:rsidR="00B27761" w:rsidRPr="006F186D" w:rsidRDefault="00B27761" w:rsidP="00E800D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224</w:t>
            </w:r>
          </w:p>
        </w:tc>
        <w:tc>
          <w:tcPr>
            <w:tcW w:w="270" w:type="dxa"/>
          </w:tcPr>
          <w:p w14:paraId="7245E23B" w14:textId="77777777" w:rsidR="00B27761" w:rsidRPr="006F186D" w:rsidRDefault="00B27761" w:rsidP="00E800D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04E4F8" w14:textId="77777777" w:rsidR="00B27761" w:rsidRPr="006F186D" w:rsidRDefault="00B27761" w:rsidP="00E800DE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495,810</w:t>
            </w:r>
          </w:p>
        </w:tc>
      </w:tr>
      <w:tr w:rsidR="00B27761" w:rsidRPr="006F186D" w14:paraId="5B3A6A6F" w14:textId="77777777" w:rsidTr="00581664">
        <w:trPr>
          <w:trHeight w:val="119"/>
        </w:trPr>
        <w:tc>
          <w:tcPr>
            <w:tcW w:w="2340" w:type="dxa"/>
            <w:hideMark/>
          </w:tcPr>
          <w:p w14:paraId="1AF1BAC0" w14:textId="77777777" w:rsidR="00B27761" w:rsidRPr="006F186D" w:rsidRDefault="00B27761" w:rsidP="00B27761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90" w:type="dxa"/>
            <w:vAlign w:val="bottom"/>
          </w:tcPr>
          <w:p w14:paraId="46961C29" w14:textId="2FCE2032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367,053</w:t>
            </w:r>
          </w:p>
        </w:tc>
        <w:tc>
          <w:tcPr>
            <w:tcW w:w="270" w:type="dxa"/>
            <w:vAlign w:val="bottom"/>
          </w:tcPr>
          <w:p w14:paraId="07C32485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45CAAB3" w14:textId="5E7A9B8F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23D33" w:rsidRPr="006F186D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6F186D" w:rsidRPr="006F186D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F186D" w:rsidRPr="006F186D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023D33" w:rsidRPr="006F186D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270" w:type="dxa"/>
            <w:vAlign w:val="bottom"/>
          </w:tcPr>
          <w:p w14:paraId="520D918F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D95F071" w14:textId="394F6C92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F186D" w:rsidRPr="006F186D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F186D" w:rsidRPr="006F186D">
              <w:rPr>
                <w:rFonts w:asciiTheme="majorBidi" w:hAnsiTheme="majorBidi" w:cstheme="majorBidi"/>
                <w:sz w:val="24"/>
                <w:szCs w:val="24"/>
              </w:rPr>
              <w:t>424</w:t>
            </w:r>
          </w:p>
        </w:tc>
        <w:tc>
          <w:tcPr>
            <w:tcW w:w="270" w:type="dxa"/>
            <w:vAlign w:val="bottom"/>
          </w:tcPr>
          <w:p w14:paraId="2C36028F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F0CE3D1" w14:textId="61BFB994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6F186D" w:rsidRPr="006F186D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F186D" w:rsidRPr="006F186D">
              <w:rPr>
                <w:rFonts w:asciiTheme="majorBidi" w:hAnsiTheme="majorBidi" w:cstheme="majorBidi"/>
                <w:sz w:val="24"/>
                <w:szCs w:val="24"/>
              </w:rPr>
              <w:t>925</w:t>
            </w:r>
          </w:p>
        </w:tc>
        <w:tc>
          <w:tcPr>
            <w:tcW w:w="270" w:type="dxa"/>
            <w:vAlign w:val="bottom"/>
          </w:tcPr>
          <w:p w14:paraId="1C8CA7CA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5B0DA235" w14:textId="2CFE29DA" w:rsidR="00B27761" w:rsidRPr="006F186D" w:rsidRDefault="00B27761" w:rsidP="00B27761">
            <w:pPr>
              <w:tabs>
                <w:tab w:val="clear" w:pos="227"/>
                <w:tab w:val="clear" w:pos="680"/>
                <w:tab w:val="left" w:pos="340"/>
                <w:tab w:val="left" w:pos="590"/>
                <w:tab w:val="decimal" w:pos="706"/>
              </w:tabs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3514C371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89A8703" w14:textId="40775ADF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F186D" w:rsidRPr="006F186D">
              <w:rPr>
                <w:rFonts w:asciiTheme="majorBidi" w:hAnsiTheme="majorBidi" w:cstheme="majorBidi"/>
                <w:sz w:val="24"/>
                <w:szCs w:val="24"/>
              </w:rPr>
              <w:t>74</w:t>
            </w:r>
            <w:r w:rsidRPr="006F186D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6F186D" w:rsidRPr="006F186D">
              <w:rPr>
                <w:rFonts w:asciiTheme="majorBidi" w:hAnsiTheme="majorBidi" w:cstheme="majorBidi"/>
                <w:sz w:val="24"/>
                <w:szCs w:val="24"/>
              </w:rPr>
              <w:t>428</w:t>
            </w:r>
          </w:p>
        </w:tc>
      </w:tr>
      <w:tr w:rsidR="00B27761" w:rsidRPr="00A21D14" w14:paraId="5761D075" w14:textId="77777777" w:rsidTr="00581664">
        <w:tc>
          <w:tcPr>
            <w:tcW w:w="2340" w:type="dxa"/>
          </w:tcPr>
          <w:p w14:paraId="1883C086" w14:textId="77777777" w:rsidR="00B27761" w:rsidRPr="006F186D" w:rsidRDefault="00B27761" w:rsidP="00B27761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7D8B4E" w14:textId="3DCA28A9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1,0</w:t>
            </w:r>
            <w:r w:rsidR="00D57E9D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44</w:t>
            </w:r>
            <w:r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D57E9D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481</w:t>
            </w:r>
          </w:p>
        </w:tc>
        <w:tc>
          <w:tcPr>
            <w:tcW w:w="270" w:type="dxa"/>
          </w:tcPr>
          <w:p w14:paraId="1855F2C6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4F5BB0" w14:textId="7CDAFB21" w:rsidR="00B27761" w:rsidRPr="006F186D" w:rsidRDefault="00023D33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  <w:r w:rsidR="00D57E9D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="006F186D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  <w:r w:rsidR="00B27761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6F186D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="00D57E9D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270" w:type="dxa"/>
          </w:tcPr>
          <w:p w14:paraId="637D4CE5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8FBE4DA" w14:textId="36BEAD7B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17</w:t>
            </w:r>
            <w:r w:rsidR="006F186D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  <w:r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6F186D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595</w:t>
            </w:r>
          </w:p>
        </w:tc>
        <w:tc>
          <w:tcPr>
            <w:tcW w:w="270" w:type="dxa"/>
          </w:tcPr>
          <w:p w14:paraId="52875C1B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DE55AA4" w14:textId="4CF66EFB" w:rsidR="00B27761" w:rsidRPr="006F186D" w:rsidRDefault="00023D33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="006F186D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94</w:t>
            </w:r>
            <w:r w:rsidR="00B27761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</w:t>
            </w:r>
            <w:r w:rsidR="006F186D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664</w:t>
            </w:r>
          </w:p>
        </w:tc>
        <w:tc>
          <w:tcPr>
            <w:tcW w:w="270" w:type="dxa"/>
          </w:tcPr>
          <w:p w14:paraId="52D30F75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604D918" w14:textId="33920215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224</w:t>
            </w:r>
          </w:p>
        </w:tc>
        <w:tc>
          <w:tcPr>
            <w:tcW w:w="270" w:type="dxa"/>
          </w:tcPr>
          <w:p w14:paraId="03091C2E" w14:textId="77777777" w:rsidR="00B27761" w:rsidRPr="006F186D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F8AB581" w14:textId="19C8F484" w:rsidR="00B27761" w:rsidRPr="00332149" w:rsidRDefault="00B27761" w:rsidP="00B27761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1,0</w:t>
            </w:r>
            <w:r w:rsidR="006F186D" w:rsidRPr="006F186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51,856</w:t>
            </w:r>
          </w:p>
        </w:tc>
      </w:tr>
    </w:tbl>
    <w:p w14:paraId="485FC06D" w14:textId="2CF6450A" w:rsidR="00133D09" w:rsidRDefault="00133D09" w:rsidP="00133D09">
      <w:pPr>
        <w:tabs>
          <w:tab w:val="clear" w:pos="1644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Style w:val="TableGrid"/>
        <w:tblW w:w="9131" w:type="dxa"/>
        <w:tblInd w:w="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810"/>
        <w:gridCol w:w="272"/>
        <w:gridCol w:w="1078"/>
        <w:gridCol w:w="272"/>
        <w:gridCol w:w="898"/>
        <w:gridCol w:w="236"/>
        <w:gridCol w:w="934"/>
        <w:gridCol w:w="236"/>
        <w:gridCol w:w="844"/>
        <w:gridCol w:w="263"/>
        <w:gridCol w:w="948"/>
      </w:tblGrid>
      <w:tr w:rsidR="00532DD0" w:rsidRPr="00023D33" w14:paraId="4AC3A9F0" w14:textId="77777777" w:rsidTr="009D7C50">
        <w:trPr>
          <w:tblHeader/>
        </w:trPr>
        <w:tc>
          <w:tcPr>
            <w:tcW w:w="2340" w:type="dxa"/>
          </w:tcPr>
          <w:p w14:paraId="4BB5482A" w14:textId="77777777" w:rsidR="00532DD0" w:rsidRPr="00023D33" w:rsidRDefault="00532DD0" w:rsidP="009D7C50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791" w:type="dxa"/>
            <w:gridSpan w:val="11"/>
            <w:hideMark/>
          </w:tcPr>
          <w:p w14:paraId="049E5F88" w14:textId="5B34A0FB" w:rsidR="00532DD0" w:rsidRPr="00023D33" w:rsidRDefault="00532DD0" w:rsidP="009D7C5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  <w:cs/>
              </w:rPr>
              <w:t>งบการเงินฉพาะกิจการ</w:t>
            </w:r>
          </w:p>
        </w:tc>
      </w:tr>
      <w:tr w:rsidR="00532DD0" w:rsidRPr="00023D33" w14:paraId="7DDD65A0" w14:textId="77777777" w:rsidTr="009D7C50">
        <w:trPr>
          <w:tblHeader/>
        </w:trPr>
        <w:tc>
          <w:tcPr>
            <w:tcW w:w="2340" w:type="dxa"/>
          </w:tcPr>
          <w:p w14:paraId="4F5B4B9B" w14:textId="77777777" w:rsidR="00532DD0" w:rsidRPr="00023D33" w:rsidRDefault="00532DD0" w:rsidP="009D7C50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0" w:type="dxa"/>
          </w:tcPr>
          <w:p w14:paraId="7C7056F7" w14:textId="77777777" w:rsidR="00532DD0" w:rsidRPr="00023D33" w:rsidRDefault="00532DD0" w:rsidP="009D7C5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2" w:type="dxa"/>
          </w:tcPr>
          <w:p w14:paraId="7CC543E1" w14:textId="77777777" w:rsidR="00532DD0" w:rsidRPr="00023D33" w:rsidRDefault="00532DD0" w:rsidP="009D7C50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09" w:type="dxa"/>
            <w:gridSpan w:val="9"/>
            <w:vAlign w:val="bottom"/>
            <w:hideMark/>
          </w:tcPr>
          <w:p w14:paraId="36C9FC36" w14:textId="77777777" w:rsidR="00532DD0" w:rsidRPr="00023D33" w:rsidRDefault="00532DD0" w:rsidP="009D7C50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กระแสเงินสดตามสัญญา</w:t>
            </w:r>
          </w:p>
        </w:tc>
      </w:tr>
      <w:tr w:rsidR="00532DD0" w:rsidRPr="00023D33" w14:paraId="4C1CF28C" w14:textId="77777777" w:rsidTr="009D7C50">
        <w:trPr>
          <w:tblHeader/>
        </w:trPr>
        <w:tc>
          <w:tcPr>
            <w:tcW w:w="2340" w:type="dxa"/>
            <w:vAlign w:val="bottom"/>
            <w:hideMark/>
          </w:tcPr>
          <w:p w14:paraId="3190AC4D" w14:textId="77777777" w:rsidR="00532DD0" w:rsidRPr="00023D33" w:rsidRDefault="00532DD0" w:rsidP="009D7C50">
            <w:pPr>
              <w:spacing w:line="240" w:lineRule="auto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cs/>
              </w:rPr>
              <w:t>ณ วันที่</w:t>
            </w:r>
            <w:r w:rsidRPr="00023D33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31 </w:t>
            </w:r>
            <w:r w:rsidRPr="00023D33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cs/>
              </w:rPr>
              <w:t xml:space="preserve">ธันวาคม </w:t>
            </w:r>
            <w:r w:rsidRPr="00023D33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>2563</w:t>
            </w:r>
          </w:p>
        </w:tc>
        <w:tc>
          <w:tcPr>
            <w:tcW w:w="810" w:type="dxa"/>
            <w:vAlign w:val="bottom"/>
            <w:hideMark/>
          </w:tcPr>
          <w:p w14:paraId="162EE582" w14:textId="77777777" w:rsidR="00532DD0" w:rsidRPr="00023D33" w:rsidRDefault="00532DD0" w:rsidP="009D7C50">
            <w:pPr>
              <w:spacing w:line="240" w:lineRule="auto"/>
              <w:ind w:left="-20" w:right="-1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มูลค่า</w:t>
            </w:r>
          </w:p>
          <w:p w14:paraId="20277668" w14:textId="77777777" w:rsidR="00532DD0" w:rsidRPr="00023D33" w:rsidRDefault="00532DD0" w:rsidP="009D7C50">
            <w:pPr>
              <w:spacing w:line="240" w:lineRule="auto"/>
              <w:ind w:left="-20" w:right="-1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272" w:type="dxa"/>
          </w:tcPr>
          <w:p w14:paraId="24F646E1" w14:textId="77777777" w:rsidR="00532DD0" w:rsidRPr="00023D33" w:rsidRDefault="00532DD0" w:rsidP="009D7C50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78" w:type="dxa"/>
            <w:vAlign w:val="bottom"/>
            <w:hideMark/>
          </w:tcPr>
          <w:p w14:paraId="1709EA13" w14:textId="77777777" w:rsidR="00532DD0" w:rsidRPr="00023D33" w:rsidRDefault="00532DD0" w:rsidP="009D7C50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ภายใน</w:t>
            </w: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 xml:space="preserve"> 1 </w:t>
            </w: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7265A78D" w14:textId="77777777" w:rsidR="00532DD0" w:rsidRPr="00023D33" w:rsidRDefault="00532DD0" w:rsidP="009D7C50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  <w:hideMark/>
          </w:tcPr>
          <w:p w14:paraId="40D9C575" w14:textId="77777777" w:rsidR="00532DD0" w:rsidRPr="00023D33" w:rsidRDefault="00532DD0" w:rsidP="009D7C50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Theme="minorHAnsi" w:hAnsiTheme="minorHAnsi" w:cstheme="minorHAnsi"/>
                <w:sz w:val="24"/>
                <w:szCs w:val="24"/>
                <w:cs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 xml:space="preserve">มากกว่า </w:t>
            </w: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 xml:space="preserve">1 </w:t>
            </w: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ปี</w:t>
            </w: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 xml:space="preserve">แต่ไม่เกิน </w:t>
            </w: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 xml:space="preserve">2 </w:t>
            </w: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7D78EF71" w14:textId="77777777" w:rsidR="00532DD0" w:rsidRPr="00023D33" w:rsidRDefault="00532DD0" w:rsidP="009D7C50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  <w:hideMark/>
          </w:tcPr>
          <w:p w14:paraId="2386CF5E" w14:textId="77777777" w:rsidR="00532DD0" w:rsidRPr="00023D33" w:rsidRDefault="00532DD0" w:rsidP="009D7C50">
            <w:pPr>
              <w:tabs>
                <w:tab w:val="clear" w:pos="680"/>
              </w:tabs>
              <w:spacing w:line="240" w:lineRule="auto"/>
              <w:ind w:left="-74" w:right="-11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 xml:space="preserve">มากกว่า </w:t>
            </w: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 xml:space="preserve">2 </w:t>
            </w: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ปี</w:t>
            </w: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 xml:space="preserve">แต่ไม่เกิน </w:t>
            </w: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 xml:space="preserve">5 </w:t>
            </w: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05CE12CF" w14:textId="77777777" w:rsidR="00532DD0" w:rsidRPr="00023D33" w:rsidRDefault="00532DD0" w:rsidP="009D7C50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  <w:hideMark/>
          </w:tcPr>
          <w:p w14:paraId="4DB43184" w14:textId="77777777" w:rsidR="00532DD0" w:rsidRPr="00023D33" w:rsidRDefault="00532DD0" w:rsidP="009D7C50">
            <w:pPr>
              <w:spacing w:line="240" w:lineRule="auto"/>
              <w:ind w:left="-100" w:righ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มากกว่า</w:t>
            </w: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 xml:space="preserve"> 5 </w:t>
            </w: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ปี</w:t>
            </w:r>
          </w:p>
        </w:tc>
        <w:tc>
          <w:tcPr>
            <w:tcW w:w="263" w:type="dxa"/>
            <w:vAlign w:val="bottom"/>
          </w:tcPr>
          <w:p w14:paraId="14DC7623" w14:textId="77777777" w:rsidR="00532DD0" w:rsidRPr="00023D33" w:rsidRDefault="00532DD0" w:rsidP="009D7C50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48" w:type="dxa"/>
            <w:vAlign w:val="bottom"/>
            <w:hideMark/>
          </w:tcPr>
          <w:p w14:paraId="68ACE6BE" w14:textId="77777777" w:rsidR="00532DD0" w:rsidRPr="00023D33" w:rsidRDefault="00532DD0" w:rsidP="009D7C50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รวม</w:t>
            </w:r>
          </w:p>
        </w:tc>
      </w:tr>
      <w:tr w:rsidR="00532DD0" w:rsidRPr="00023D33" w14:paraId="1EEB37C6" w14:textId="77777777" w:rsidTr="009D7C50">
        <w:trPr>
          <w:tblHeader/>
        </w:trPr>
        <w:tc>
          <w:tcPr>
            <w:tcW w:w="2340" w:type="dxa"/>
          </w:tcPr>
          <w:p w14:paraId="0D91B171" w14:textId="77777777" w:rsidR="00532DD0" w:rsidRPr="00023D33" w:rsidRDefault="00532DD0" w:rsidP="009D7C50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791" w:type="dxa"/>
            <w:gridSpan w:val="11"/>
            <w:hideMark/>
          </w:tcPr>
          <w:p w14:paraId="2950E197" w14:textId="77777777" w:rsidR="00532DD0" w:rsidRPr="00023D33" w:rsidRDefault="00532DD0" w:rsidP="009D7C50">
            <w:pPr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(</w:t>
            </w:r>
            <w:r w:rsidRPr="00023D33">
              <w:rPr>
                <w:rFonts w:asciiTheme="minorHAnsi" w:hAnsiTheme="minorHAnsi" w:cstheme="minorHAnsi"/>
                <w:i/>
                <w:iCs/>
                <w:sz w:val="24"/>
                <w:szCs w:val="24"/>
                <w:cs/>
              </w:rPr>
              <w:t>พันบาท)</w:t>
            </w:r>
          </w:p>
        </w:tc>
      </w:tr>
      <w:tr w:rsidR="00532DD0" w:rsidRPr="00023D33" w14:paraId="5E121E77" w14:textId="77777777" w:rsidTr="009D7C50">
        <w:tc>
          <w:tcPr>
            <w:tcW w:w="2340" w:type="dxa"/>
            <w:hideMark/>
          </w:tcPr>
          <w:p w14:paraId="40C75935" w14:textId="77777777" w:rsidR="00532DD0" w:rsidRPr="00023D33" w:rsidRDefault="00532DD0" w:rsidP="009D7C50">
            <w:pPr>
              <w:spacing w:line="240" w:lineRule="auto"/>
              <w:ind w:left="73" w:right="-24" w:hanging="73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cs/>
              </w:rPr>
              <w:t>หนี้สินทางการเงินที่ไม่ใช่อนุพันธ์</w:t>
            </w:r>
            <w:r w:rsidRPr="00023D33"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</w:tcPr>
          <w:p w14:paraId="3AB61B86" w14:textId="77777777" w:rsidR="00532DD0" w:rsidRPr="00023D33" w:rsidRDefault="00532DD0" w:rsidP="009D7C50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2" w:type="dxa"/>
          </w:tcPr>
          <w:p w14:paraId="774AB247" w14:textId="77777777" w:rsidR="00532DD0" w:rsidRPr="00023D33" w:rsidRDefault="00532DD0" w:rsidP="009D7C50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8" w:type="dxa"/>
          </w:tcPr>
          <w:p w14:paraId="07A63C64" w14:textId="77777777" w:rsidR="00532DD0" w:rsidRPr="00023D33" w:rsidRDefault="00532DD0" w:rsidP="00F95026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72" w:type="dxa"/>
          </w:tcPr>
          <w:p w14:paraId="0F677FB4" w14:textId="77777777" w:rsidR="00532DD0" w:rsidRPr="00023D33" w:rsidRDefault="00532DD0" w:rsidP="009D7C50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</w:tcPr>
          <w:p w14:paraId="109AD8C9" w14:textId="77777777" w:rsidR="00532DD0" w:rsidRPr="00023D33" w:rsidRDefault="00532DD0" w:rsidP="009D7C50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1F7B59EF" w14:textId="77777777" w:rsidR="00532DD0" w:rsidRPr="00023D33" w:rsidRDefault="00532DD0" w:rsidP="009D7C50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</w:tcPr>
          <w:p w14:paraId="5A35E12B" w14:textId="77777777" w:rsidR="00532DD0" w:rsidRPr="00023D33" w:rsidRDefault="00532DD0" w:rsidP="009D7C50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600C0310" w14:textId="77777777" w:rsidR="00532DD0" w:rsidRPr="00023D33" w:rsidRDefault="00532DD0" w:rsidP="009D7C50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</w:tcPr>
          <w:p w14:paraId="47DE71DA" w14:textId="77777777" w:rsidR="00532DD0" w:rsidRPr="00023D33" w:rsidRDefault="00532DD0" w:rsidP="009D7C50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" w:type="dxa"/>
          </w:tcPr>
          <w:p w14:paraId="3BC28765" w14:textId="77777777" w:rsidR="00532DD0" w:rsidRPr="00023D33" w:rsidRDefault="00532DD0" w:rsidP="009D7C50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</w:tcPr>
          <w:p w14:paraId="30D1074F" w14:textId="77777777" w:rsidR="00532DD0" w:rsidRPr="00023D33" w:rsidRDefault="00532DD0" w:rsidP="00F95026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95026" w:rsidRPr="00023D33" w14:paraId="42D79165" w14:textId="77777777" w:rsidTr="009D7C50">
        <w:tc>
          <w:tcPr>
            <w:tcW w:w="2340" w:type="dxa"/>
          </w:tcPr>
          <w:p w14:paraId="15815576" w14:textId="0C9DEED4" w:rsidR="00F95026" w:rsidRPr="00023D33" w:rsidRDefault="00F95026" w:rsidP="00F95026">
            <w:pPr>
              <w:spacing w:line="240" w:lineRule="auto"/>
              <w:ind w:left="73" w:right="-24" w:hanging="73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cs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เจ้าหนี้การค้า</w:t>
            </w:r>
          </w:p>
        </w:tc>
        <w:tc>
          <w:tcPr>
            <w:tcW w:w="810" w:type="dxa"/>
          </w:tcPr>
          <w:p w14:paraId="1DB83E7A" w14:textId="1A35A0C0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98,977</w:t>
            </w:r>
          </w:p>
        </w:tc>
        <w:tc>
          <w:tcPr>
            <w:tcW w:w="272" w:type="dxa"/>
          </w:tcPr>
          <w:p w14:paraId="4041810C" w14:textId="77777777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8" w:type="dxa"/>
          </w:tcPr>
          <w:p w14:paraId="2C008213" w14:textId="13D90B03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98,977</w:t>
            </w:r>
          </w:p>
        </w:tc>
        <w:tc>
          <w:tcPr>
            <w:tcW w:w="272" w:type="dxa"/>
          </w:tcPr>
          <w:p w14:paraId="2A8AEF24" w14:textId="77777777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</w:tcPr>
          <w:p w14:paraId="2F05028F" w14:textId="47692469" w:rsidR="00F95026" w:rsidRPr="008F5B57" w:rsidRDefault="008F5B57" w:rsidP="008F5B57">
            <w:pPr>
              <w:tabs>
                <w:tab w:val="clear" w:pos="454"/>
                <w:tab w:val="clear" w:pos="680"/>
                <w:tab w:val="decimal" w:pos="430"/>
              </w:tabs>
              <w:spacing w:line="240" w:lineRule="auto"/>
              <w:ind w:right="-20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5B5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6E3FF08D" w14:textId="77777777" w:rsidR="00F95026" w:rsidRPr="008F5B57" w:rsidRDefault="00F95026" w:rsidP="008F5B57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4" w:type="dxa"/>
          </w:tcPr>
          <w:p w14:paraId="25FC51CD" w14:textId="6C205808" w:rsidR="00F95026" w:rsidRPr="008F5B57" w:rsidRDefault="008F5B57" w:rsidP="008F5B57">
            <w:pPr>
              <w:tabs>
                <w:tab w:val="clear" w:pos="454"/>
                <w:tab w:val="clear" w:pos="680"/>
                <w:tab w:val="decimal" w:pos="20"/>
                <w:tab w:val="left" w:pos="470"/>
              </w:tabs>
              <w:spacing w:line="240" w:lineRule="auto"/>
              <w:ind w:right="-29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5B5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5BDAF39F" w14:textId="77777777" w:rsidR="00F95026" w:rsidRPr="008F5B57" w:rsidRDefault="00F95026" w:rsidP="008F5B57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4" w:type="dxa"/>
          </w:tcPr>
          <w:p w14:paraId="79C105E8" w14:textId="1EF805AB" w:rsidR="00F95026" w:rsidRPr="008F5B57" w:rsidRDefault="008F5B57" w:rsidP="008F5B57">
            <w:pPr>
              <w:tabs>
                <w:tab w:val="clear" w:pos="680"/>
                <w:tab w:val="left" w:pos="380"/>
                <w:tab w:val="decimal" w:pos="708"/>
              </w:tabs>
              <w:spacing w:line="240" w:lineRule="auto"/>
              <w:ind w:right="-20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5B5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263" w:type="dxa"/>
          </w:tcPr>
          <w:p w14:paraId="7D0C8BBD" w14:textId="77777777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</w:tcPr>
          <w:p w14:paraId="6559D89B" w14:textId="6F7C040E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98,977</w:t>
            </w:r>
          </w:p>
        </w:tc>
      </w:tr>
      <w:tr w:rsidR="00F95026" w:rsidRPr="00023D33" w14:paraId="3CE26B35" w14:textId="77777777" w:rsidTr="009D7C50">
        <w:tc>
          <w:tcPr>
            <w:tcW w:w="2340" w:type="dxa"/>
          </w:tcPr>
          <w:p w14:paraId="1F2C6106" w14:textId="4D60CFEC" w:rsidR="00F95026" w:rsidRPr="00023D33" w:rsidRDefault="00F95026" w:rsidP="00F95026">
            <w:pPr>
              <w:spacing w:line="240" w:lineRule="auto"/>
              <w:ind w:left="73" w:right="-24" w:hanging="73"/>
              <w:rPr>
                <w:rFonts w:asciiTheme="minorHAnsi" w:hAnsiTheme="minorHAnsi" w:cstheme="minorHAnsi"/>
                <w:b/>
                <w:bCs/>
                <w:i/>
                <w:iCs/>
                <w:sz w:val="24"/>
                <w:szCs w:val="24"/>
                <w:cs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810" w:type="dxa"/>
          </w:tcPr>
          <w:p w14:paraId="0492DBC1" w14:textId="3E6B8D6D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63,970</w:t>
            </w:r>
          </w:p>
        </w:tc>
        <w:tc>
          <w:tcPr>
            <w:tcW w:w="272" w:type="dxa"/>
          </w:tcPr>
          <w:p w14:paraId="110533EA" w14:textId="77777777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78" w:type="dxa"/>
          </w:tcPr>
          <w:p w14:paraId="0FA53F59" w14:textId="08883AB3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63,970</w:t>
            </w:r>
          </w:p>
        </w:tc>
        <w:tc>
          <w:tcPr>
            <w:tcW w:w="272" w:type="dxa"/>
          </w:tcPr>
          <w:p w14:paraId="517BFAAB" w14:textId="77777777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</w:tcPr>
          <w:p w14:paraId="1C4C5AF3" w14:textId="27A6B9DF" w:rsidR="00F95026" w:rsidRPr="008F5B57" w:rsidRDefault="008F5B57" w:rsidP="008F5B57">
            <w:pPr>
              <w:tabs>
                <w:tab w:val="clear" w:pos="454"/>
                <w:tab w:val="clear" w:pos="680"/>
                <w:tab w:val="decimal" w:pos="430"/>
              </w:tabs>
              <w:spacing w:line="240" w:lineRule="auto"/>
              <w:ind w:right="-20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5B5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849D42D" w14:textId="77777777" w:rsidR="00F95026" w:rsidRPr="008F5B57" w:rsidRDefault="00F95026" w:rsidP="008F5B57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4" w:type="dxa"/>
          </w:tcPr>
          <w:p w14:paraId="035D8929" w14:textId="2FDE226B" w:rsidR="00F95026" w:rsidRPr="008F5B57" w:rsidRDefault="008F5B57" w:rsidP="008F5B57">
            <w:pPr>
              <w:tabs>
                <w:tab w:val="clear" w:pos="454"/>
                <w:tab w:val="clear" w:pos="680"/>
                <w:tab w:val="decimal" w:pos="20"/>
                <w:tab w:val="left" w:pos="470"/>
              </w:tabs>
              <w:spacing w:line="240" w:lineRule="auto"/>
              <w:ind w:right="-29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5B5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236" w:type="dxa"/>
          </w:tcPr>
          <w:p w14:paraId="36638FF6" w14:textId="77777777" w:rsidR="00F95026" w:rsidRPr="008F5B57" w:rsidRDefault="00F95026" w:rsidP="008F5B57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4" w:type="dxa"/>
          </w:tcPr>
          <w:p w14:paraId="24968E56" w14:textId="2BFE3DB3" w:rsidR="00F95026" w:rsidRPr="008F5B57" w:rsidRDefault="008F5B57" w:rsidP="008F5B57">
            <w:pPr>
              <w:tabs>
                <w:tab w:val="clear" w:pos="680"/>
                <w:tab w:val="left" w:pos="380"/>
                <w:tab w:val="decimal" w:pos="708"/>
              </w:tabs>
              <w:spacing w:line="240" w:lineRule="auto"/>
              <w:ind w:right="-20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5B5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263" w:type="dxa"/>
          </w:tcPr>
          <w:p w14:paraId="3EDF3509" w14:textId="77777777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48" w:type="dxa"/>
          </w:tcPr>
          <w:p w14:paraId="1402722A" w14:textId="36B603E7" w:rsidR="00F95026" w:rsidRPr="00023D33" w:rsidRDefault="00F95026" w:rsidP="00F95026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63,970</w:t>
            </w:r>
          </w:p>
        </w:tc>
      </w:tr>
      <w:tr w:rsidR="00532DD0" w:rsidRPr="00023D33" w14:paraId="7E7DAD67" w14:textId="77777777" w:rsidTr="009D7C50">
        <w:tc>
          <w:tcPr>
            <w:tcW w:w="2340" w:type="dxa"/>
            <w:hideMark/>
          </w:tcPr>
          <w:p w14:paraId="5ED95451" w14:textId="77777777" w:rsidR="00532DD0" w:rsidRPr="00023D33" w:rsidRDefault="00532DD0" w:rsidP="009D7C50">
            <w:pPr>
              <w:spacing w:line="240" w:lineRule="auto"/>
              <w:ind w:left="73" w:right="-24" w:hanging="73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เงินกู้ยืมจากสถาบันการเงิน</w:t>
            </w:r>
          </w:p>
        </w:tc>
        <w:tc>
          <w:tcPr>
            <w:tcW w:w="810" w:type="dxa"/>
          </w:tcPr>
          <w:p w14:paraId="52849C8A" w14:textId="1979D0C1" w:rsidR="00532DD0" w:rsidRPr="00023D33" w:rsidRDefault="00D75225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379,866</w:t>
            </w:r>
          </w:p>
        </w:tc>
        <w:tc>
          <w:tcPr>
            <w:tcW w:w="272" w:type="dxa"/>
          </w:tcPr>
          <w:p w14:paraId="4476304D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078" w:type="dxa"/>
          </w:tcPr>
          <w:p w14:paraId="0527CF78" w14:textId="128A0D9D" w:rsidR="00532DD0" w:rsidRPr="00023D33" w:rsidRDefault="00D75225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259,080</w:t>
            </w:r>
          </w:p>
        </w:tc>
        <w:tc>
          <w:tcPr>
            <w:tcW w:w="272" w:type="dxa"/>
          </w:tcPr>
          <w:p w14:paraId="634EEBBC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898" w:type="dxa"/>
          </w:tcPr>
          <w:p w14:paraId="65B66D87" w14:textId="09E0E1A8" w:rsidR="00532DD0" w:rsidRPr="00023D33" w:rsidRDefault="00D75225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56,640</w:t>
            </w:r>
          </w:p>
        </w:tc>
        <w:tc>
          <w:tcPr>
            <w:tcW w:w="236" w:type="dxa"/>
          </w:tcPr>
          <w:p w14:paraId="2294B2E8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934" w:type="dxa"/>
          </w:tcPr>
          <w:p w14:paraId="3DA0201C" w14:textId="744BF05A" w:rsidR="00532DD0" w:rsidRPr="00023D33" w:rsidRDefault="00D75225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="00B72FDB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,146</w:t>
            </w:r>
          </w:p>
        </w:tc>
        <w:tc>
          <w:tcPr>
            <w:tcW w:w="236" w:type="dxa"/>
          </w:tcPr>
          <w:p w14:paraId="42FCA3FE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844" w:type="dxa"/>
          </w:tcPr>
          <w:p w14:paraId="712C2E99" w14:textId="2D4F2212" w:rsidR="00532DD0" w:rsidRPr="008F5B57" w:rsidRDefault="00D75225" w:rsidP="008F5B57">
            <w:pPr>
              <w:tabs>
                <w:tab w:val="clear" w:pos="680"/>
                <w:tab w:val="left" w:pos="380"/>
                <w:tab w:val="decimal" w:pos="708"/>
              </w:tabs>
              <w:spacing w:line="240" w:lineRule="auto"/>
              <w:ind w:right="-20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5B5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263" w:type="dxa"/>
          </w:tcPr>
          <w:p w14:paraId="47048FEE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948" w:type="dxa"/>
          </w:tcPr>
          <w:p w14:paraId="15126A1E" w14:textId="31833CAF" w:rsidR="00532DD0" w:rsidRPr="00023D33" w:rsidRDefault="00D75225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379,866</w:t>
            </w:r>
          </w:p>
        </w:tc>
      </w:tr>
      <w:tr w:rsidR="00532DD0" w:rsidRPr="00023D33" w14:paraId="729EB81D" w14:textId="77777777" w:rsidTr="009D7C50">
        <w:trPr>
          <w:trHeight w:val="119"/>
        </w:trPr>
        <w:tc>
          <w:tcPr>
            <w:tcW w:w="2340" w:type="dxa"/>
            <w:hideMark/>
          </w:tcPr>
          <w:p w14:paraId="36724493" w14:textId="77777777" w:rsidR="00532DD0" w:rsidRPr="00023D33" w:rsidRDefault="00532DD0" w:rsidP="009D7C50">
            <w:pPr>
              <w:spacing w:line="240" w:lineRule="auto"/>
              <w:ind w:left="73" w:right="-24" w:hanging="73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810" w:type="dxa"/>
            <w:vAlign w:val="bottom"/>
          </w:tcPr>
          <w:p w14:paraId="58BD947E" w14:textId="36BC3794" w:rsidR="00532DD0" w:rsidRPr="00023D33" w:rsidRDefault="00F95026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33</w:t>
            </w:r>
            <w:r w:rsidR="00D75225" w:rsidRPr="00023D3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177</w:t>
            </w:r>
          </w:p>
        </w:tc>
        <w:tc>
          <w:tcPr>
            <w:tcW w:w="272" w:type="dxa"/>
            <w:vAlign w:val="bottom"/>
          </w:tcPr>
          <w:p w14:paraId="7BF67E7C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1078" w:type="dxa"/>
            <w:vAlign w:val="bottom"/>
          </w:tcPr>
          <w:p w14:paraId="3A5F5DA6" w14:textId="1580A4DB" w:rsidR="00532DD0" w:rsidRPr="00023D33" w:rsidRDefault="00A0103D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="00D75225" w:rsidRPr="00023D3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B72FDB">
              <w:rPr>
                <w:rFonts w:asciiTheme="minorHAnsi" w:hAnsiTheme="minorHAnsi" w:cstheme="minorHAnsi"/>
                <w:sz w:val="24"/>
                <w:szCs w:val="24"/>
              </w:rPr>
              <w:t>161</w:t>
            </w:r>
          </w:p>
        </w:tc>
        <w:tc>
          <w:tcPr>
            <w:tcW w:w="272" w:type="dxa"/>
            <w:vAlign w:val="bottom"/>
          </w:tcPr>
          <w:p w14:paraId="779873DB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2EA18E7F" w14:textId="475A17C7" w:rsidR="00532DD0" w:rsidRPr="00023D33" w:rsidRDefault="00A0103D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="00D75225" w:rsidRPr="00023D3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B72FDB">
              <w:rPr>
                <w:rFonts w:asciiTheme="minorHAnsi" w:hAnsiTheme="minorHAnsi" w:cstheme="minorHAnsi"/>
                <w:sz w:val="24"/>
                <w:szCs w:val="24"/>
              </w:rPr>
              <w:t>245</w:t>
            </w:r>
          </w:p>
        </w:tc>
        <w:tc>
          <w:tcPr>
            <w:tcW w:w="236" w:type="dxa"/>
            <w:vAlign w:val="bottom"/>
          </w:tcPr>
          <w:p w14:paraId="06E47462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34" w:type="dxa"/>
            <w:vAlign w:val="bottom"/>
          </w:tcPr>
          <w:p w14:paraId="055189B4" w14:textId="48DB7302" w:rsidR="00532DD0" w:rsidRPr="00023D33" w:rsidRDefault="00A0103D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B72FDB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D75225" w:rsidRPr="00023D33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B72FDB">
              <w:rPr>
                <w:rFonts w:asciiTheme="minorHAnsi" w:hAnsiTheme="minorHAnsi" w:cstheme="minorHAnsi"/>
                <w:sz w:val="24"/>
                <w:szCs w:val="24"/>
              </w:rPr>
              <w:t>809</w:t>
            </w:r>
          </w:p>
        </w:tc>
        <w:tc>
          <w:tcPr>
            <w:tcW w:w="236" w:type="dxa"/>
            <w:vAlign w:val="bottom"/>
          </w:tcPr>
          <w:p w14:paraId="241C776A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4" w:type="dxa"/>
            <w:vAlign w:val="bottom"/>
          </w:tcPr>
          <w:p w14:paraId="731DD9BF" w14:textId="680A8514" w:rsidR="00532DD0" w:rsidRPr="008F5B57" w:rsidRDefault="00D75225" w:rsidP="008F5B57">
            <w:pPr>
              <w:tabs>
                <w:tab w:val="clear" w:pos="680"/>
                <w:tab w:val="left" w:pos="380"/>
                <w:tab w:val="decimal" w:pos="708"/>
              </w:tabs>
              <w:spacing w:line="240" w:lineRule="auto"/>
              <w:ind w:right="-20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F5B57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263" w:type="dxa"/>
            <w:vAlign w:val="bottom"/>
          </w:tcPr>
          <w:p w14:paraId="5B377616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948" w:type="dxa"/>
            <w:vAlign w:val="bottom"/>
          </w:tcPr>
          <w:p w14:paraId="79BA1403" w14:textId="2F0C058F" w:rsidR="00532DD0" w:rsidRPr="00023D33" w:rsidRDefault="00B72FDB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36,215</w:t>
            </w:r>
          </w:p>
        </w:tc>
      </w:tr>
      <w:tr w:rsidR="00532DD0" w:rsidRPr="00023D33" w14:paraId="3161BC21" w14:textId="77777777" w:rsidTr="009D7C50">
        <w:tc>
          <w:tcPr>
            <w:tcW w:w="2340" w:type="dxa"/>
          </w:tcPr>
          <w:p w14:paraId="4E0A28A5" w14:textId="77777777" w:rsidR="00532DD0" w:rsidRPr="00023D33" w:rsidRDefault="00532DD0" w:rsidP="009D7C50">
            <w:pPr>
              <w:spacing w:line="240" w:lineRule="auto"/>
              <w:ind w:left="73" w:right="-24" w:hanging="73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C6225F" w14:textId="579C9D85" w:rsidR="00532DD0" w:rsidRPr="00023D33" w:rsidRDefault="00D75225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57</w:t>
            </w:r>
            <w:r w:rsidR="00F95026"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  <w:r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  <w:r w:rsidR="00F95026"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990</w:t>
            </w:r>
          </w:p>
        </w:tc>
        <w:tc>
          <w:tcPr>
            <w:tcW w:w="272" w:type="dxa"/>
          </w:tcPr>
          <w:p w14:paraId="2A218DF3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4F6B6E" w14:textId="01A7EB04" w:rsidR="00532DD0" w:rsidRPr="00023D33" w:rsidRDefault="00D75225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 w:rsidR="00A0103D"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34</w:t>
            </w:r>
            <w:r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  <w:r w:rsidR="00B72F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272" w:type="dxa"/>
          </w:tcPr>
          <w:p w14:paraId="55D95817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15513C" w14:textId="6525A74B" w:rsidR="00532DD0" w:rsidRPr="00023D33" w:rsidRDefault="00D75225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 w:rsidR="00A0103D"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</w:t>
            </w:r>
            <w:r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  <w:r w:rsidR="00B72F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885</w:t>
            </w:r>
          </w:p>
        </w:tc>
        <w:tc>
          <w:tcPr>
            <w:tcW w:w="236" w:type="dxa"/>
          </w:tcPr>
          <w:p w14:paraId="62DA2D55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709FB1B" w14:textId="0A30F7FB" w:rsidR="00532DD0" w:rsidRPr="00023D33" w:rsidRDefault="00A0103D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  <w:r w:rsidR="00B72F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  <w:r w:rsidR="00D75225"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  <w:r w:rsidR="00B72F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955</w:t>
            </w:r>
          </w:p>
        </w:tc>
        <w:tc>
          <w:tcPr>
            <w:tcW w:w="236" w:type="dxa"/>
          </w:tcPr>
          <w:p w14:paraId="04F323DD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EB37BB8" w14:textId="76A03DCF" w:rsidR="00532DD0" w:rsidRPr="008F5B57" w:rsidRDefault="00D75225" w:rsidP="008F5B57">
            <w:pPr>
              <w:tabs>
                <w:tab w:val="clear" w:pos="680"/>
                <w:tab w:val="left" w:pos="380"/>
                <w:tab w:val="decimal" w:pos="708"/>
              </w:tabs>
              <w:spacing w:line="240" w:lineRule="auto"/>
              <w:ind w:right="-20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F5B5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63" w:type="dxa"/>
          </w:tcPr>
          <w:p w14:paraId="469E4904" w14:textId="77777777" w:rsidR="00532DD0" w:rsidRPr="00023D33" w:rsidRDefault="00532DD0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163EC01" w14:textId="4FA5A31C" w:rsidR="00532DD0" w:rsidRPr="00023D33" w:rsidRDefault="00D75225" w:rsidP="009D7C50">
            <w:pPr>
              <w:tabs>
                <w:tab w:val="decimal" w:pos="706"/>
              </w:tabs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sz w:val="24"/>
                <w:szCs w:val="24"/>
                <w:cs/>
              </w:rPr>
            </w:pPr>
            <w:r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57</w:t>
            </w:r>
            <w:r w:rsidR="002969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</w:t>
            </w:r>
            <w:r w:rsidRPr="00023D3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</w:t>
            </w:r>
            <w:r w:rsidR="0029692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028</w:t>
            </w:r>
          </w:p>
        </w:tc>
      </w:tr>
    </w:tbl>
    <w:p w14:paraId="17A4A997" w14:textId="77777777" w:rsidR="00532DD0" w:rsidRPr="008F5B57" w:rsidRDefault="00532DD0" w:rsidP="00133D09">
      <w:pPr>
        <w:tabs>
          <w:tab w:val="clear" w:pos="1644"/>
          <w:tab w:val="left" w:pos="1080"/>
        </w:tabs>
        <w:ind w:left="1080"/>
        <w:jc w:val="thaiDistribute"/>
        <w:rPr>
          <w:rFonts w:ascii="Angsana New" w:hAnsi="Angsana New"/>
          <w:sz w:val="16"/>
          <w:szCs w:val="16"/>
          <w:cs/>
        </w:rPr>
      </w:pPr>
    </w:p>
    <w:tbl>
      <w:tblPr>
        <w:tblpPr w:leftFromText="180" w:rightFromText="180" w:vertAnchor="text" w:horzAnchor="margin" w:tblpX="982" w:tblpY="183"/>
        <w:tblW w:w="8765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40"/>
        <w:gridCol w:w="1262"/>
        <w:gridCol w:w="270"/>
        <w:gridCol w:w="1259"/>
        <w:gridCol w:w="183"/>
        <w:gridCol w:w="1202"/>
        <w:gridCol w:w="183"/>
        <w:gridCol w:w="1166"/>
      </w:tblGrid>
      <w:tr w:rsidR="00133D09" w:rsidRPr="007929E5" w14:paraId="4AF96820" w14:textId="77777777" w:rsidTr="00532DD0">
        <w:trPr>
          <w:trHeight w:val="364"/>
          <w:tblHeader/>
        </w:trPr>
        <w:tc>
          <w:tcPr>
            <w:tcW w:w="3240" w:type="dxa"/>
            <w:shd w:val="clear" w:color="auto" w:fill="auto"/>
            <w:vAlign w:val="bottom"/>
          </w:tcPr>
          <w:p w14:paraId="4A8AB5C7" w14:textId="77777777" w:rsidR="00133D09" w:rsidRPr="007929E5" w:rsidRDefault="00133D09" w:rsidP="00532DD0">
            <w:pPr>
              <w:pStyle w:val="acctfourfigures"/>
              <w:spacing w:line="360" w:lineRule="exact"/>
              <w:ind w:left="371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</w:p>
        </w:tc>
        <w:tc>
          <w:tcPr>
            <w:tcW w:w="5525" w:type="dxa"/>
            <w:gridSpan w:val="7"/>
            <w:shd w:val="clear" w:color="auto" w:fill="auto"/>
          </w:tcPr>
          <w:p w14:paraId="466C7CB8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7929E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33D09" w:rsidRPr="007929E5" w14:paraId="52145205" w14:textId="77777777" w:rsidTr="00532DD0">
        <w:trPr>
          <w:trHeight w:val="364"/>
          <w:tblHeader/>
        </w:trPr>
        <w:tc>
          <w:tcPr>
            <w:tcW w:w="3240" w:type="dxa"/>
            <w:shd w:val="clear" w:color="auto" w:fill="auto"/>
            <w:vAlign w:val="bottom"/>
          </w:tcPr>
          <w:p w14:paraId="5D1C5FD3" w14:textId="77777777" w:rsidR="00133D09" w:rsidRPr="007929E5" w:rsidRDefault="00133D09" w:rsidP="00532DD0">
            <w:pPr>
              <w:pStyle w:val="acctfourfigures"/>
              <w:spacing w:line="360" w:lineRule="exact"/>
              <w:ind w:left="371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532" w:type="dxa"/>
            <w:gridSpan w:val="2"/>
            <w:shd w:val="clear" w:color="auto" w:fill="auto"/>
          </w:tcPr>
          <w:p w14:paraId="24951771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9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6B11236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ระยะเวลาที่ครบกำหนดชำระ</w:t>
            </w:r>
          </w:p>
        </w:tc>
      </w:tr>
      <w:tr w:rsidR="00133D09" w:rsidRPr="007929E5" w14:paraId="3AC6B86E" w14:textId="77777777" w:rsidTr="00532DD0">
        <w:trPr>
          <w:trHeight w:val="364"/>
          <w:tblHeader/>
        </w:trPr>
        <w:tc>
          <w:tcPr>
            <w:tcW w:w="3240" w:type="dxa"/>
            <w:shd w:val="clear" w:color="auto" w:fill="auto"/>
            <w:vAlign w:val="bottom"/>
          </w:tcPr>
          <w:p w14:paraId="709B70B1" w14:textId="4990E870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32D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532DD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532D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="00532DD0" w:rsidRPr="00532D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532DD0" w:rsidRPr="00532DD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262" w:type="dxa"/>
            <w:shd w:val="clear" w:color="auto" w:fill="auto"/>
          </w:tcPr>
          <w:p w14:paraId="163F1F34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0E9CCCC2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270" w:type="dxa"/>
            <w:shd w:val="clear" w:color="auto" w:fill="auto"/>
          </w:tcPr>
          <w:p w14:paraId="3067F12A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9BA510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ภายใน </w:t>
            </w:r>
            <w:r w:rsidRPr="007929E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181141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5ADE87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หลังจาก</w:t>
            </w:r>
            <w:r w:rsidRPr="007929E5">
              <w:rPr>
                <w:rFonts w:ascii="Angsana New" w:hAnsi="Angsana New"/>
                <w:sz w:val="30"/>
                <w:szCs w:val="30"/>
                <w:lang w:bidi="th-TH"/>
              </w:rPr>
              <w:t xml:space="preserve"> 1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7929E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17BACF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6661E7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</w:t>
            </w:r>
            <w:r w:rsidRPr="007929E5">
              <w:rPr>
                <w:rFonts w:ascii="Angsana New" w:hAnsi="Angsana New"/>
                <w:sz w:val="30"/>
                <w:szCs w:val="30"/>
                <w:cs/>
                <w:lang w:bidi="th-TH"/>
              </w:rPr>
              <w:t>วม</w:t>
            </w:r>
          </w:p>
        </w:tc>
      </w:tr>
      <w:tr w:rsidR="00133D09" w:rsidRPr="007929E5" w14:paraId="0A0E46C1" w14:textId="77777777" w:rsidTr="00532DD0">
        <w:trPr>
          <w:trHeight w:val="364"/>
          <w:tblHeader/>
        </w:trPr>
        <w:tc>
          <w:tcPr>
            <w:tcW w:w="3240" w:type="dxa"/>
            <w:shd w:val="clear" w:color="auto" w:fill="auto"/>
            <w:vAlign w:val="bottom"/>
          </w:tcPr>
          <w:p w14:paraId="749E21CF" w14:textId="77777777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</w:tcPr>
          <w:p w14:paraId="7183F7D5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6EC7AD79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93" w:type="dxa"/>
            <w:gridSpan w:val="5"/>
            <w:shd w:val="clear" w:color="auto" w:fill="auto"/>
            <w:vAlign w:val="bottom"/>
          </w:tcPr>
          <w:p w14:paraId="7D56E7F9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7929E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33D09" w:rsidRPr="007929E5" w14:paraId="66333078" w14:textId="77777777" w:rsidTr="00532DD0">
        <w:trPr>
          <w:cantSplit/>
        </w:trPr>
        <w:tc>
          <w:tcPr>
            <w:tcW w:w="3240" w:type="dxa"/>
            <w:shd w:val="clear" w:color="auto" w:fill="auto"/>
          </w:tcPr>
          <w:p w14:paraId="3CA0C194" w14:textId="77777777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32D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262" w:type="dxa"/>
            <w:shd w:val="clear" w:color="auto" w:fill="auto"/>
          </w:tcPr>
          <w:p w14:paraId="7E2F1CBC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551"/>
              </w:tabs>
              <w:spacing w:line="360" w:lineRule="exac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06E4D8F" w14:textId="77777777" w:rsidR="00133D09" w:rsidRPr="007929E5" w:rsidRDefault="00133D09" w:rsidP="00532DD0">
            <w:pPr>
              <w:pStyle w:val="acctfourfigures"/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52A24B21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14:paraId="37290549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</w:tcPr>
          <w:p w14:paraId="3BBC8242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14:paraId="49DDF56B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631CE2BC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33D09" w:rsidRPr="007929E5" w14:paraId="4016ED68" w14:textId="77777777" w:rsidTr="00532DD0">
        <w:trPr>
          <w:cantSplit/>
        </w:trPr>
        <w:tc>
          <w:tcPr>
            <w:tcW w:w="3240" w:type="dxa"/>
            <w:shd w:val="clear" w:color="auto" w:fill="auto"/>
          </w:tcPr>
          <w:p w14:paraId="54D75431" w14:textId="77777777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32DD0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2" w:type="dxa"/>
            <w:shd w:val="clear" w:color="auto" w:fill="auto"/>
          </w:tcPr>
          <w:p w14:paraId="63C5CB84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101" w:right="10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929E5">
              <w:rPr>
                <w:rFonts w:ascii="Angsana New" w:hAnsi="Angsana New"/>
                <w:sz w:val="30"/>
                <w:szCs w:val="30"/>
                <w:lang w:val="en-US"/>
              </w:rPr>
              <w:t>4.20 - 5.75</w:t>
            </w:r>
          </w:p>
        </w:tc>
        <w:tc>
          <w:tcPr>
            <w:tcW w:w="270" w:type="dxa"/>
            <w:shd w:val="clear" w:color="auto" w:fill="auto"/>
          </w:tcPr>
          <w:p w14:paraId="361D807D" w14:textId="77777777" w:rsidR="00133D09" w:rsidRPr="007929E5" w:rsidRDefault="00133D09" w:rsidP="00532DD0">
            <w:pPr>
              <w:pStyle w:val="acctfourfigures"/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24D706B7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92,211</w:t>
            </w:r>
          </w:p>
        </w:tc>
        <w:tc>
          <w:tcPr>
            <w:tcW w:w="183" w:type="dxa"/>
            <w:shd w:val="clear" w:color="auto" w:fill="auto"/>
          </w:tcPr>
          <w:p w14:paraId="68296302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</w:tcPr>
          <w:p w14:paraId="16C83D57" w14:textId="77777777" w:rsidR="00133D09" w:rsidRPr="007929E5" w:rsidRDefault="00133D09" w:rsidP="00E91A07">
            <w:pPr>
              <w:pStyle w:val="acctfourfigures"/>
              <w:tabs>
                <w:tab w:val="clear" w:pos="765"/>
                <w:tab w:val="decimal" w:pos="640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14:paraId="1AE5DE84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7F96325C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876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92,211</w:t>
            </w:r>
          </w:p>
        </w:tc>
      </w:tr>
      <w:tr w:rsidR="00133D09" w:rsidRPr="007929E5" w14:paraId="4996FE57" w14:textId="77777777" w:rsidTr="00532DD0">
        <w:trPr>
          <w:cantSplit/>
        </w:trPr>
        <w:tc>
          <w:tcPr>
            <w:tcW w:w="3240" w:type="dxa"/>
            <w:shd w:val="clear" w:color="auto" w:fill="auto"/>
          </w:tcPr>
          <w:p w14:paraId="4A9E7D88" w14:textId="77777777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2DD0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62" w:type="dxa"/>
            <w:shd w:val="clear" w:color="auto" w:fill="auto"/>
          </w:tcPr>
          <w:p w14:paraId="3D42A093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101" w:hanging="8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929E5">
              <w:rPr>
                <w:rFonts w:ascii="Angsana New" w:hAnsi="Angsana New"/>
                <w:sz w:val="30"/>
                <w:szCs w:val="30"/>
                <w:lang w:val="en-US"/>
              </w:rPr>
              <w:t>5.25 - 6.025</w:t>
            </w:r>
          </w:p>
        </w:tc>
        <w:tc>
          <w:tcPr>
            <w:tcW w:w="270" w:type="dxa"/>
            <w:shd w:val="clear" w:color="auto" w:fill="auto"/>
          </w:tcPr>
          <w:p w14:paraId="4016FCE5" w14:textId="77777777" w:rsidR="00133D09" w:rsidRPr="007929E5" w:rsidRDefault="00133D09" w:rsidP="00532DD0">
            <w:pPr>
              <w:pStyle w:val="acctfourfigures"/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shd w:val="clear" w:color="auto" w:fill="auto"/>
          </w:tcPr>
          <w:p w14:paraId="4CF0C0B2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58,510</w:t>
            </w:r>
          </w:p>
        </w:tc>
        <w:tc>
          <w:tcPr>
            <w:tcW w:w="183" w:type="dxa"/>
            <w:shd w:val="clear" w:color="auto" w:fill="auto"/>
          </w:tcPr>
          <w:p w14:paraId="4B1D4EE5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</w:tcPr>
          <w:p w14:paraId="3E68860D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730" w:right="-670" w:hanging="270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23,953</w:t>
            </w:r>
          </w:p>
        </w:tc>
        <w:tc>
          <w:tcPr>
            <w:tcW w:w="183" w:type="dxa"/>
            <w:shd w:val="clear" w:color="auto" w:fill="auto"/>
          </w:tcPr>
          <w:p w14:paraId="4AEB78EA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468A7AD4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876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82,463</w:t>
            </w:r>
          </w:p>
        </w:tc>
      </w:tr>
      <w:tr w:rsidR="00133D09" w:rsidRPr="007929E5" w14:paraId="3308BD2F" w14:textId="77777777" w:rsidTr="00532DD0">
        <w:trPr>
          <w:cantSplit/>
          <w:trHeight w:val="330"/>
        </w:trPr>
        <w:tc>
          <w:tcPr>
            <w:tcW w:w="3240" w:type="dxa"/>
            <w:shd w:val="clear" w:color="auto" w:fill="auto"/>
          </w:tcPr>
          <w:p w14:paraId="40A83BF4" w14:textId="77777777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32DD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2" w:type="dxa"/>
            <w:shd w:val="clear" w:color="auto" w:fill="auto"/>
          </w:tcPr>
          <w:p w14:paraId="1110CC25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551"/>
              </w:tabs>
              <w:spacing w:line="360" w:lineRule="exact"/>
              <w:ind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C746C60" w14:textId="77777777" w:rsidR="00133D09" w:rsidRPr="007929E5" w:rsidRDefault="00133D09" w:rsidP="00532DD0">
            <w:pPr>
              <w:pStyle w:val="acctfourfigures"/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6E7CE9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150</w:t>
            </w:r>
            <w:r w:rsidRPr="007929E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,721</w:t>
            </w:r>
          </w:p>
        </w:tc>
        <w:tc>
          <w:tcPr>
            <w:tcW w:w="183" w:type="dxa"/>
            <w:shd w:val="clear" w:color="auto" w:fill="auto"/>
          </w:tcPr>
          <w:p w14:paraId="0EBACEEA" w14:textId="77777777" w:rsidR="00133D09" w:rsidRPr="007929E5" w:rsidRDefault="00133D09" w:rsidP="00532DD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A09970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730" w:right="-670" w:hanging="2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23,953</w:t>
            </w:r>
          </w:p>
        </w:tc>
        <w:tc>
          <w:tcPr>
            <w:tcW w:w="183" w:type="dxa"/>
            <w:shd w:val="clear" w:color="auto" w:fill="auto"/>
          </w:tcPr>
          <w:p w14:paraId="3F2B1A88" w14:textId="77777777" w:rsidR="00133D09" w:rsidRPr="007929E5" w:rsidRDefault="00133D09" w:rsidP="00532DD0">
            <w:pPr>
              <w:pStyle w:val="acctfourfigures"/>
              <w:tabs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A599C3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876"/>
              </w:tabs>
              <w:spacing w:line="360" w:lineRule="exact"/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174,674</w:t>
            </w:r>
          </w:p>
        </w:tc>
      </w:tr>
    </w:tbl>
    <w:p w14:paraId="7E5C97E3" w14:textId="77777777" w:rsidR="008F5B57" w:rsidRPr="008F5B57" w:rsidRDefault="008F5B57" w:rsidP="00133D09">
      <w:pPr>
        <w:tabs>
          <w:tab w:val="clear" w:pos="1644"/>
          <w:tab w:val="left" w:pos="1080"/>
        </w:tabs>
        <w:ind w:left="1080"/>
        <w:jc w:val="thaiDistribute"/>
        <w:rPr>
          <w:rFonts w:ascii="Angsana New" w:hAnsi="Angsana New"/>
          <w:sz w:val="16"/>
          <w:szCs w:val="16"/>
        </w:rPr>
      </w:pPr>
    </w:p>
    <w:tbl>
      <w:tblPr>
        <w:tblpPr w:leftFromText="180" w:rightFromText="180" w:vertAnchor="text" w:horzAnchor="margin" w:tblpX="982" w:tblpY="183"/>
        <w:tblW w:w="8774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49"/>
        <w:gridCol w:w="1262"/>
        <w:gridCol w:w="270"/>
        <w:gridCol w:w="9"/>
        <w:gridCol w:w="1250"/>
        <w:gridCol w:w="183"/>
        <w:gridCol w:w="1202"/>
        <w:gridCol w:w="183"/>
        <w:gridCol w:w="1166"/>
      </w:tblGrid>
      <w:tr w:rsidR="00133D09" w:rsidRPr="007929E5" w14:paraId="400D9B26" w14:textId="77777777" w:rsidTr="00532DD0">
        <w:trPr>
          <w:trHeight w:val="364"/>
          <w:tblHeader/>
        </w:trPr>
        <w:tc>
          <w:tcPr>
            <w:tcW w:w="3249" w:type="dxa"/>
            <w:shd w:val="clear" w:color="auto" w:fill="auto"/>
            <w:vAlign w:val="bottom"/>
          </w:tcPr>
          <w:p w14:paraId="6974B0FB" w14:textId="77777777" w:rsidR="00133D09" w:rsidRPr="007929E5" w:rsidRDefault="00133D09" w:rsidP="00532DD0">
            <w:pPr>
              <w:pStyle w:val="acctfourfigures"/>
              <w:spacing w:line="360" w:lineRule="exact"/>
              <w:ind w:left="371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5525" w:type="dxa"/>
            <w:gridSpan w:val="8"/>
            <w:shd w:val="clear" w:color="auto" w:fill="auto"/>
          </w:tcPr>
          <w:p w14:paraId="3CB67E07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7929E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133D09" w:rsidRPr="007929E5" w14:paraId="6497F9D6" w14:textId="77777777" w:rsidTr="00532DD0">
        <w:trPr>
          <w:trHeight w:val="364"/>
          <w:tblHeader/>
        </w:trPr>
        <w:tc>
          <w:tcPr>
            <w:tcW w:w="3249" w:type="dxa"/>
            <w:shd w:val="clear" w:color="auto" w:fill="auto"/>
            <w:vAlign w:val="bottom"/>
          </w:tcPr>
          <w:p w14:paraId="6505DB04" w14:textId="77777777" w:rsidR="00133D09" w:rsidRPr="007929E5" w:rsidRDefault="00133D09" w:rsidP="00532DD0">
            <w:pPr>
              <w:pStyle w:val="acctfourfigures"/>
              <w:spacing w:line="360" w:lineRule="exact"/>
              <w:ind w:left="371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541" w:type="dxa"/>
            <w:gridSpan w:val="3"/>
            <w:shd w:val="clear" w:color="auto" w:fill="auto"/>
          </w:tcPr>
          <w:p w14:paraId="2CB01CF8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98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B541AE0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ระยะเวลาที่ครบกำหนดชำระ</w:t>
            </w:r>
          </w:p>
        </w:tc>
      </w:tr>
      <w:tr w:rsidR="00133D09" w:rsidRPr="007929E5" w14:paraId="120AD838" w14:textId="77777777" w:rsidTr="00532DD0">
        <w:trPr>
          <w:trHeight w:val="364"/>
          <w:tblHeader/>
        </w:trPr>
        <w:tc>
          <w:tcPr>
            <w:tcW w:w="3249" w:type="dxa"/>
            <w:shd w:val="clear" w:color="auto" w:fill="auto"/>
            <w:vAlign w:val="bottom"/>
          </w:tcPr>
          <w:p w14:paraId="35586753" w14:textId="73E236C2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32D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532DD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532D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 w:rsidR="00532DD0" w:rsidRPr="00532D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532DD0" w:rsidRPr="00532DD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262" w:type="dxa"/>
            <w:shd w:val="clear" w:color="auto" w:fill="auto"/>
          </w:tcPr>
          <w:p w14:paraId="1B80BA2A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อัตราดอกเบี้ย</w:t>
            </w:r>
          </w:p>
          <w:p w14:paraId="34729D06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270" w:type="dxa"/>
            <w:shd w:val="clear" w:color="auto" w:fill="auto"/>
          </w:tcPr>
          <w:p w14:paraId="2BFEB8C3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02D28D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ภายใน </w:t>
            </w:r>
            <w:r w:rsidRPr="007929E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1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ปี</w:t>
            </w:r>
          </w:p>
        </w:tc>
        <w:tc>
          <w:tcPr>
            <w:tcW w:w="1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545087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A214B2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หลังจาก</w:t>
            </w:r>
            <w:r w:rsidRPr="007929E5">
              <w:rPr>
                <w:rFonts w:ascii="Angsana New" w:hAnsi="Angsana New"/>
                <w:sz w:val="30"/>
                <w:szCs w:val="30"/>
                <w:lang w:bidi="th-TH"/>
              </w:rPr>
              <w:t xml:space="preserve"> 1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ปีแต่ภายใน </w:t>
            </w:r>
            <w:r w:rsidRPr="007929E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5 </w:t>
            </w:r>
            <w:r w:rsidRPr="007929E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1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00DFB6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9303F0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7929E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</w:t>
            </w:r>
            <w:r w:rsidRPr="007929E5">
              <w:rPr>
                <w:rFonts w:ascii="Angsana New" w:hAnsi="Angsana New"/>
                <w:sz w:val="30"/>
                <w:szCs w:val="30"/>
                <w:cs/>
                <w:lang w:bidi="th-TH"/>
              </w:rPr>
              <w:t>วม</w:t>
            </w:r>
          </w:p>
        </w:tc>
      </w:tr>
      <w:tr w:rsidR="00133D09" w:rsidRPr="007929E5" w14:paraId="6352C239" w14:textId="77777777" w:rsidTr="00532DD0">
        <w:trPr>
          <w:trHeight w:val="364"/>
          <w:tblHeader/>
        </w:trPr>
        <w:tc>
          <w:tcPr>
            <w:tcW w:w="3249" w:type="dxa"/>
            <w:shd w:val="clear" w:color="auto" w:fill="auto"/>
            <w:vAlign w:val="bottom"/>
          </w:tcPr>
          <w:p w14:paraId="4515A181" w14:textId="77777777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</w:tcPr>
          <w:p w14:paraId="69E19E70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  <w:r w:rsidRPr="007929E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0F8820F5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93" w:type="dxa"/>
            <w:gridSpan w:val="6"/>
            <w:shd w:val="clear" w:color="auto" w:fill="auto"/>
            <w:vAlign w:val="bottom"/>
          </w:tcPr>
          <w:p w14:paraId="74650A8D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7929E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33D09" w:rsidRPr="007929E5" w14:paraId="13EA9A9E" w14:textId="77777777" w:rsidTr="00532DD0">
        <w:trPr>
          <w:cantSplit/>
        </w:trPr>
        <w:tc>
          <w:tcPr>
            <w:tcW w:w="3249" w:type="dxa"/>
            <w:shd w:val="clear" w:color="auto" w:fill="auto"/>
          </w:tcPr>
          <w:p w14:paraId="6B84F357" w14:textId="77777777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32DD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  <w:r w:rsidRPr="00532DD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262" w:type="dxa"/>
            <w:shd w:val="clear" w:color="auto" w:fill="auto"/>
          </w:tcPr>
          <w:p w14:paraId="66784411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551"/>
              </w:tabs>
              <w:spacing w:line="360" w:lineRule="exac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ED83CEF" w14:textId="77777777" w:rsidR="00133D09" w:rsidRPr="007929E5" w:rsidRDefault="00133D09" w:rsidP="00532DD0">
            <w:pPr>
              <w:pStyle w:val="acctfourfigures"/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38A660DC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14:paraId="61DEAF10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</w:tcPr>
          <w:p w14:paraId="36EEDC2B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3" w:type="dxa"/>
            <w:shd w:val="clear" w:color="auto" w:fill="auto"/>
          </w:tcPr>
          <w:p w14:paraId="048131EB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6B64C51B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33D09" w:rsidRPr="007929E5" w14:paraId="7E2B1DB9" w14:textId="77777777" w:rsidTr="00532DD0">
        <w:trPr>
          <w:cantSplit/>
        </w:trPr>
        <w:tc>
          <w:tcPr>
            <w:tcW w:w="3249" w:type="dxa"/>
            <w:shd w:val="clear" w:color="auto" w:fill="auto"/>
          </w:tcPr>
          <w:p w14:paraId="2A3A51FA" w14:textId="77777777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32DD0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262" w:type="dxa"/>
            <w:shd w:val="clear" w:color="auto" w:fill="auto"/>
          </w:tcPr>
          <w:p w14:paraId="1A67AE9A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101" w:right="10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929E5">
              <w:rPr>
                <w:rFonts w:ascii="Angsana New" w:hAnsi="Angsana New"/>
                <w:sz w:val="30"/>
                <w:szCs w:val="30"/>
                <w:lang w:val="en-US"/>
              </w:rPr>
              <w:t>4.2</w:t>
            </w:r>
          </w:p>
        </w:tc>
        <w:tc>
          <w:tcPr>
            <w:tcW w:w="270" w:type="dxa"/>
            <w:shd w:val="clear" w:color="auto" w:fill="auto"/>
          </w:tcPr>
          <w:p w14:paraId="16A20810" w14:textId="77777777" w:rsidR="00133D09" w:rsidRPr="007929E5" w:rsidRDefault="00133D09" w:rsidP="00532DD0">
            <w:pPr>
              <w:pStyle w:val="acctfourfigures"/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611C178A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78,860</w:t>
            </w:r>
          </w:p>
        </w:tc>
        <w:tc>
          <w:tcPr>
            <w:tcW w:w="183" w:type="dxa"/>
            <w:shd w:val="clear" w:color="auto" w:fill="auto"/>
          </w:tcPr>
          <w:p w14:paraId="0DBFFF26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</w:tcPr>
          <w:p w14:paraId="19AC0B81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550"/>
              </w:tabs>
              <w:spacing w:line="360" w:lineRule="exac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14:paraId="78421E44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1B8FFEB5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876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78,860</w:t>
            </w:r>
          </w:p>
        </w:tc>
      </w:tr>
      <w:tr w:rsidR="00133D09" w:rsidRPr="007929E5" w14:paraId="70D75EBE" w14:textId="77777777" w:rsidTr="00532DD0">
        <w:trPr>
          <w:cantSplit/>
        </w:trPr>
        <w:tc>
          <w:tcPr>
            <w:tcW w:w="3249" w:type="dxa"/>
            <w:shd w:val="clear" w:color="auto" w:fill="auto"/>
          </w:tcPr>
          <w:p w14:paraId="57203658" w14:textId="77777777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2DD0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62" w:type="dxa"/>
            <w:shd w:val="clear" w:color="auto" w:fill="auto"/>
          </w:tcPr>
          <w:p w14:paraId="09D1BCCB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101" w:hanging="82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929E5">
              <w:rPr>
                <w:rFonts w:ascii="Angsana New" w:hAnsi="Angsana New"/>
                <w:sz w:val="30"/>
                <w:szCs w:val="30"/>
                <w:lang w:val="en-US"/>
              </w:rPr>
              <w:t>5.25</w:t>
            </w:r>
          </w:p>
        </w:tc>
        <w:tc>
          <w:tcPr>
            <w:tcW w:w="270" w:type="dxa"/>
            <w:shd w:val="clear" w:color="auto" w:fill="auto"/>
          </w:tcPr>
          <w:p w14:paraId="4E445DA9" w14:textId="77777777" w:rsidR="00133D09" w:rsidRPr="007929E5" w:rsidRDefault="00133D09" w:rsidP="00532DD0">
            <w:pPr>
              <w:pStyle w:val="acctfourfigures"/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2FC9F2CA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29,110</w:t>
            </w:r>
          </w:p>
        </w:tc>
        <w:tc>
          <w:tcPr>
            <w:tcW w:w="183" w:type="dxa"/>
            <w:shd w:val="clear" w:color="auto" w:fill="auto"/>
          </w:tcPr>
          <w:p w14:paraId="7173F36A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</w:tcPr>
          <w:p w14:paraId="084E2704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550"/>
              </w:tabs>
              <w:spacing w:line="360" w:lineRule="exac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14:paraId="393B8185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3AE4A694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876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29,110</w:t>
            </w:r>
          </w:p>
        </w:tc>
      </w:tr>
      <w:tr w:rsidR="00133D09" w:rsidRPr="007929E5" w14:paraId="1C784D9F" w14:textId="77777777" w:rsidTr="00532DD0">
        <w:trPr>
          <w:cantSplit/>
        </w:trPr>
        <w:tc>
          <w:tcPr>
            <w:tcW w:w="3249" w:type="dxa"/>
            <w:shd w:val="clear" w:color="auto" w:fill="auto"/>
          </w:tcPr>
          <w:p w14:paraId="115A9D35" w14:textId="77777777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sz w:val="30"/>
                <w:szCs w:val="30"/>
              </w:rPr>
            </w:pPr>
            <w:r w:rsidRPr="00532DD0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เงินกู้ยืมระยะสั้นจากบุคคล</w:t>
            </w:r>
            <w:r w:rsidRPr="00532DD0"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 w:rsidRPr="00532DD0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หรือกิจการที่เกี่ยวข้องกัน</w:t>
            </w:r>
          </w:p>
        </w:tc>
        <w:tc>
          <w:tcPr>
            <w:tcW w:w="1262" w:type="dxa"/>
            <w:shd w:val="clear" w:color="auto" w:fill="auto"/>
          </w:tcPr>
          <w:p w14:paraId="5C4DA93C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2A62385E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929E5">
              <w:rPr>
                <w:rFonts w:ascii="Angsana New" w:hAnsi="Angsana New"/>
                <w:sz w:val="30"/>
                <w:szCs w:val="30"/>
                <w:lang w:val="en-US" w:bidi="th-TH"/>
              </w:rPr>
              <w:t>1.55</w:t>
            </w:r>
          </w:p>
        </w:tc>
        <w:tc>
          <w:tcPr>
            <w:tcW w:w="270" w:type="dxa"/>
            <w:shd w:val="clear" w:color="auto" w:fill="auto"/>
          </w:tcPr>
          <w:p w14:paraId="15193243" w14:textId="77777777" w:rsidR="00133D09" w:rsidRPr="007929E5" w:rsidRDefault="00133D09" w:rsidP="00532DD0">
            <w:pPr>
              <w:pStyle w:val="acctfourfigures"/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gridSpan w:val="2"/>
            <w:shd w:val="clear" w:color="auto" w:fill="auto"/>
          </w:tcPr>
          <w:p w14:paraId="02A9EC17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4BD2E73A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929E5">
              <w:rPr>
                <w:rFonts w:ascii="Angsana New" w:hAnsi="Angsana New"/>
                <w:sz w:val="30"/>
                <w:szCs w:val="30"/>
                <w:lang w:val="en-US"/>
              </w:rPr>
              <w:t>63,500</w:t>
            </w:r>
          </w:p>
        </w:tc>
        <w:tc>
          <w:tcPr>
            <w:tcW w:w="183" w:type="dxa"/>
            <w:shd w:val="clear" w:color="auto" w:fill="auto"/>
          </w:tcPr>
          <w:p w14:paraId="74FD70BD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</w:tcPr>
          <w:p w14:paraId="39DAFD3E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550"/>
              </w:tabs>
              <w:spacing w:line="360" w:lineRule="exact"/>
              <w:ind w:right="11"/>
              <w:rPr>
                <w:rFonts w:ascii="Angsana New" w:hAnsi="Angsana New"/>
                <w:sz w:val="30"/>
                <w:szCs w:val="30"/>
              </w:rPr>
            </w:pPr>
          </w:p>
          <w:p w14:paraId="213213A9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550"/>
              </w:tabs>
              <w:spacing w:line="360" w:lineRule="exact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14:paraId="1928EF99" w14:textId="77777777" w:rsidR="00133D09" w:rsidRPr="007929E5" w:rsidRDefault="00133D09" w:rsidP="00532DD0">
            <w:pPr>
              <w:pStyle w:val="acctfourfigures"/>
              <w:tabs>
                <w:tab w:val="decimal" w:pos="911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6" w:type="dxa"/>
            <w:shd w:val="clear" w:color="auto" w:fill="auto"/>
          </w:tcPr>
          <w:p w14:paraId="527C72B5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876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</w:p>
          <w:p w14:paraId="0B497774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876"/>
              </w:tabs>
              <w:spacing w:line="360" w:lineRule="exact"/>
              <w:ind w:right="-169"/>
              <w:rPr>
                <w:rFonts w:ascii="Angsana New" w:hAnsi="Angsana New"/>
                <w:sz w:val="30"/>
                <w:szCs w:val="30"/>
              </w:rPr>
            </w:pPr>
            <w:r w:rsidRPr="007929E5">
              <w:rPr>
                <w:rFonts w:ascii="Angsana New" w:hAnsi="Angsana New"/>
                <w:sz w:val="30"/>
                <w:szCs w:val="30"/>
              </w:rPr>
              <w:t>63,500</w:t>
            </w:r>
          </w:p>
        </w:tc>
      </w:tr>
      <w:tr w:rsidR="00133D09" w:rsidRPr="007929E5" w14:paraId="0C462F38" w14:textId="77777777" w:rsidTr="00532DD0">
        <w:trPr>
          <w:cantSplit/>
          <w:trHeight w:val="339"/>
        </w:trPr>
        <w:tc>
          <w:tcPr>
            <w:tcW w:w="3249" w:type="dxa"/>
            <w:shd w:val="clear" w:color="auto" w:fill="auto"/>
          </w:tcPr>
          <w:p w14:paraId="4E46943E" w14:textId="77777777" w:rsidR="00133D09" w:rsidRPr="00532DD0" w:rsidRDefault="00133D09" w:rsidP="00532DD0">
            <w:pPr>
              <w:spacing w:line="240" w:lineRule="auto"/>
              <w:ind w:left="73" w:right="-24" w:hanging="7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32DD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2" w:type="dxa"/>
            <w:shd w:val="clear" w:color="auto" w:fill="auto"/>
          </w:tcPr>
          <w:p w14:paraId="04B1F34E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551"/>
              </w:tabs>
              <w:spacing w:line="360" w:lineRule="exact"/>
              <w:ind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9CFB693" w14:textId="77777777" w:rsidR="00133D09" w:rsidRPr="007929E5" w:rsidRDefault="00133D09" w:rsidP="00532DD0">
            <w:pPr>
              <w:pStyle w:val="acctfourfigures"/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9C0AED" w14:textId="77777777" w:rsidR="00133D09" w:rsidRPr="007929E5" w:rsidRDefault="00133D09" w:rsidP="00532DD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171,470</w:t>
            </w:r>
          </w:p>
        </w:tc>
        <w:tc>
          <w:tcPr>
            <w:tcW w:w="183" w:type="dxa"/>
            <w:shd w:val="clear" w:color="auto" w:fill="auto"/>
          </w:tcPr>
          <w:p w14:paraId="2D5C2B06" w14:textId="77777777" w:rsidR="00133D09" w:rsidRPr="007929E5" w:rsidRDefault="00133D09" w:rsidP="00532DD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EB41A6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550"/>
              </w:tabs>
              <w:spacing w:line="360" w:lineRule="exac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3" w:type="dxa"/>
            <w:shd w:val="clear" w:color="auto" w:fill="auto"/>
          </w:tcPr>
          <w:p w14:paraId="3342472F" w14:textId="77777777" w:rsidR="00133D09" w:rsidRPr="007929E5" w:rsidRDefault="00133D09" w:rsidP="00532DD0">
            <w:pPr>
              <w:pStyle w:val="acctfourfigures"/>
              <w:tabs>
                <w:tab w:val="decimal" w:pos="371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B1B3AA" w14:textId="77777777" w:rsidR="00133D09" w:rsidRPr="007929E5" w:rsidRDefault="00133D09" w:rsidP="00532DD0">
            <w:pPr>
              <w:pStyle w:val="acctfourfigures"/>
              <w:tabs>
                <w:tab w:val="clear" w:pos="765"/>
                <w:tab w:val="decimal" w:pos="876"/>
              </w:tabs>
              <w:spacing w:line="360" w:lineRule="exact"/>
              <w:ind w:right="-16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29E5">
              <w:rPr>
                <w:rFonts w:ascii="Angsana New" w:hAnsi="Angsana New"/>
                <w:b/>
                <w:bCs/>
                <w:sz w:val="30"/>
                <w:szCs w:val="30"/>
              </w:rPr>
              <w:t>171,470</w:t>
            </w:r>
          </w:p>
        </w:tc>
      </w:tr>
    </w:tbl>
    <w:p w14:paraId="0AB196C8" w14:textId="59F22AE1" w:rsidR="00133D09" w:rsidRDefault="00133D09" w:rsidP="00EF38DB">
      <w:pPr>
        <w:tabs>
          <w:tab w:val="clear" w:pos="454"/>
          <w:tab w:val="left" w:pos="810"/>
        </w:tabs>
        <w:ind w:left="1620"/>
        <w:jc w:val="thaiDistribute"/>
        <w:rPr>
          <w:rFonts w:ascii="Angsana New" w:hAnsi="Angsana New"/>
          <w:sz w:val="30"/>
          <w:szCs w:val="30"/>
        </w:rPr>
      </w:pPr>
    </w:p>
    <w:p w14:paraId="3A63EABB" w14:textId="498D315B" w:rsidR="00133D09" w:rsidRPr="00532DD0" w:rsidRDefault="00532DD0" w:rsidP="00532DD0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532DD0">
        <w:rPr>
          <w:rFonts w:ascii="Angsana New" w:hAnsi="Angsana New"/>
          <w:b/>
          <w:bCs/>
          <w:i/>
          <w:iCs/>
          <w:sz w:val="30"/>
          <w:szCs w:val="30"/>
        </w:rPr>
        <w:lastRenderedPageBreak/>
        <w:t>(</w:t>
      </w:r>
      <w:r w:rsidRPr="00532DD0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</w:t>
      </w:r>
      <w:r w:rsidRPr="00532DD0">
        <w:rPr>
          <w:rFonts w:ascii="Angsana New" w:hAnsi="Angsana New"/>
          <w:b/>
          <w:bCs/>
          <w:i/>
          <w:iCs/>
          <w:sz w:val="30"/>
          <w:szCs w:val="30"/>
        </w:rPr>
        <w:t>.3)</w:t>
      </w:r>
      <w:r>
        <w:rPr>
          <w:rFonts w:ascii="Angsana New" w:hAnsi="Angsana New"/>
          <w:b/>
          <w:bCs/>
          <w:i/>
          <w:iCs/>
          <w:sz w:val="30"/>
          <w:szCs w:val="30"/>
          <w:cs/>
        </w:rPr>
        <w:tab/>
      </w:r>
      <w:r w:rsidRPr="00532DD0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ความเสี่ยงด้านตลาด</w:t>
      </w:r>
    </w:p>
    <w:p w14:paraId="3BD3C04B" w14:textId="4584CC25" w:rsidR="00133D09" w:rsidRDefault="00133D09" w:rsidP="009D7C50">
      <w:pPr>
        <w:tabs>
          <w:tab w:val="clear" w:pos="1644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</w:rPr>
      </w:pPr>
    </w:p>
    <w:p w14:paraId="12988B8C" w14:textId="67536744" w:rsidR="00133D09" w:rsidRDefault="009D7C50" w:rsidP="009D7C50">
      <w:pPr>
        <w:tabs>
          <w:tab w:val="clear" w:pos="1644"/>
          <w:tab w:val="left" w:pos="1080"/>
        </w:tabs>
        <w:ind w:left="1080"/>
        <w:jc w:val="thaiDistribute"/>
        <w:rPr>
          <w:rFonts w:ascii="Angsana New" w:hAnsi="Angsana New"/>
          <w:sz w:val="30"/>
          <w:szCs w:val="30"/>
        </w:rPr>
      </w:pPr>
      <w:r w:rsidRPr="009D7C50">
        <w:rPr>
          <w:rFonts w:ascii="Angsana New" w:hAnsi="Angsana New"/>
          <w:sz w:val="30"/>
          <w:szCs w:val="30"/>
          <w:cs/>
        </w:rPr>
        <w:t>กลุ่มบริษัทมีฐานะเปิดต่อความเสี่ยงจากธุรกิจปกติซึ่งมาจากการเปลี่ยนแปลงของอัตราดอกเบี้ยในตลาดและอัตราแลกเปลี่ยนและจากภาระผูกพันตามสัญญาที่ไม่สามารถปฏิบัติได้ของคู่สัญญา กลุ่มบริษัทไม่ได้ถือหรือออกอนุพันธ์เพื่อการเก็งกำไรหรือเพื่อการค้า</w:t>
      </w:r>
    </w:p>
    <w:p w14:paraId="252D2327" w14:textId="4FAA44F7" w:rsidR="009D7C50" w:rsidRDefault="009D7C50" w:rsidP="00BE1C74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D153904" w14:textId="350A35B0" w:rsidR="0034529F" w:rsidRPr="00BE1C74" w:rsidRDefault="00BE1C74" w:rsidP="00BE1C74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tab/>
      </w:r>
      <w:r>
        <w:rPr>
          <w:rFonts w:ascii="Angsana New" w:hAnsi="Angsana New"/>
          <w:sz w:val="30"/>
          <w:szCs w:val="30"/>
          <w:cs/>
        </w:rPr>
        <w:tab/>
      </w:r>
      <w:r>
        <w:rPr>
          <w:rFonts w:ascii="Angsana New" w:hAnsi="Angsana New"/>
          <w:sz w:val="30"/>
          <w:szCs w:val="30"/>
          <w:cs/>
        </w:rPr>
        <w:tab/>
      </w:r>
      <w:r w:rsidRPr="00BE1C74">
        <w:rPr>
          <w:rFonts w:ascii="Angsana New" w:hAnsi="Angsana New"/>
          <w:sz w:val="30"/>
          <w:szCs w:val="30"/>
        </w:rPr>
        <w:t>(</w:t>
      </w:r>
      <w:r w:rsidRPr="00BE1C74">
        <w:rPr>
          <w:rFonts w:ascii="Angsana New" w:hAnsi="Angsana New" w:hint="cs"/>
          <w:sz w:val="30"/>
          <w:szCs w:val="30"/>
          <w:cs/>
        </w:rPr>
        <w:t>ข</w:t>
      </w:r>
      <w:r w:rsidRPr="00BE1C74">
        <w:rPr>
          <w:rFonts w:ascii="Angsana New" w:hAnsi="Angsana New"/>
          <w:sz w:val="30"/>
          <w:szCs w:val="30"/>
        </w:rPr>
        <w:t xml:space="preserve">.3.1) </w:t>
      </w:r>
      <w:r>
        <w:rPr>
          <w:rFonts w:ascii="Angsana New" w:hAnsi="Angsana New"/>
          <w:sz w:val="30"/>
          <w:szCs w:val="30"/>
          <w:cs/>
        </w:rPr>
        <w:tab/>
      </w:r>
      <w:r w:rsidRPr="00BE1C74">
        <w:rPr>
          <w:rFonts w:ascii="Angsana New" w:hAnsi="Angsana New" w:hint="cs"/>
          <w:sz w:val="30"/>
          <w:szCs w:val="30"/>
          <w:cs/>
        </w:rPr>
        <w:t>ความเสี่ยงด้านอัตราแลกเปลี่ยน</w:t>
      </w:r>
    </w:p>
    <w:p w14:paraId="3B44C405" w14:textId="5820C2CA" w:rsidR="00BE1C74" w:rsidRPr="007537AE" w:rsidRDefault="00BE1C74" w:rsidP="007537AE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30"/>
          <w:szCs w:val="30"/>
        </w:rPr>
      </w:pPr>
    </w:p>
    <w:p w14:paraId="7BDDAA74" w14:textId="6A226B92" w:rsidR="00BE1C74" w:rsidRPr="007537AE" w:rsidRDefault="007537AE" w:rsidP="007537AE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30"/>
          <w:szCs w:val="30"/>
        </w:rPr>
      </w:pPr>
      <w:r w:rsidRPr="007537AE">
        <w:rPr>
          <w:rFonts w:ascii="Angsana New" w:hAnsi="Angsana New"/>
          <w:sz w:val="30"/>
          <w:szCs w:val="30"/>
          <w:cs/>
        </w:rPr>
        <w:t>กลุ่มบริษัทมีฐานะเปิดต่อความเสี่ยงด้านอัตราแลกเปลี่ยนที่เกี่ยวข้องกับซื้อสินค้าและอุปกรณ์ที่เป็น</w:t>
      </w:r>
      <w:r>
        <w:rPr>
          <w:rFonts w:ascii="Angsana New" w:hAnsi="Angsana New" w:hint="cs"/>
          <w:sz w:val="30"/>
          <w:szCs w:val="30"/>
          <w:cs/>
        </w:rPr>
        <w:t>สกุล</w:t>
      </w:r>
      <w:r w:rsidRPr="007537AE">
        <w:rPr>
          <w:rFonts w:ascii="Angsana New" w:hAnsi="Angsana New"/>
          <w:sz w:val="30"/>
          <w:szCs w:val="30"/>
          <w:cs/>
        </w:rPr>
        <w:t xml:space="preserve">เงินตราต่างประเทศ </w:t>
      </w:r>
    </w:p>
    <w:p w14:paraId="32BB127B" w14:textId="77777777" w:rsidR="00BE1C74" w:rsidRPr="007929E5" w:rsidRDefault="00BE1C74" w:rsidP="00BE1C74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46D40B18" w14:textId="77777777" w:rsidR="0034529F" w:rsidRPr="007929E5" w:rsidRDefault="0034529F" w:rsidP="00D01B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90"/>
        <w:jc w:val="thaiDistribute"/>
        <w:rPr>
          <w:rFonts w:ascii="Angsana New" w:hAnsi="Angsana New"/>
          <w:sz w:val="24"/>
          <w:szCs w:val="24"/>
        </w:rPr>
      </w:pPr>
    </w:p>
    <w:p w14:paraId="3F383933" w14:textId="77777777" w:rsidR="0034529F" w:rsidRPr="007929E5" w:rsidRDefault="0034529F" w:rsidP="00D01B0D">
      <w:pPr>
        <w:pStyle w:val="block"/>
        <w:spacing w:after="0" w:line="240" w:lineRule="atLeast"/>
        <w:ind w:left="540" w:right="-7" w:hanging="90"/>
        <w:jc w:val="both"/>
        <w:rPr>
          <w:rFonts w:asciiTheme="minorHAnsi" w:hAnsiTheme="minorHAnsi" w:cstheme="minorHAnsi"/>
          <w:sz w:val="24"/>
          <w:szCs w:val="24"/>
          <w:lang w:bidi="th-TH"/>
        </w:rPr>
      </w:pPr>
    </w:p>
    <w:p w14:paraId="3A681C32" w14:textId="56172AD7" w:rsidR="002060FB" w:rsidRPr="007929E5" w:rsidRDefault="002060FB">
      <w:pPr>
        <w:rPr>
          <w:cs/>
        </w:rPr>
      </w:pPr>
      <w:bookmarkStart w:id="10" w:name="_Hlk30523662"/>
    </w:p>
    <w:bookmarkEnd w:id="10"/>
    <w:p w14:paraId="30E4B106" w14:textId="57300590" w:rsidR="00765430" w:rsidRPr="007929E5" w:rsidRDefault="00765430"/>
    <w:p w14:paraId="3F31939E" w14:textId="77777777" w:rsidR="00897666" w:rsidRPr="007929E5" w:rsidRDefault="00897666" w:rsidP="00897666"/>
    <w:p w14:paraId="550E01E7" w14:textId="156BDF7A" w:rsidR="00F2324F" w:rsidRDefault="00F2324F"/>
    <w:p w14:paraId="6668F5A7" w14:textId="77777777" w:rsidR="00F2324F" w:rsidRPr="007929E5" w:rsidRDefault="00F2324F"/>
    <w:p w14:paraId="5E683509" w14:textId="77777777" w:rsidR="00EB4E24" w:rsidRDefault="00EB4E24">
      <w:pPr>
        <w:rPr>
          <w:cs/>
        </w:rPr>
        <w:sectPr w:rsidR="00EB4E24" w:rsidSect="00425AF1">
          <w:type w:val="nextColumn"/>
          <w:pgSz w:w="11909" w:h="16834" w:code="9"/>
          <w:pgMar w:top="691" w:right="1152" w:bottom="576" w:left="1152" w:header="720" w:footer="720" w:gutter="0"/>
          <w:paperSrc w:first="7" w:other="7"/>
          <w:cols w:space="720"/>
          <w:docGrid w:linePitch="245"/>
        </w:sectPr>
      </w:pPr>
    </w:p>
    <w:tbl>
      <w:tblPr>
        <w:tblW w:w="13689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3537"/>
        <w:gridCol w:w="1170"/>
        <w:gridCol w:w="239"/>
        <w:gridCol w:w="1201"/>
        <w:gridCol w:w="241"/>
        <w:gridCol w:w="1289"/>
        <w:gridCol w:w="239"/>
        <w:gridCol w:w="1021"/>
        <w:gridCol w:w="239"/>
        <w:gridCol w:w="990"/>
        <w:gridCol w:w="239"/>
        <w:gridCol w:w="903"/>
        <w:gridCol w:w="240"/>
        <w:gridCol w:w="933"/>
        <w:gridCol w:w="236"/>
        <w:gridCol w:w="972"/>
      </w:tblGrid>
      <w:tr w:rsidR="002F2F02" w:rsidRPr="002F2F02" w14:paraId="0EB6C938" w14:textId="77777777" w:rsidTr="00E800DE">
        <w:tc>
          <w:tcPr>
            <w:tcW w:w="3537" w:type="dxa"/>
          </w:tcPr>
          <w:p w14:paraId="04E7840D" w14:textId="2D070603" w:rsidR="002F2F02" w:rsidRPr="002F2F02" w:rsidRDefault="002F2F02" w:rsidP="00E800D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2" w:type="dxa"/>
            <w:gridSpan w:val="15"/>
            <w:tcBorders>
              <w:top w:val="nil"/>
              <w:left w:val="nil"/>
              <w:right w:val="nil"/>
            </w:tcBorders>
            <w:vAlign w:val="bottom"/>
          </w:tcPr>
          <w:p w14:paraId="53982456" w14:textId="7514D730" w:rsidR="002F2F02" w:rsidRPr="00AF6991" w:rsidRDefault="00AF699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F699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F2F02" w:rsidRPr="002F2F02" w14:paraId="561283CA" w14:textId="77777777" w:rsidTr="00E800DE">
        <w:tc>
          <w:tcPr>
            <w:tcW w:w="3537" w:type="dxa"/>
          </w:tcPr>
          <w:p w14:paraId="4C805BBC" w14:textId="77777777" w:rsidR="002F2F02" w:rsidRPr="002F2F02" w:rsidRDefault="002F2F02" w:rsidP="00E800D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14:paraId="3ECD4367" w14:textId="6AEA5544" w:rsidR="002F2F02" w:rsidRPr="002F2F02" w:rsidRDefault="002F2F02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8"/>
              </w:tabs>
              <w:spacing w:after="0"/>
              <w:ind w:left="-104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9" w:type="dxa"/>
          </w:tcPr>
          <w:p w14:paraId="639FA893" w14:textId="77777777" w:rsidR="002F2F02" w:rsidRPr="002F2F02" w:rsidRDefault="002F2F02" w:rsidP="00E800D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13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14:paraId="27CBF213" w14:textId="3A9B92A0" w:rsidR="002F2F02" w:rsidRPr="002F2F02" w:rsidRDefault="002F2F02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2F2F02" w:rsidRPr="002F2F02" w14:paraId="553AA8F2" w14:textId="77777777" w:rsidTr="00E800DE">
        <w:tc>
          <w:tcPr>
            <w:tcW w:w="3537" w:type="dxa"/>
          </w:tcPr>
          <w:p w14:paraId="4DC8CC5D" w14:textId="77777777" w:rsidR="002F2F02" w:rsidRPr="002F2F02" w:rsidRDefault="002F2F02" w:rsidP="00E800D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52" w:type="dxa"/>
            <w:gridSpan w:val="15"/>
            <w:tcBorders>
              <w:top w:val="nil"/>
              <w:left w:val="nil"/>
              <w:right w:val="nil"/>
            </w:tcBorders>
            <w:vAlign w:val="bottom"/>
          </w:tcPr>
          <w:p w14:paraId="1769E9CA" w14:textId="2A59226F" w:rsidR="002F2F02" w:rsidRPr="002F2F02" w:rsidRDefault="002F2F02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2F2F0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2F2F0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F2F02" w:rsidRPr="002F2F02" w14:paraId="1A950CD9" w14:textId="77777777" w:rsidTr="002F2F02">
        <w:trPr>
          <w:tblHeader/>
        </w:trPr>
        <w:tc>
          <w:tcPr>
            <w:tcW w:w="3537" w:type="dxa"/>
            <w:vAlign w:val="bottom"/>
            <w:hideMark/>
          </w:tcPr>
          <w:p w14:paraId="1A2BEF88" w14:textId="77777777" w:rsidR="002F2F02" w:rsidRPr="002F2F02" w:rsidRDefault="002F2F02" w:rsidP="007537AE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ฐานะเปิดต่อความเสี่ยงจาก</w:t>
            </w:r>
          </w:p>
          <w:p w14:paraId="328956FB" w14:textId="0BEB36D8" w:rsidR="002F2F02" w:rsidRPr="002F2F02" w:rsidRDefault="002F2F02" w:rsidP="00463004">
            <w:pPr>
              <w:pStyle w:val="BodyText"/>
              <w:spacing w:after="0"/>
              <w:ind w:right="-40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เงินตราต่างประเทศ </w:t>
            </w:r>
          </w:p>
          <w:p w14:paraId="6A3240CA" w14:textId="3A4E5FF4" w:rsidR="002F2F02" w:rsidRPr="002F2F02" w:rsidRDefault="002F2F02" w:rsidP="00463004">
            <w:pPr>
              <w:pStyle w:val="BodyText"/>
              <w:spacing w:after="0"/>
              <w:ind w:right="-40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ณ วันที่ </w:t>
            </w:r>
            <w:r w:rsidRPr="002F2F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2F2F0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vAlign w:val="bottom"/>
            <w:hideMark/>
          </w:tcPr>
          <w:p w14:paraId="1F4F4E5E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เงินเหรียญสหรัฐ</w:t>
            </w:r>
          </w:p>
          <w:p w14:paraId="407E2A30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อเมริกา</w:t>
            </w:r>
          </w:p>
        </w:tc>
        <w:tc>
          <w:tcPr>
            <w:tcW w:w="239" w:type="dxa"/>
            <w:vAlign w:val="bottom"/>
          </w:tcPr>
          <w:p w14:paraId="43255C90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01" w:type="dxa"/>
            <w:vAlign w:val="bottom"/>
          </w:tcPr>
          <w:p w14:paraId="0B5CD416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410652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9C1F59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41" w:type="dxa"/>
            <w:vAlign w:val="bottom"/>
          </w:tcPr>
          <w:p w14:paraId="306B95F1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89" w:type="dxa"/>
            <w:vAlign w:val="bottom"/>
          </w:tcPr>
          <w:p w14:paraId="704735F9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6EE9314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98D6FC2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9" w:type="dxa"/>
            <w:vAlign w:val="bottom"/>
          </w:tcPr>
          <w:p w14:paraId="02054B4F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21" w:type="dxa"/>
            <w:vAlign w:val="bottom"/>
            <w:hideMark/>
          </w:tcPr>
          <w:p w14:paraId="2090C9AD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เงินเหรียญ</w:t>
            </w:r>
          </w:p>
          <w:p w14:paraId="2026C368" w14:textId="08C59FD1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สหรัฐ</w:t>
            </w:r>
          </w:p>
          <w:p w14:paraId="0A233EFC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อเมริกา</w:t>
            </w:r>
          </w:p>
        </w:tc>
        <w:tc>
          <w:tcPr>
            <w:tcW w:w="239" w:type="dxa"/>
            <w:vAlign w:val="bottom"/>
          </w:tcPr>
          <w:p w14:paraId="0533F7A2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35AFAA2A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F1FDC75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4594E1E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39" w:type="dxa"/>
            <w:vAlign w:val="bottom"/>
          </w:tcPr>
          <w:p w14:paraId="2116B808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3" w:type="dxa"/>
            <w:vAlign w:val="bottom"/>
          </w:tcPr>
          <w:p w14:paraId="7F9ECA5E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/>
              <w:ind w:left="-108" w:right="-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9C67296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/>
              <w:ind w:left="-108" w:right="-6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26907A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/>
              <w:ind w:right="-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เงินเยน</w:t>
            </w:r>
          </w:p>
        </w:tc>
        <w:tc>
          <w:tcPr>
            <w:tcW w:w="240" w:type="dxa"/>
            <w:vAlign w:val="bottom"/>
          </w:tcPr>
          <w:p w14:paraId="6B8163B2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33" w:type="dxa"/>
            <w:vAlign w:val="bottom"/>
          </w:tcPr>
          <w:p w14:paraId="56CBCB43" w14:textId="7756C534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left="-79" w:right="-3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</w:t>
            </w:r>
            <w:r w:rsidRPr="002F2F02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ดอลลาร์สิงคโปร์</w:t>
            </w:r>
          </w:p>
        </w:tc>
        <w:tc>
          <w:tcPr>
            <w:tcW w:w="236" w:type="dxa"/>
            <w:vAlign w:val="bottom"/>
          </w:tcPr>
          <w:p w14:paraId="6C239DE0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5DDA9986" w14:textId="1E9F9BAA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6409F3E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97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829E724" w14:textId="77777777" w:rsidR="002F2F02" w:rsidRPr="002F2F02" w:rsidRDefault="002F2F02" w:rsidP="007537AE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2F2F02" w:rsidRPr="002F2F02" w14:paraId="35546D80" w14:textId="77777777" w:rsidTr="002F2F02">
        <w:tc>
          <w:tcPr>
            <w:tcW w:w="3537" w:type="dxa"/>
            <w:hideMark/>
          </w:tcPr>
          <w:p w14:paraId="631AA038" w14:textId="77777777" w:rsidR="002F2F02" w:rsidRPr="002F2F02" w:rsidRDefault="002F2F02" w:rsidP="00B32F1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  <w:vAlign w:val="bottom"/>
          </w:tcPr>
          <w:p w14:paraId="74DE1684" w14:textId="06B9C9BB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/>
              <w:ind w:left="-104" w:right="-3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F2F02" w:rsidRPr="002F2F02">
              <w:rPr>
                <w:rFonts w:asciiTheme="majorBidi" w:hAnsiTheme="majorBidi" w:cstheme="majorBidi"/>
                <w:sz w:val="30"/>
                <w:szCs w:val="30"/>
              </w:rPr>
              <w:t>3,093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0712A963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1" w:type="dxa"/>
            <w:vAlign w:val="bottom"/>
          </w:tcPr>
          <w:p w14:paraId="71F8EFF0" w14:textId="13621978" w:rsidR="002F2F02" w:rsidRPr="002F2F02" w:rsidRDefault="002F2F02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7619B422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89" w:type="dxa"/>
            <w:vAlign w:val="bottom"/>
          </w:tcPr>
          <w:p w14:paraId="543EF6FC" w14:textId="52496317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F2F02" w:rsidRPr="002F2F02">
              <w:rPr>
                <w:rFonts w:asciiTheme="majorBidi" w:hAnsiTheme="majorBidi" w:cstheme="majorBidi"/>
                <w:sz w:val="30"/>
                <w:szCs w:val="30"/>
              </w:rPr>
              <w:t>3,093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0E95F40C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14:paraId="29C02350" w14:textId="3E849D72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sz w:val="30"/>
                <w:szCs w:val="30"/>
              </w:rPr>
              <w:t>(2,027)</w:t>
            </w:r>
          </w:p>
        </w:tc>
        <w:tc>
          <w:tcPr>
            <w:tcW w:w="239" w:type="dxa"/>
          </w:tcPr>
          <w:p w14:paraId="4B177B52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E2C8A9" w14:textId="099DAE96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3D38ED5C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3" w:type="dxa"/>
          </w:tcPr>
          <w:p w14:paraId="4BF6C6D3" w14:textId="7A9FBF19" w:rsidR="002F2F02" w:rsidRPr="002F2F02" w:rsidRDefault="002F2F02" w:rsidP="00E91A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40" w:type="dxa"/>
          </w:tcPr>
          <w:p w14:paraId="553675C7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6C84BAAF" w14:textId="21FBFA1B" w:rsidR="002F2F02" w:rsidRPr="002F2F02" w:rsidRDefault="002F2F02" w:rsidP="00E91A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6AD1CF7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25512711" w14:textId="2C3AA94D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sz w:val="30"/>
                <w:szCs w:val="30"/>
              </w:rPr>
              <w:t>(2,027)</w:t>
            </w:r>
          </w:p>
        </w:tc>
      </w:tr>
      <w:tr w:rsidR="002F2F02" w:rsidRPr="002F2F02" w14:paraId="25D12926" w14:textId="77777777" w:rsidTr="002F2F02">
        <w:tc>
          <w:tcPr>
            <w:tcW w:w="3537" w:type="dxa"/>
            <w:hideMark/>
          </w:tcPr>
          <w:p w14:paraId="02F9956E" w14:textId="77777777" w:rsidR="002F2F02" w:rsidRPr="002F2F02" w:rsidRDefault="002F2F02" w:rsidP="00B32F1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1EB093" w14:textId="3C1BACFB" w:rsidR="002F2F02" w:rsidRPr="002F2F02" w:rsidRDefault="002F2F02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  <w:tab w:val="decimal" w:pos="790"/>
              </w:tabs>
              <w:spacing w:after="0"/>
              <w:ind w:left="-104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6D68A10F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F7BC5A" w14:textId="50FA99FD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after="0"/>
              <w:ind w:left="-104" w:right="-5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F2F02" w:rsidRPr="002F2F02">
              <w:rPr>
                <w:rFonts w:asciiTheme="majorBidi" w:hAnsiTheme="majorBidi" w:cstheme="majorBidi"/>
                <w:sz w:val="30"/>
                <w:szCs w:val="30"/>
              </w:rPr>
              <w:t>11,402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41" w:type="dxa"/>
          </w:tcPr>
          <w:p w14:paraId="7801A4EE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AB3695" w14:textId="03BB32CB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F2F02" w:rsidRPr="002F2F02">
              <w:rPr>
                <w:rFonts w:asciiTheme="majorBidi" w:hAnsiTheme="majorBidi" w:cstheme="majorBidi"/>
                <w:sz w:val="30"/>
                <w:szCs w:val="30"/>
              </w:rPr>
              <w:t>11,402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6059BF14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045102" w14:textId="2EC1E570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36A4A566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6A14A4" w14:textId="10BAA52D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sz w:val="30"/>
                <w:szCs w:val="30"/>
              </w:rPr>
              <w:t>(10,431)</w:t>
            </w:r>
          </w:p>
        </w:tc>
        <w:tc>
          <w:tcPr>
            <w:tcW w:w="239" w:type="dxa"/>
          </w:tcPr>
          <w:p w14:paraId="31A6C892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66695F94" w14:textId="603089DD" w:rsidR="002F2F02" w:rsidRPr="002F2F02" w:rsidRDefault="002F2F02" w:rsidP="00E91A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40" w:type="dxa"/>
          </w:tcPr>
          <w:p w14:paraId="7384A919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vAlign w:val="bottom"/>
          </w:tcPr>
          <w:p w14:paraId="41B62B0F" w14:textId="5FFAA49D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sz w:val="30"/>
                <w:szCs w:val="30"/>
              </w:rPr>
              <w:t>(985)</w:t>
            </w:r>
          </w:p>
        </w:tc>
        <w:tc>
          <w:tcPr>
            <w:tcW w:w="236" w:type="dxa"/>
          </w:tcPr>
          <w:p w14:paraId="04290642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581958" w14:textId="23EAFFDD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sz w:val="30"/>
                <w:szCs w:val="30"/>
              </w:rPr>
              <w:t>(11,416)</w:t>
            </w:r>
          </w:p>
        </w:tc>
      </w:tr>
      <w:tr w:rsidR="002F2F02" w:rsidRPr="002F2F02" w14:paraId="3A68C175" w14:textId="77777777" w:rsidTr="002F2F02">
        <w:trPr>
          <w:trHeight w:val="242"/>
        </w:trPr>
        <w:tc>
          <w:tcPr>
            <w:tcW w:w="3537" w:type="dxa"/>
            <w:hideMark/>
          </w:tcPr>
          <w:p w14:paraId="760C5AD1" w14:textId="77777777" w:rsidR="002F2F02" w:rsidRPr="002F2F02" w:rsidRDefault="002F2F02" w:rsidP="00B32F1D">
            <w:pPr>
              <w:pStyle w:val="NoSpacing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2F2F02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ยอดบัญชีในงบแสดงฐานะการเงิน</w:t>
            </w:r>
          </w:p>
          <w:p w14:paraId="642AA550" w14:textId="2B6AB23E" w:rsidR="002F2F02" w:rsidRPr="002F2F02" w:rsidRDefault="002F2F02" w:rsidP="00B32F1D">
            <w:pPr>
              <w:pStyle w:val="NoSpacing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2F2F02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 xml:space="preserve">   </w:t>
            </w:r>
            <w:r w:rsidRPr="002F2F02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 xml:space="preserve">ที่มีความเสี่ยง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87D79D" w14:textId="6EEBF96E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/>
              <w:ind w:left="-104" w:right="-3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</w:t>
            </w:r>
            <w:r w:rsidR="002F2F02"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3,093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79678FBA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501CFC7" w14:textId="4413E3F5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after="0"/>
              <w:ind w:left="-104" w:right="-5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</w:t>
            </w:r>
            <w:r w:rsidR="002F2F02"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11,402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1" w:type="dxa"/>
          </w:tcPr>
          <w:p w14:paraId="018CCCDB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89C14A" w14:textId="522F2B01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</w:t>
            </w:r>
            <w:r w:rsidR="002F2F02"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14,495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67C91D91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9803891" w14:textId="3D20F16A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(2,027)</w:t>
            </w:r>
          </w:p>
        </w:tc>
        <w:tc>
          <w:tcPr>
            <w:tcW w:w="239" w:type="dxa"/>
          </w:tcPr>
          <w:p w14:paraId="3706D3F0" w14:textId="77777777" w:rsidR="002F2F02" w:rsidRPr="002F2F02" w:rsidRDefault="002F2F02" w:rsidP="00B32F1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ind w:left="-104" w:right="-11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FD800C" w14:textId="57315908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(10,431)</w:t>
            </w:r>
          </w:p>
        </w:tc>
        <w:tc>
          <w:tcPr>
            <w:tcW w:w="239" w:type="dxa"/>
          </w:tcPr>
          <w:p w14:paraId="67260860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909170" w14:textId="50600F7B" w:rsidR="002F2F02" w:rsidRPr="002F2F02" w:rsidRDefault="002F2F02" w:rsidP="00E91A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40" w:type="dxa"/>
            <w:vAlign w:val="bottom"/>
          </w:tcPr>
          <w:p w14:paraId="672821E5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16ABCE" w14:textId="52A6EA19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(985)</w:t>
            </w:r>
          </w:p>
        </w:tc>
        <w:tc>
          <w:tcPr>
            <w:tcW w:w="236" w:type="dxa"/>
          </w:tcPr>
          <w:p w14:paraId="516CC6D3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A92E7A" w14:textId="2048D6DC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(13,443)</w:t>
            </w:r>
          </w:p>
        </w:tc>
      </w:tr>
      <w:tr w:rsidR="002F2F02" w:rsidRPr="002F2F02" w14:paraId="15DC608D" w14:textId="77777777" w:rsidTr="002F2F02">
        <w:tc>
          <w:tcPr>
            <w:tcW w:w="3537" w:type="dxa"/>
          </w:tcPr>
          <w:p w14:paraId="5FD275C0" w14:textId="77777777" w:rsidR="002F2F02" w:rsidRPr="002F2F02" w:rsidRDefault="002F2F02" w:rsidP="00B32F1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1918EF7" w14:textId="77777777" w:rsidR="002F2F02" w:rsidRPr="002F2F02" w:rsidRDefault="002F2F02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18265E5E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1" w:type="dxa"/>
            <w:vAlign w:val="bottom"/>
          </w:tcPr>
          <w:p w14:paraId="12FEFE50" w14:textId="77777777" w:rsidR="002F2F02" w:rsidRPr="002F2F02" w:rsidRDefault="002F2F02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41" w:type="dxa"/>
          </w:tcPr>
          <w:p w14:paraId="5B6F0573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89" w:type="dxa"/>
            <w:vAlign w:val="bottom"/>
          </w:tcPr>
          <w:p w14:paraId="0C0434A6" w14:textId="77777777" w:rsidR="002F2F02" w:rsidRPr="002F2F02" w:rsidRDefault="002F2F02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  <w:tab w:val="decimal" w:pos="905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186485CB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14:paraId="636D8D24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7CCC9A75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4E686C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9" w:type="dxa"/>
          </w:tcPr>
          <w:p w14:paraId="6B08E30E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3" w:type="dxa"/>
          </w:tcPr>
          <w:p w14:paraId="4EFB7889" w14:textId="77777777" w:rsidR="002F2F02" w:rsidRPr="002F2F02" w:rsidRDefault="002F2F02" w:rsidP="00E91A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40" w:type="dxa"/>
          </w:tcPr>
          <w:p w14:paraId="204C01B4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2B4F6368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0C0E518B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1EEA1961" w14:textId="55146FB5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D5C5E" w:rsidRPr="002F2F02" w14:paraId="2412259F" w14:textId="77777777" w:rsidTr="002F2F02">
        <w:tc>
          <w:tcPr>
            <w:tcW w:w="3537" w:type="dxa"/>
          </w:tcPr>
          <w:p w14:paraId="4270D18C" w14:textId="77777777" w:rsidR="00ED5C5E" w:rsidRPr="002F2F02" w:rsidRDefault="00ED5C5E" w:rsidP="00ED5C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ประมาณการยอดซื้อสินค้า</w:t>
            </w:r>
          </w:p>
        </w:tc>
        <w:tc>
          <w:tcPr>
            <w:tcW w:w="1170" w:type="dxa"/>
            <w:vAlign w:val="bottom"/>
          </w:tcPr>
          <w:p w14:paraId="5E2CD452" w14:textId="3F18696E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/>
              <w:ind w:left="-104" w:right="-3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A269E">
              <w:rPr>
                <w:rFonts w:asciiTheme="majorBidi" w:hAnsiTheme="majorBidi" w:cstheme="majorBidi"/>
                <w:sz w:val="30"/>
                <w:szCs w:val="30"/>
              </w:rPr>
              <w:t>9,740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78DA394F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1" w:type="dxa"/>
            <w:vAlign w:val="bottom"/>
          </w:tcPr>
          <w:p w14:paraId="66D57EA3" w14:textId="19179C80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  <w:tab w:val="decimal" w:pos="738"/>
              </w:tabs>
              <w:spacing w:after="0"/>
              <w:ind w:left="-104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276825A2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89" w:type="dxa"/>
            <w:vAlign w:val="bottom"/>
          </w:tcPr>
          <w:p w14:paraId="09B92F62" w14:textId="7E9E2451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A269E">
              <w:rPr>
                <w:rFonts w:asciiTheme="majorBidi" w:hAnsiTheme="majorBidi" w:cstheme="majorBidi"/>
                <w:sz w:val="30"/>
                <w:szCs w:val="30"/>
              </w:rPr>
              <w:t>9,740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205B8A29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14:paraId="72D00C46" w14:textId="0EFAB4EC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sz w:val="30"/>
                <w:szCs w:val="30"/>
              </w:rPr>
              <w:t>(2,027)</w:t>
            </w:r>
          </w:p>
        </w:tc>
        <w:tc>
          <w:tcPr>
            <w:tcW w:w="239" w:type="dxa"/>
          </w:tcPr>
          <w:p w14:paraId="3273E147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962069" w14:textId="4647ADB5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746617C9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3" w:type="dxa"/>
          </w:tcPr>
          <w:p w14:paraId="0BAB6A57" w14:textId="150BF278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0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40" w:type="dxa"/>
          </w:tcPr>
          <w:p w14:paraId="4A1B49DF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933" w:type="dxa"/>
            <w:vAlign w:val="bottom"/>
          </w:tcPr>
          <w:p w14:paraId="252E2CA7" w14:textId="6B36E251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72A3500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14:paraId="13EDC7AE" w14:textId="7F44BCFD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sz w:val="30"/>
                <w:szCs w:val="30"/>
              </w:rPr>
              <w:t>(2,027)</w:t>
            </w:r>
          </w:p>
        </w:tc>
      </w:tr>
      <w:tr w:rsidR="00ED5C5E" w:rsidRPr="002F2F02" w14:paraId="505499BB" w14:textId="77777777" w:rsidTr="002F2F02">
        <w:tc>
          <w:tcPr>
            <w:tcW w:w="3537" w:type="dxa"/>
          </w:tcPr>
          <w:p w14:paraId="368D66FB" w14:textId="5E0D2545" w:rsidR="00ED5C5E" w:rsidRPr="002F2F02" w:rsidRDefault="00ED5C5E" w:rsidP="00ED5C5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F2F02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ประมาณการยอดซื้อสินทรัพย์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952578A" w14:textId="20124753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/>
              <w:ind w:left="-104" w:right="-3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A269E">
              <w:rPr>
                <w:rFonts w:asciiTheme="majorBidi" w:hAnsiTheme="majorBidi" w:cstheme="majorBidi"/>
                <w:sz w:val="30"/>
                <w:szCs w:val="30"/>
              </w:rPr>
              <w:t>6,13</w:t>
            </w:r>
            <w:r w:rsidR="00142070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76F51A0D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  <w:vAlign w:val="bottom"/>
          </w:tcPr>
          <w:p w14:paraId="33F56B85" w14:textId="39DBAC36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  <w:tab w:val="decimal" w:pos="738"/>
              </w:tabs>
              <w:spacing w:after="0"/>
              <w:ind w:left="-104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692A9E76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bottom"/>
          </w:tcPr>
          <w:p w14:paraId="5DFD67DC" w14:textId="55097EFA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A269E">
              <w:rPr>
                <w:rFonts w:asciiTheme="majorBidi" w:hAnsiTheme="majorBidi" w:cstheme="majorBidi"/>
                <w:sz w:val="30"/>
                <w:szCs w:val="30"/>
              </w:rPr>
              <w:t>6,13</w:t>
            </w:r>
            <w:r w:rsidR="00142070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5D86478D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vAlign w:val="bottom"/>
          </w:tcPr>
          <w:p w14:paraId="0373C3E5" w14:textId="799CF909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sz w:val="30"/>
                <w:szCs w:val="30"/>
              </w:rPr>
              <w:t>(1,516)</w:t>
            </w:r>
          </w:p>
        </w:tc>
        <w:tc>
          <w:tcPr>
            <w:tcW w:w="239" w:type="dxa"/>
          </w:tcPr>
          <w:p w14:paraId="0B2EC93D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CEAE09C" w14:textId="38D35BF1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79B78407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14:paraId="10510C10" w14:textId="4CDF2571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sz w:val="30"/>
                <w:szCs w:val="30"/>
              </w:rPr>
              <w:t>(48,810)</w:t>
            </w:r>
          </w:p>
        </w:tc>
        <w:tc>
          <w:tcPr>
            <w:tcW w:w="240" w:type="dxa"/>
          </w:tcPr>
          <w:p w14:paraId="10487DAF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vAlign w:val="bottom"/>
          </w:tcPr>
          <w:p w14:paraId="32805D2B" w14:textId="143B9CC1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after="0"/>
              <w:ind w:left="-104" w:right="-110" w:firstLine="7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sz w:val="30"/>
                <w:szCs w:val="30"/>
              </w:rPr>
              <w:t>(372)</w:t>
            </w:r>
          </w:p>
        </w:tc>
        <w:tc>
          <w:tcPr>
            <w:tcW w:w="236" w:type="dxa"/>
          </w:tcPr>
          <w:p w14:paraId="0D498526" w14:textId="77777777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 w:firstLine="7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14:paraId="480A5B12" w14:textId="71C13B69" w:rsidR="00ED5C5E" w:rsidRPr="002F2F02" w:rsidRDefault="00ED5C5E" w:rsidP="00ED5C5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 w:firstLine="70"/>
              <w:rPr>
                <w:rFonts w:asciiTheme="majorHAnsi" w:hAnsiTheme="majorHAnsi" w:cstheme="majorHAnsi"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sz w:val="30"/>
                <w:szCs w:val="30"/>
              </w:rPr>
              <w:t>(50,698)</w:t>
            </w:r>
          </w:p>
        </w:tc>
      </w:tr>
      <w:tr w:rsidR="002F2F02" w:rsidRPr="002F2F02" w14:paraId="70EDE1D4" w14:textId="77777777" w:rsidTr="002F2F02">
        <w:tc>
          <w:tcPr>
            <w:tcW w:w="3537" w:type="dxa"/>
          </w:tcPr>
          <w:p w14:paraId="589A6CC1" w14:textId="036A07F4" w:rsidR="002F2F02" w:rsidRPr="002F2F02" w:rsidRDefault="002F2F02" w:rsidP="00B32F1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F2F0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ยอดรวมความเสี่ยง</w:t>
            </w:r>
            <w:r w:rsidR="0091137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จากประมาณการ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9C2808" w14:textId="686C436C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/>
              <w:ind w:left="-104" w:right="-3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FA269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18</w:t>
            </w:r>
            <w:r w:rsidR="002F2F02" w:rsidRPr="002F2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FA269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62B8ADC5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EF49DD" w14:textId="59469E2C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after="0"/>
              <w:ind w:left="-104" w:right="-5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</w:t>
            </w:r>
            <w:r w:rsidR="002F2F02"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11,402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1" w:type="dxa"/>
          </w:tcPr>
          <w:p w14:paraId="33F18152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B73894" w14:textId="7E450E44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/>
              <w:ind w:left="-10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="00FA269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  <w:r w:rsidR="002F2F02" w:rsidRPr="002F2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FA269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5902727D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F0565" w14:textId="34884039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after="0"/>
              <w:ind w:left="-10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(5,570)</w:t>
            </w:r>
          </w:p>
        </w:tc>
        <w:tc>
          <w:tcPr>
            <w:tcW w:w="239" w:type="dxa"/>
          </w:tcPr>
          <w:p w14:paraId="65AEC151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3B2128" w14:textId="349A84CD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(10,431)</w:t>
            </w:r>
          </w:p>
        </w:tc>
        <w:tc>
          <w:tcPr>
            <w:tcW w:w="239" w:type="dxa"/>
          </w:tcPr>
          <w:p w14:paraId="0373E87B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14:paraId="10AA6E5C" w14:textId="4BAF7BA5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(48,810)</w:t>
            </w:r>
          </w:p>
        </w:tc>
        <w:tc>
          <w:tcPr>
            <w:tcW w:w="240" w:type="dxa"/>
          </w:tcPr>
          <w:p w14:paraId="75587152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08A352" w14:textId="49487AB4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after="0"/>
              <w:ind w:left="-10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(1,357)</w:t>
            </w:r>
          </w:p>
        </w:tc>
        <w:tc>
          <w:tcPr>
            <w:tcW w:w="236" w:type="dxa"/>
          </w:tcPr>
          <w:p w14:paraId="1DC58D49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0055F1" w14:textId="7163966D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(66,168)</w:t>
            </w:r>
          </w:p>
        </w:tc>
      </w:tr>
      <w:tr w:rsidR="002F2F02" w:rsidRPr="002F2F02" w14:paraId="782A9BAB" w14:textId="77777777" w:rsidTr="002F2F02">
        <w:tc>
          <w:tcPr>
            <w:tcW w:w="3537" w:type="dxa"/>
          </w:tcPr>
          <w:p w14:paraId="70FD75B4" w14:textId="77777777" w:rsidR="002F2F02" w:rsidRPr="002F2F02" w:rsidRDefault="002F2F02" w:rsidP="00B32F1D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5DC0F2E" w14:textId="77777777" w:rsidR="002F2F02" w:rsidRPr="002F2F02" w:rsidRDefault="002F2F02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663F14B3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  <w:vAlign w:val="bottom"/>
          </w:tcPr>
          <w:p w14:paraId="1D0A11B0" w14:textId="77777777" w:rsidR="002F2F02" w:rsidRPr="002F2F02" w:rsidRDefault="002F2F02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41" w:type="dxa"/>
          </w:tcPr>
          <w:p w14:paraId="26554DAD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bottom"/>
          </w:tcPr>
          <w:p w14:paraId="074BC190" w14:textId="77777777" w:rsidR="002F2F02" w:rsidRPr="002F2F02" w:rsidRDefault="002F2F02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004D738E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vAlign w:val="bottom"/>
          </w:tcPr>
          <w:p w14:paraId="3656B194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36E74DF0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2A5C9E0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9" w:type="dxa"/>
          </w:tcPr>
          <w:p w14:paraId="0D3E807A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</w:tcPr>
          <w:p w14:paraId="31D38397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4" w:right="-1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40" w:type="dxa"/>
          </w:tcPr>
          <w:p w14:paraId="1A6C0555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  <w:vAlign w:val="bottom"/>
          </w:tcPr>
          <w:p w14:paraId="1A084D27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4746EAC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vAlign w:val="bottom"/>
          </w:tcPr>
          <w:p w14:paraId="3D1560AD" w14:textId="3EC9F2CD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F2F02" w:rsidRPr="002F2F02" w14:paraId="7C7ED056" w14:textId="77777777" w:rsidTr="002F2F02">
        <w:trPr>
          <w:trHeight w:val="234"/>
        </w:trPr>
        <w:tc>
          <w:tcPr>
            <w:tcW w:w="3537" w:type="dxa"/>
          </w:tcPr>
          <w:p w14:paraId="15A2F2A0" w14:textId="518CBEEA" w:rsidR="002F2F02" w:rsidRPr="002F2F02" w:rsidRDefault="002F2F02" w:rsidP="00B32F1D">
            <w:pPr>
              <w:pStyle w:val="NoSpacing"/>
              <w:ind w:left="100" w:hanging="90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2F2F02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ยอดความเสี่ยง</w:t>
            </w:r>
            <w:r w:rsidR="00911372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F7CCF1A" w14:textId="71F16E52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after="0"/>
              <w:ind w:left="-104" w:right="-3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</w:t>
            </w:r>
            <w:r w:rsidR="00FA269E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18,969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3221F309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0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5B756AE6" w14:textId="70AD503C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after="0"/>
              <w:ind w:left="-104" w:right="-5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</w:t>
            </w:r>
            <w:r w:rsidR="002F2F02"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11,402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1" w:type="dxa"/>
          </w:tcPr>
          <w:p w14:paraId="4292D019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8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F537BA7" w14:textId="2063D29B" w:rsidR="002F2F02" w:rsidRPr="002F2F02" w:rsidRDefault="001F4831" w:rsidP="002F2F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</w:t>
            </w:r>
            <w:r w:rsidR="00FA269E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30</w:t>
            </w:r>
            <w:r w:rsidR="002F2F02"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,</w:t>
            </w:r>
            <w:r w:rsidR="00FA269E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371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9" w:type="dxa"/>
          </w:tcPr>
          <w:p w14:paraId="00BB82EC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49A55A0" w14:textId="4397514B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(5,570)</w:t>
            </w:r>
          </w:p>
        </w:tc>
        <w:tc>
          <w:tcPr>
            <w:tcW w:w="239" w:type="dxa"/>
          </w:tcPr>
          <w:p w14:paraId="1FD3B651" w14:textId="77777777" w:rsidR="002F2F02" w:rsidRPr="002F2F02" w:rsidRDefault="002F2F02" w:rsidP="00B32F1D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ind w:left="-104" w:right="-11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8060294" w14:textId="3CBF3E36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(10,431)</w:t>
            </w:r>
          </w:p>
        </w:tc>
        <w:tc>
          <w:tcPr>
            <w:tcW w:w="239" w:type="dxa"/>
          </w:tcPr>
          <w:p w14:paraId="399DABFD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903" w:type="dxa"/>
            <w:tcBorders>
              <w:bottom w:val="double" w:sz="4" w:space="0" w:color="auto"/>
            </w:tcBorders>
          </w:tcPr>
          <w:p w14:paraId="70DBDE4A" w14:textId="2F069C5D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7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(48,810)</w:t>
            </w:r>
          </w:p>
        </w:tc>
        <w:tc>
          <w:tcPr>
            <w:tcW w:w="240" w:type="dxa"/>
          </w:tcPr>
          <w:p w14:paraId="3DEBA914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tcBorders>
              <w:bottom w:val="double" w:sz="4" w:space="0" w:color="auto"/>
            </w:tcBorders>
            <w:vAlign w:val="bottom"/>
          </w:tcPr>
          <w:p w14:paraId="351568CC" w14:textId="1C690B73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(1,357)</w:t>
            </w:r>
          </w:p>
        </w:tc>
        <w:tc>
          <w:tcPr>
            <w:tcW w:w="236" w:type="dxa"/>
          </w:tcPr>
          <w:p w14:paraId="1EB1EF97" w14:textId="77777777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8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972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4C24932" w14:textId="799B47AB" w:rsidR="002F2F02" w:rsidRPr="002F2F02" w:rsidRDefault="002F2F02" w:rsidP="00B32F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after="0"/>
              <w:ind w:left="-104" w:right="-11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2F2F02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(66,168)</w:t>
            </w:r>
          </w:p>
        </w:tc>
      </w:tr>
    </w:tbl>
    <w:p w14:paraId="1DD6D0D0" w14:textId="77777777" w:rsidR="00F2324F" w:rsidRPr="00DC4409" w:rsidRDefault="00F2324F">
      <w:pPr>
        <w:rPr>
          <w:rFonts w:asciiTheme="minorBidi" w:hAnsiTheme="minorBidi" w:cstheme="minorBidi"/>
        </w:rPr>
      </w:pPr>
    </w:p>
    <w:p w14:paraId="1DC20847" w14:textId="77777777" w:rsidR="00023328" w:rsidRDefault="00023328" w:rsidP="00DC4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023328" w:rsidSect="00425AF1">
          <w:type w:val="nextColumn"/>
          <w:pgSz w:w="16834" w:h="11909" w:orient="landscape" w:code="9"/>
          <w:pgMar w:top="691" w:right="1152" w:bottom="576" w:left="1152" w:header="720" w:footer="720" w:gutter="0"/>
          <w:paperSrc w:first="7" w:other="7"/>
          <w:cols w:space="720"/>
          <w:docGrid w:linePitch="245"/>
        </w:sectPr>
      </w:pPr>
    </w:p>
    <w:p w14:paraId="2203C448" w14:textId="6E39E4D5" w:rsidR="00331344" w:rsidRPr="00BE1C74" w:rsidRDefault="00331344" w:rsidP="00331344">
      <w:pPr>
        <w:tabs>
          <w:tab w:val="clear" w:pos="1644"/>
          <w:tab w:val="left" w:pos="108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lastRenderedPageBreak/>
        <w:tab/>
      </w:r>
      <w:r>
        <w:rPr>
          <w:rFonts w:ascii="Angsana New" w:hAnsi="Angsana New"/>
          <w:sz w:val="30"/>
          <w:szCs w:val="30"/>
          <w:cs/>
        </w:rPr>
        <w:tab/>
      </w:r>
      <w:r>
        <w:rPr>
          <w:rFonts w:ascii="Angsana New" w:hAnsi="Angsana New"/>
          <w:sz w:val="30"/>
          <w:szCs w:val="30"/>
          <w:cs/>
        </w:rPr>
        <w:tab/>
      </w:r>
      <w:r w:rsidRPr="00BE1C74">
        <w:rPr>
          <w:rFonts w:ascii="Angsana New" w:hAnsi="Angsana New"/>
          <w:sz w:val="30"/>
          <w:szCs w:val="30"/>
        </w:rPr>
        <w:t>(</w:t>
      </w:r>
      <w:r w:rsidRPr="00BE1C74">
        <w:rPr>
          <w:rFonts w:ascii="Angsana New" w:hAnsi="Angsana New" w:hint="cs"/>
          <w:sz w:val="30"/>
          <w:szCs w:val="30"/>
          <w:cs/>
        </w:rPr>
        <w:t>ข</w:t>
      </w:r>
      <w:r w:rsidRPr="00BE1C74">
        <w:rPr>
          <w:rFonts w:ascii="Angsana New" w:hAnsi="Angsana New"/>
          <w:sz w:val="30"/>
          <w:szCs w:val="30"/>
        </w:rPr>
        <w:t>.3.</w:t>
      </w:r>
      <w:r>
        <w:rPr>
          <w:rFonts w:ascii="Angsana New" w:hAnsi="Angsana New"/>
          <w:sz w:val="30"/>
          <w:szCs w:val="30"/>
        </w:rPr>
        <w:t>2</w:t>
      </w:r>
      <w:r w:rsidRPr="00BE1C74">
        <w:rPr>
          <w:rFonts w:ascii="Angsana New" w:hAnsi="Angsana New"/>
          <w:sz w:val="30"/>
          <w:szCs w:val="30"/>
        </w:rPr>
        <w:t xml:space="preserve">) </w:t>
      </w:r>
      <w:r>
        <w:rPr>
          <w:rFonts w:ascii="Angsana New" w:hAnsi="Angsana New"/>
          <w:sz w:val="30"/>
          <w:szCs w:val="30"/>
          <w:cs/>
        </w:rPr>
        <w:tab/>
      </w:r>
      <w:r w:rsidRPr="00BE1C74">
        <w:rPr>
          <w:rFonts w:ascii="Angsana New" w:hAnsi="Angsana New" w:hint="cs"/>
          <w:sz w:val="30"/>
          <w:szCs w:val="30"/>
          <w:cs/>
        </w:rPr>
        <w:t>ความเสี่ยงด้านอัตรา</w:t>
      </w:r>
      <w:r>
        <w:rPr>
          <w:rFonts w:ascii="Angsana New" w:hAnsi="Angsana New" w:hint="cs"/>
          <w:sz w:val="30"/>
          <w:szCs w:val="30"/>
          <w:cs/>
        </w:rPr>
        <w:t>ดอกเบี้ย</w:t>
      </w:r>
    </w:p>
    <w:p w14:paraId="058DB24F" w14:textId="77777777" w:rsidR="00331344" w:rsidRPr="007537AE" w:rsidRDefault="00331344" w:rsidP="00331344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30"/>
          <w:szCs w:val="30"/>
        </w:rPr>
      </w:pPr>
    </w:p>
    <w:p w14:paraId="1AAA332F" w14:textId="50DB4D8B" w:rsidR="00331344" w:rsidRDefault="00331344" w:rsidP="00331344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30"/>
          <w:szCs w:val="30"/>
          <w:cs/>
        </w:rPr>
      </w:pPr>
      <w:r w:rsidRPr="00105F42">
        <w:rPr>
          <w:rFonts w:ascii="Angsana New" w:hAnsi="Angsana New"/>
          <w:spacing w:val="-6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</w:t>
      </w:r>
      <w:r w:rsidRPr="00331344">
        <w:rPr>
          <w:rFonts w:ascii="Angsana New" w:hAnsi="Angsana New"/>
          <w:sz w:val="30"/>
          <w:szCs w:val="30"/>
          <w:cs/>
        </w:rPr>
        <w:t>ซึ่งส่งผลกระทบต่อผลการดำเนินงานและกระแสเงินสดของกลุ่มบริษัท เนื่องจาก</w:t>
      </w:r>
      <w:r w:rsidR="00DD35F3">
        <w:rPr>
          <w:rFonts w:ascii="Angsana New" w:hAnsi="Angsana New" w:hint="cs"/>
          <w:sz w:val="30"/>
          <w:szCs w:val="30"/>
          <w:cs/>
        </w:rPr>
        <w:t>ดอกเบี้ยของเงินกู้ยืมส่วนใหญ่มีอัตราลอยตัว</w:t>
      </w:r>
      <w:r w:rsidRPr="00331344">
        <w:rPr>
          <w:rFonts w:ascii="Angsana New" w:hAnsi="Angsana New"/>
          <w:sz w:val="30"/>
          <w:szCs w:val="30"/>
          <w:cs/>
        </w:rPr>
        <w:t xml:space="preserve"> กลุ่มบริษัทมีฐานะเปิดต่อความเสี่ยงด้านอัตราดอกเบี้ยโดยหลัก</w:t>
      </w:r>
      <w:r w:rsidR="00DD35F3">
        <w:rPr>
          <w:rFonts w:ascii="Angsana New" w:hAnsi="Angsana New" w:hint="cs"/>
          <w:sz w:val="30"/>
          <w:szCs w:val="30"/>
          <w:cs/>
        </w:rPr>
        <w:t xml:space="preserve">        </w:t>
      </w:r>
      <w:r w:rsidRPr="00331344">
        <w:rPr>
          <w:rFonts w:ascii="Angsana New" w:hAnsi="Angsana New"/>
          <w:sz w:val="30"/>
          <w:szCs w:val="30"/>
          <w:cs/>
        </w:rPr>
        <w:t>มาจากเงินกู้ยืม</w:t>
      </w:r>
      <w:r w:rsidR="00DD35F3">
        <w:rPr>
          <w:rFonts w:ascii="Angsana New" w:hAnsi="Angsana New" w:hint="cs"/>
          <w:sz w:val="30"/>
          <w:szCs w:val="30"/>
          <w:cs/>
        </w:rPr>
        <w:t xml:space="preserve"> </w:t>
      </w:r>
      <w:r w:rsidRPr="00331344">
        <w:rPr>
          <w:rFonts w:ascii="Angsana New" w:hAnsi="Angsana New"/>
          <w:sz w:val="30"/>
          <w:szCs w:val="30"/>
          <w:cs/>
        </w:rPr>
        <w:t xml:space="preserve">(ดูหมายเหตุข้อ </w:t>
      </w:r>
      <w:r w:rsidR="00DD35F3">
        <w:rPr>
          <w:rFonts w:ascii="Angsana New" w:hAnsi="Angsana New"/>
          <w:sz w:val="30"/>
          <w:szCs w:val="30"/>
        </w:rPr>
        <w:t>14</w:t>
      </w:r>
      <w:r w:rsidRPr="00331344">
        <w:rPr>
          <w:rFonts w:ascii="Angsana New" w:hAnsi="Angsana New"/>
          <w:sz w:val="30"/>
          <w:szCs w:val="30"/>
          <w:cs/>
        </w:rPr>
        <w:t>) กลุ่มบริษัทได้ลดความเสี่ยงดังกล่าวด้วยการทำให้มั่นใจว่า</w:t>
      </w:r>
      <w:r w:rsidR="00DD35F3">
        <w:rPr>
          <w:rFonts w:ascii="Angsana New" w:hAnsi="Angsana New" w:hint="cs"/>
          <w:sz w:val="30"/>
          <w:szCs w:val="30"/>
          <w:cs/>
        </w:rPr>
        <w:t>ดอกเบี้ยที่เกิดจากเงินกู้ยืมส่วนใหญ่มีอัตราลอยตัวที่ใกล้เคียงกับอัตราดอกเบี้ยในตลาด</w:t>
      </w:r>
    </w:p>
    <w:p w14:paraId="04E79718" w14:textId="439C34C2" w:rsidR="00331344" w:rsidRDefault="00331344" w:rsidP="00331344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7830" w:type="dxa"/>
        <w:tblInd w:w="1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990"/>
        <w:gridCol w:w="270"/>
        <w:gridCol w:w="990"/>
        <w:gridCol w:w="270"/>
        <w:gridCol w:w="990"/>
        <w:gridCol w:w="268"/>
        <w:gridCol w:w="992"/>
      </w:tblGrid>
      <w:tr w:rsidR="00DD35F3" w:rsidRPr="000F2419" w14:paraId="020A31DA" w14:textId="77777777" w:rsidTr="00FB3BEC">
        <w:trPr>
          <w:tblHeader/>
        </w:trPr>
        <w:tc>
          <w:tcPr>
            <w:tcW w:w="3060" w:type="dxa"/>
            <w:hideMark/>
          </w:tcPr>
          <w:p w14:paraId="15E775ED" w14:textId="77777777" w:rsidR="000F2419" w:rsidRDefault="00DD35F3" w:rsidP="001568FF">
            <w:pPr>
              <w:pStyle w:val="block"/>
              <w:spacing w:after="0" w:line="240" w:lineRule="atLeast"/>
              <w:ind w:left="150" w:hanging="15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0F24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ฐานะเปิดต่อความเสี่ยงด้าน</w:t>
            </w:r>
          </w:p>
          <w:p w14:paraId="257F582D" w14:textId="0A56EFEA" w:rsidR="00DD35F3" w:rsidRPr="000F2419" w:rsidRDefault="000F2419" w:rsidP="001568FF">
            <w:pPr>
              <w:pStyle w:val="block"/>
              <w:spacing w:after="0" w:line="240" w:lineRule="atLeast"/>
              <w:ind w:left="150" w:hanging="15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   </w:t>
            </w:r>
            <w:r w:rsidR="00DD35F3" w:rsidRPr="000F24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อัตราดอกเบี้ย </w:t>
            </w:r>
          </w:p>
        </w:tc>
        <w:tc>
          <w:tcPr>
            <w:tcW w:w="2250" w:type="dxa"/>
            <w:gridSpan w:val="3"/>
          </w:tcPr>
          <w:p w14:paraId="2166864C" w14:textId="270317CD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F24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</w:tcPr>
          <w:p w14:paraId="753AE42D" w14:textId="77777777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250" w:type="dxa"/>
            <w:gridSpan w:val="3"/>
          </w:tcPr>
          <w:p w14:paraId="6F5098FE" w14:textId="652389D9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F241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D35F3" w:rsidRPr="000F2419" w14:paraId="4FDE45E3" w14:textId="77777777" w:rsidTr="00FB3BEC">
        <w:trPr>
          <w:tblHeader/>
        </w:trPr>
        <w:tc>
          <w:tcPr>
            <w:tcW w:w="3060" w:type="dxa"/>
            <w:hideMark/>
          </w:tcPr>
          <w:p w14:paraId="5C27291F" w14:textId="77777777" w:rsidR="00DD35F3" w:rsidRPr="000F2419" w:rsidRDefault="00DD35F3" w:rsidP="003A1900">
            <w:pPr>
              <w:pStyle w:val="block"/>
              <w:spacing w:after="0" w:line="240" w:lineRule="atLeast"/>
              <w:ind w:left="150" w:right="-11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24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ณ วันที่ </w:t>
            </w:r>
            <w:r w:rsidRPr="000F24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31 </w:t>
            </w:r>
            <w:r w:rsidRPr="000F24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990" w:type="dxa"/>
            <w:hideMark/>
          </w:tcPr>
          <w:p w14:paraId="65617B8E" w14:textId="77777777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24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67CDD9A4" w14:textId="77777777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hideMark/>
          </w:tcPr>
          <w:p w14:paraId="5F23475C" w14:textId="77777777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24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70" w:type="dxa"/>
          </w:tcPr>
          <w:p w14:paraId="67758C01" w14:textId="77777777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hideMark/>
          </w:tcPr>
          <w:p w14:paraId="2388FEAC" w14:textId="77777777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24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68" w:type="dxa"/>
          </w:tcPr>
          <w:p w14:paraId="599ECD12" w14:textId="77777777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hideMark/>
          </w:tcPr>
          <w:p w14:paraId="3C2E1B68" w14:textId="77777777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241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2562</w:t>
            </w:r>
          </w:p>
        </w:tc>
      </w:tr>
      <w:tr w:rsidR="00DD35F3" w:rsidRPr="000F2419" w14:paraId="5768105F" w14:textId="77777777" w:rsidTr="000F2419">
        <w:trPr>
          <w:tblHeader/>
        </w:trPr>
        <w:tc>
          <w:tcPr>
            <w:tcW w:w="3060" w:type="dxa"/>
          </w:tcPr>
          <w:p w14:paraId="1D2BFEE4" w14:textId="1F6C3B50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4770" w:type="dxa"/>
            <w:gridSpan w:val="7"/>
            <w:hideMark/>
          </w:tcPr>
          <w:p w14:paraId="3BDE3A1C" w14:textId="1C7395BA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 w:rsidRPr="000F24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0F241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0F241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  <w:t>บาท)</w:t>
            </w:r>
          </w:p>
        </w:tc>
      </w:tr>
      <w:tr w:rsidR="00065B99" w:rsidRPr="000F2419" w14:paraId="31B22AA0" w14:textId="77777777" w:rsidTr="00FB3BEC">
        <w:tc>
          <w:tcPr>
            <w:tcW w:w="3060" w:type="dxa"/>
          </w:tcPr>
          <w:p w14:paraId="35DD0381" w14:textId="77777777" w:rsidR="00065B99" w:rsidRPr="000F2419" w:rsidRDefault="00065B99" w:rsidP="00065B99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0F24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เครื่องมือทางการเงินที่มีอัตรา</w:t>
            </w:r>
          </w:p>
          <w:p w14:paraId="49E71E35" w14:textId="0E83FC35" w:rsidR="00065B99" w:rsidRPr="000F2419" w:rsidRDefault="00065B99" w:rsidP="00065B99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0F24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  </w:t>
            </w:r>
            <w:r w:rsidRPr="000F24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ดอกเบี้ย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คงที่</w:t>
            </w:r>
          </w:p>
        </w:tc>
        <w:tc>
          <w:tcPr>
            <w:tcW w:w="990" w:type="dxa"/>
            <w:vAlign w:val="bottom"/>
          </w:tcPr>
          <w:p w14:paraId="427EC134" w14:textId="77777777" w:rsidR="00065B99" w:rsidRPr="000F2419" w:rsidRDefault="00065B99" w:rsidP="00065B9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3C6BB97" w14:textId="77777777" w:rsidR="00065B99" w:rsidRPr="000F2419" w:rsidRDefault="00065B99" w:rsidP="00065B9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4A173F36" w14:textId="77777777" w:rsidR="00065B99" w:rsidRPr="000F2419" w:rsidRDefault="00065B99" w:rsidP="00065B9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8E0CCA9" w14:textId="77777777" w:rsidR="00065B99" w:rsidRPr="000F2419" w:rsidRDefault="00065B99" w:rsidP="00065B99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63186BA0" w14:textId="77777777" w:rsidR="00065B99" w:rsidRPr="000F2419" w:rsidRDefault="00065B99" w:rsidP="00065B99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8" w:type="dxa"/>
            <w:vAlign w:val="center"/>
          </w:tcPr>
          <w:p w14:paraId="3AE5B942" w14:textId="77777777" w:rsidR="00065B99" w:rsidRPr="000F2419" w:rsidRDefault="00065B99" w:rsidP="00065B9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A00F48B" w14:textId="77777777" w:rsidR="00065B99" w:rsidRPr="000F2419" w:rsidRDefault="00065B99" w:rsidP="00065B99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065B99" w:rsidRPr="000F2419" w14:paraId="77DC9661" w14:textId="77777777" w:rsidTr="00065B99">
        <w:tc>
          <w:tcPr>
            <w:tcW w:w="3060" w:type="dxa"/>
          </w:tcPr>
          <w:p w14:paraId="1D2C63BE" w14:textId="1CC7A0DE" w:rsidR="00065B99" w:rsidRPr="00065B99" w:rsidRDefault="00065B99" w:rsidP="001568F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65B99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หนี้สินทางการเงิน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FB2A9E" w14:textId="41FE398D" w:rsidR="00065B99" w:rsidRPr="00865B66" w:rsidRDefault="00745F56" w:rsidP="00745F56">
            <w:pPr>
              <w:pStyle w:val="block"/>
              <w:tabs>
                <w:tab w:val="decimal" w:pos="1154"/>
              </w:tabs>
              <w:spacing w:after="0" w:line="240" w:lineRule="atLeast"/>
              <w:ind w:left="0" w:right="-3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="00865B66" w:rsidRPr="00865B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7,879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209ECAE3" w14:textId="77777777" w:rsidR="00065B99" w:rsidRPr="00865B66" w:rsidRDefault="00065B99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6DA37FE" w14:textId="4F179512" w:rsidR="00065B99" w:rsidRPr="00865B66" w:rsidRDefault="00865B66" w:rsidP="00865B66">
            <w:pPr>
              <w:pStyle w:val="block"/>
              <w:tabs>
                <w:tab w:val="decimal" w:pos="52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865B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7CA2B05C" w14:textId="77777777" w:rsidR="00065B99" w:rsidRPr="00865B66" w:rsidRDefault="00065B99" w:rsidP="001568F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854B642" w14:textId="56BEBF96" w:rsidR="00065B99" w:rsidRPr="00865B66" w:rsidRDefault="00865B66" w:rsidP="00865B66">
            <w:pPr>
              <w:pStyle w:val="block"/>
              <w:tabs>
                <w:tab w:val="decimal" w:pos="43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865B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  <w:vAlign w:val="center"/>
          </w:tcPr>
          <w:p w14:paraId="34E0A6C4" w14:textId="77777777" w:rsidR="00065B99" w:rsidRPr="00865B66" w:rsidRDefault="00065B99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96A8E29" w14:textId="6EC8B47B" w:rsidR="00065B99" w:rsidRPr="00865B66" w:rsidRDefault="00865B66" w:rsidP="00865B66">
            <w:pPr>
              <w:pStyle w:val="block"/>
              <w:tabs>
                <w:tab w:val="decimal" w:pos="52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865B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  <w:tr w:rsidR="00065B99" w:rsidRPr="000F2419" w14:paraId="7D32A791" w14:textId="77777777" w:rsidTr="00065B99">
        <w:tc>
          <w:tcPr>
            <w:tcW w:w="3060" w:type="dxa"/>
          </w:tcPr>
          <w:p w14:paraId="0FDDBEAD" w14:textId="77777777" w:rsidR="00065B99" w:rsidRPr="000F2419" w:rsidRDefault="00065B99" w:rsidP="001568F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8E8A1D4" w14:textId="77777777" w:rsidR="00065B99" w:rsidRPr="000F2419" w:rsidRDefault="00065B99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F951796" w14:textId="77777777" w:rsidR="00065B99" w:rsidRPr="000F2419" w:rsidRDefault="00065B99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5B6999A" w14:textId="77777777" w:rsidR="00065B99" w:rsidRPr="000F2419" w:rsidRDefault="00065B99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92F870E" w14:textId="77777777" w:rsidR="00065B99" w:rsidRPr="000F2419" w:rsidRDefault="00065B99" w:rsidP="001568F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F5D0351" w14:textId="77777777" w:rsidR="00065B99" w:rsidRPr="000F2419" w:rsidRDefault="00065B99" w:rsidP="001568F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8" w:type="dxa"/>
            <w:vAlign w:val="center"/>
          </w:tcPr>
          <w:p w14:paraId="5E553575" w14:textId="77777777" w:rsidR="00065B99" w:rsidRPr="000F2419" w:rsidRDefault="00065B99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14:paraId="05F0AD3D" w14:textId="77777777" w:rsidR="00065B99" w:rsidRPr="000F2419" w:rsidRDefault="00065B99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D35F3" w:rsidRPr="000F2419" w14:paraId="373F99AD" w14:textId="77777777" w:rsidTr="00FB3BEC">
        <w:tc>
          <w:tcPr>
            <w:tcW w:w="3060" w:type="dxa"/>
            <w:hideMark/>
          </w:tcPr>
          <w:p w14:paraId="75BD51D6" w14:textId="77777777" w:rsidR="003A1900" w:rsidRPr="000F2419" w:rsidRDefault="00DD35F3" w:rsidP="001568F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0F24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เครื่องมือทางการเงินที่มีอัตรา</w:t>
            </w:r>
          </w:p>
          <w:p w14:paraId="392F5D0D" w14:textId="4A598D5A" w:rsidR="00DD35F3" w:rsidRPr="000F2419" w:rsidRDefault="003A1900" w:rsidP="001568F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0F24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  </w:t>
            </w:r>
            <w:r w:rsidR="00DD35F3" w:rsidRPr="000F241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ดอกเบี้ยผันแปร</w:t>
            </w:r>
          </w:p>
        </w:tc>
        <w:tc>
          <w:tcPr>
            <w:tcW w:w="990" w:type="dxa"/>
            <w:vAlign w:val="bottom"/>
          </w:tcPr>
          <w:p w14:paraId="69119051" w14:textId="77777777" w:rsidR="00DD35F3" w:rsidRPr="000F2419" w:rsidRDefault="00DD35F3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1DA5009" w14:textId="77777777" w:rsidR="00DD35F3" w:rsidRPr="000F2419" w:rsidRDefault="00DD35F3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F3D5698" w14:textId="77777777" w:rsidR="00DD35F3" w:rsidRPr="000F2419" w:rsidRDefault="00DD35F3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F2FB938" w14:textId="77777777" w:rsidR="00DD35F3" w:rsidRPr="000F2419" w:rsidRDefault="00DD35F3" w:rsidP="001568F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4E1756F" w14:textId="77777777" w:rsidR="00DD35F3" w:rsidRPr="000F2419" w:rsidRDefault="00DD35F3" w:rsidP="001568F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68" w:type="dxa"/>
            <w:vAlign w:val="center"/>
          </w:tcPr>
          <w:p w14:paraId="7862DFDD" w14:textId="77777777" w:rsidR="00DD35F3" w:rsidRPr="000F2419" w:rsidRDefault="00DD35F3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4331880" w14:textId="77777777" w:rsidR="00DD35F3" w:rsidRPr="000F2419" w:rsidRDefault="00DD35F3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D35F3" w:rsidRPr="000F2419" w14:paraId="1F67C1D9" w14:textId="77777777" w:rsidTr="00FB3BEC">
        <w:tc>
          <w:tcPr>
            <w:tcW w:w="3060" w:type="dxa"/>
            <w:hideMark/>
          </w:tcPr>
          <w:p w14:paraId="1DF75E03" w14:textId="77777777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0F241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  <w:hideMark/>
          </w:tcPr>
          <w:p w14:paraId="35DE5C9A" w14:textId="75E3CAF9" w:rsidR="00DD35F3" w:rsidRPr="000F2419" w:rsidRDefault="00EA0DDF" w:rsidP="001053B2">
            <w:pPr>
              <w:pStyle w:val="block"/>
              <w:tabs>
                <w:tab w:val="decimal" w:pos="70"/>
              </w:tabs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0F24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2E934CAC" w14:textId="77777777" w:rsidR="00DD35F3" w:rsidRPr="000F2419" w:rsidRDefault="00DD35F3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  <w:hideMark/>
          </w:tcPr>
          <w:p w14:paraId="63F13C52" w14:textId="63C20C50" w:rsidR="00DD35F3" w:rsidRPr="000F2419" w:rsidRDefault="00EA0DDF" w:rsidP="001053B2">
            <w:pPr>
              <w:pStyle w:val="block"/>
              <w:tabs>
                <w:tab w:val="decimal" w:pos="70"/>
              </w:tabs>
              <w:spacing w:after="0" w:line="240" w:lineRule="atLeast"/>
              <w:ind w:left="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241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8A40DD3" w14:textId="77777777" w:rsidR="00DD35F3" w:rsidRPr="000F2419" w:rsidRDefault="00DD35F3" w:rsidP="001568F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  <w:hideMark/>
          </w:tcPr>
          <w:p w14:paraId="08B3310C" w14:textId="1C4DFDD3" w:rsidR="00DD35F3" w:rsidRPr="00745F56" w:rsidRDefault="00EA0DDF" w:rsidP="00745F56">
            <w:pPr>
              <w:pStyle w:val="block"/>
              <w:tabs>
                <w:tab w:val="decimal" w:pos="754"/>
              </w:tabs>
              <w:spacing w:after="0" w:line="240" w:lineRule="atLeast"/>
              <w:ind w:left="0" w:right="-3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745F56">
              <w:rPr>
                <w:rFonts w:asciiTheme="majorBidi" w:hAnsiTheme="majorBidi" w:cstheme="majorBidi"/>
                <w:sz w:val="30"/>
                <w:szCs w:val="30"/>
              </w:rPr>
              <w:t>163</w:t>
            </w:r>
            <w:r w:rsidR="00DD35F3" w:rsidRPr="00745F56">
              <w:rPr>
                <w:rFonts w:asciiTheme="majorBidi" w:hAnsiTheme="majorBidi" w:cstheme="majorBidi"/>
                <w:sz w:val="30"/>
                <w:szCs w:val="30"/>
              </w:rPr>
              <w:t>,2</w:t>
            </w:r>
            <w:r w:rsidRPr="00745F56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8" w:type="dxa"/>
            <w:vAlign w:val="center"/>
          </w:tcPr>
          <w:p w14:paraId="5D6D4138" w14:textId="77777777" w:rsidR="00DD35F3" w:rsidRPr="000F2419" w:rsidRDefault="00DD35F3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vAlign w:val="bottom"/>
            <w:hideMark/>
          </w:tcPr>
          <w:p w14:paraId="436BF376" w14:textId="5801C2E2" w:rsidR="00DD35F3" w:rsidRPr="000F2419" w:rsidRDefault="00EA0DDF" w:rsidP="00745F56">
            <w:pPr>
              <w:pStyle w:val="block"/>
              <w:tabs>
                <w:tab w:val="decimal" w:pos="754"/>
              </w:tabs>
              <w:spacing w:after="0" w:line="240" w:lineRule="atLeast"/>
              <w:ind w:left="0" w:right="-38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2419">
              <w:rPr>
                <w:rFonts w:asciiTheme="majorBidi" w:hAnsiTheme="majorBidi" w:cstheme="majorBidi"/>
                <w:sz w:val="30"/>
                <w:szCs w:val="30"/>
              </w:rPr>
              <w:t>43</w:t>
            </w:r>
            <w:r w:rsidR="00DD35F3" w:rsidRPr="000F241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F2419">
              <w:rPr>
                <w:rFonts w:asciiTheme="majorBidi" w:hAnsiTheme="majorBidi" w:cstheme="majorBidi"/>
                <w:sz w:val="30"/>
                <w:szCs w:val="30"/>
              </w:rPr>
              <w:t>060</w:t>
            </w:r>
          </w:p>
        </w:tc>
      </w:tr>
      <w:tr w:rsidR="00DD35F3" w:rsidRPr="000F2419" w14:paraId="757F20E6" w14:textId="77777777" w:rsidTr="00376C51">
        <w:tc>
          <w:tcPr>
            <w:tcW w:w="3060" w:type="dxa"/>
            <w:hideMark/>
          </w:tcPr>
          <w:p w14:paraId="6A845C59" w14:textId="77777777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2419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หนี้สินทางการเงิน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7BD36" w14:textId="6083BAB2" w:rsidR="00DD35F3" w:rsidRPr="000F2419" w:rsidRDefault="00745F56" w:rsidP="00745F56">
            <w:pPr>
              <w:pStyle w:val="block"/>
              <w:tabs>
                <w:tab w:val="decimal" w:pos="1154"/>
              </w:tabs>
              <w:spacing w:after="0" w:line="240" w:lineRule="atLeast"/>
              <w:ind w:left="0" w:right="-38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376C5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48</w:t>
            </w:r>
            <w:r w:rsidR="004B556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  <w:r w:rsidR="00376C5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,931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center"/>
          </w:tcPr>
          <w:p w14:paraId="5982BC9F" w14:textId="77777777" w:rsidR="00DD35F3" w:rsidRPr="000F2419" w:rsidRDefault="00DD35F3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8B1148" w14:textId="0B1049E1" w:rsidR="00DD35F3" w:rsidRPr="000F2419" w:rsidRDefault="00745F56" w:rsidP="00745F56">
            <w:pPr>
              <w:pStyle w:val="block"/>
              <w:tabs>
                <w:tab w:val="decimal" w:pos="1154"/>
              </w:tabs>
              <w:spacing w:after="0" w:line="240" w:lineRule="atLeast"/>
              <w:ind w:left="0" w:right="-38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376C5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174,674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7D22B1BF" w14:textId="77777777" w:rsidR="00DD35F3" w:rsidRPr="000F2419" w:rsidRDefault="00DD35F3" w:rsidP="001568F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709EE3D" w14:textId="1EBD8F78" w:rsidR="00DD35F3" w:rsidRPr="00745F56" w:rsidRDefault="00745F56" w:rsidP="00745F56">
            <w:pPr>
              <w:pStyle w:val="block"/>
              <w:tabs>
                <w:tab w:val="decimal" w:pos="754"/>
              </w:tabs>
              <w:spacing w:after="0" w:line="240" w:lineRule="atLeast"/>
              <w:ind w:left="0" w:right="-3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45F56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A0DDF" w:rsidRPr="00745F5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745F56">
              <w:rPr>
                <w:rFonts w:asciiTheme="majorBidi" w:hAnsiTheme="majorBidi" w:cstheme="majorBidi"/>
                <w:sz w:val="30"/>
                <w:szCs w:val="30"/>
              </w:rPr>
              <w:t>43</w:t>
            </w:r>
            <w:r w:rsidR="00EA0DDF" w:rsidRPr="00745F56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745F56">
              <w:rPr>
                <w:rFonts w:asciiTheme="majorBidi" w:hAnsiTheme="majorBidi" w:cstheme="majorBidi"/>
                <w:sz w:val="30"/>
                <w:szCs w:val="30"/>
              </w:rPr>
              <w:t>836)</w:t>
            </w:r>
          </w:p>
        </w:tc>
        <w:tc>
          <w:tcPr>
            <w:tcW w:w="268" w:type="dxa"/>
            <w:vAlign w:val="center"/>
          </w:tcPr>
          <w:p w14:paraId="13056BC3" w14:textId="77777777" w:rsidR="00DD35F3" w:rsidRPr="000F2419" w:rsidRDefault="00DD35F3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03C3E6" w14:textId="4B45EB61" w:rsidR="00DD35F3" w:rsidRPr="000F2419" w:rsidRDefault="00745F56" w:rsidP="00745F56">
            <w:pPr>
              <w:pStyle w:val="block"/>
              <w:tabs>
                <w:tab w:val="decimal" w:pos="1154"/>
              </w:tabs>
              <w:spacing w:after="0" w:line="240" w:lineRule="atLeast"/>
              <w:ind w:left="0" w:right="-38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A0DDF" w:rsidRPr="000F2419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EA0DDF" w:rsidRPr="000F241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470)</w:t>
            </w:r>
          </w:p>
        </w:tc>
      </w:tr>
      <w:tr w:rsidR="00DD35F3" w:rsidRPr="000F2419" w14:paraId="2E94EC8D" w14:textId="77777777" w:rsidTr="00376C51">
        <w:tc>
          <w:tcPr>
            <w:tcW w:w="3060" w:type="dxa"/>
          </w:tcPr>
          <w:p w14:paraId="597167E8" w14:textId="77777777" w:rsidR="00DD35F3" w:rsidRPr="000F2419" w:rsidRDefault="00DD35F3" w:rsidP="001568FF">
            <w:pPr>
              <w:pStyle w:val="block"/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EAC103C" w14:textId="27607908" w:rsidR="00DD35F3" w:rsidRPr="000F2419" w:rsidRDefault="00745F56" w:rsidP="00745F56">
            <w:pPr>
              <w:pStyle w:val="block"/>
              <w:tabs>
                <w:tab w:val="decimal" w:pos="1154"/>
              </w:tabs>
              <w:spacing w:after="0" w:line="240" w:lineRule="atLeast"/>
              <w:ind w:left="0" w:right="-3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="00376C5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48</w:t>
            </w:r>
            <w:r w:rsidR="004B556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</w:t>
            </w:r>
            <w:r w:rsidR="00376C5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,931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vAlign w:val="center"/>
          </w:tcPr>
          <w:p w14:paraId="59F7CFA5" w14:textId="77777777" w:rsidR="00DD35F3" w:rsidRPr="000F2419" w:rsidRDefault="00DD35F3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2E5E4E8" w14:textId="0CBE716E" w:rsidR="00DD35F3" w:rsidRPr="00745F56" w:rsidRDefault="00745F56" w:rsidP="00745F56">
            <w:pPr>
              <w:pStyle w:val="block"/>
              <w:tabs>
                <w:tab w:val="decimal" w:pos="1154"/>
              </w:tabs>
              <w:spacing w:after="0" w:line="240" w:lineRule="atLeast"/>
              <w:ind w:left="0" w:right="-3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745F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376C51" w:rsidRPr="00745F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174,674</w:t>
            </w:r>
            <w:r w:rsidRPr="00745F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188B4458" w14:textId="77777777" w:rsidR="00DD35F3" w:rsidRPr="000F2419" w:rsidRDefault="00DD35F3" w:rsidP="001568FF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31C98FF4" w14:textId="42F4DE58" w:rsidR="00DD35F3" w:rsidRPr="00745F56" w:rsidRDefault="00745F56" w:rsidP="00745F56">
            <w:pPr>
              <w:pStyle w:val="block"/>
              <w:tabs>
                <w:tab w:val="decimal" w:pos="754"/>
              </w:tabs>
              <w:spacing w:after="0" w:line="240" w:lineRule="atLeast"/>
              <w:ind w:left="0" w:right="-3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(280,570)</w:t>
            </w:r>
          </w:p>
        </w:tc>
        <w:tc>
          <w:tcPr>
            <w:tcW w:w="268" w:type="dxa"/>
            <w:vAlign w:val="center"/>
          </w:tcPr>
          <w:p w14:paraId="1CA44F05" w14:textId="77777777" w:rsidR="00DD35F3" w:rsidRPr="000F2419" w:rsidRDefault="00DD35F3" w:rsidP="001568FF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66784250" w14:textId="781E8F6E" w:rsidR="00DD35F3" w:rsidRPr="000F2419" w:rsidRDefault="00745F56" w:rsidP="00745F56">
            <w:pPr>
              <w:pStyle w:val="block"/>
              <w:tabs>
                <w:tab w:val="decimal" w:pos="754"/>
              </w:tabs>
              <w:spacing w:after="0" w:line="240" w:lineRule="atLeast"/>
              <w:ind w:left="0" w:right="-3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(128,410)</w:t>
            </w:r>
          </w:p>
        </w:tc>
      </w:tr>
    </w:tbl>
    <w:p w14:paraId="5AA0C36D" w14:textId="77777777" w:rsidR="00331344" w:rsidRDefault="00331344" w:rsidP="00331344">
      <w:pPr>
        <w:tabs>
          <w:tab w:val="clear" w:pos="454"/>
          <w:tab w:val="clear" w:pos="680"/>
          <w:tab w:val="clear" w:pos="1644"/>
          <w:tab w:val="left" w:pos="1080"/>
        </w:tabs>
        <w:ind w:left="1890"/>
        <w:jc w:val="thaiDistribute"/>
        <w:rPr>
          <w:rFonts w:ascii="Angsana New" w:hAnsi="Angsana New"/>
          <w:sz w:val="30"/>
          <w:szCs w:val="30"/>
          <w:cs/>
        </w:rPr>
      </w:pPr>
    </w:p>
    <w:p w14:paraId="7D19A07F" w14:textId="4BB3A42E" w:rsidR="005B251F" w:rsidRPr="00D9586E" w:rsidRDefault="00D9586E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cs/>
        </w:rPr>
      </w:pPr>
      <w:r w:rsidRPr="00D9586E">
        <w:rPr>
          <w:rFonts w:ascii="Angsana New" w:hAnsi="Angsana New" w:cs="Angsana New" w:hint="cs"/>
          <w:b/>
          <w:bCs/>
          <w:sz w:val="30"/>
          <w:szCs w:val="30"/>
          <w:cs/>
        </w:rPr>
        <w:t>การบริหารจัดการทุน</w:t>
      </w:r>
    </w:p>
    <w:p w14:paraId="4782D8F9" w14:textId="77777777" w:rsidR="00D9586E" w:rsidRPr="00D9586E" w:rsidRDefault="00D9586E" w:rsidP="00D9586E">
      <w:pPr>
        <w:tabs>
          <w:tab w:val="clear" w:pos="454"/>
          <w:tab w:val="left" w:pos="630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1A719C67" w14:textId="6612C5B9" w:rsidR="00897666" w:rsidRDefault="00D9586E" w:rsidP="00D9586E">
      <w:pPr>
        <w:tabs>
          <w:tab w:val="clear" w:pos="454"/>
          <w:tab w:val="left" w:pos="630"/>
        </w:tabs>
        <w:ind w:left="540"/>
        <w:jc w:val="thaiDistribute"/>
        <w:rPr>
          <w:rFonts w:ascii="Angsana New" w:hAnsi="Angsana New"/>
          <w:b/>
          <w:bCs/>
          <w:sz w:val="30"/>
          <w:szCs w:val="30"/>
          <w:cs/>
          <w:lang w:val="en-GB"/>
        </w:rPr>
      </w:pPr>
      <w:r w:rsidRPr="00D9586E">
        <w:rPr>
          <w:rFonts w:asciiTheme="minorHAnsi" w:hAnsiTheme="minorHAnsi" w:cstheme="minorHAnsi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 ซึ่งกลุ่มบริษัทพิจารณาจากสัดส่วนของผลตอบแทนจากกิจกรรมดำเนินงานต่อส่วนของเจ้าของรวม ซึ่งไม่รวม</w:t>
      </w:r>
      <w:r w:rsidR="008A65E8">
        <w:rPr>
          <w:rFonts w:asciiTheme="minorHAnsi" w:hAnsiTheme="minorHAnsi" w:cstheme="minorHAnsi" w:hint="cs"/>
          <w:sz w:val="30"/>
          <w:szCs w:val="30"/>
          <w:cs/>
        </w:rPr>
        <w:t xml:space="preserve">    </w:t>
      </w:r>
      <w:r w:rsidRPr="00D9586E">
        <w:rPr>
          <w:rFonts w:asciiTheme="minorHAnsi" w:hAnsiTheme="minorHAnsi" w:cstheme="minorHAnsi"/>
          <w:sz w:val="30"/>
          <w:szCs w:val="30"/>
          <w:cs/>
        </w:rPr>
        <w:t xml:space="preserve">ส่วนได้เสียที่ไม่มีอำนาจควบคุม </w:t>
      </w:r>
      <w:r w:rsidRPr="00D9586E">
        <w:rPr>
          <w:rFonts w:ascii="Angsana New" w:eastAsia="Calibri" w:hAnsi="Angsana New"/>
          <w:sz w:val="30"/>
          <w:szCs w:val="30"/>
          <w:cs/>
          <w:lang w:eastAsia="x-none"/>
        </w:rPr>
        <w:t>อีกทั้งยังกำกับดูแลระดับการจ่ายเงินปันผลให้แก่ผู้ถือหุ้นสามัญ</w:t>
      </w:r>
      <w:r w:rsidR="00897666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156CC042" w14:textId="725AA4CF" w:rsidR="00423EDA" w:rsidRPr="007929E5" w:rsidRDefault="00FB07B9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  <w:rtl/>
          <w:cs/>
        </w:rPr>
      </w:pPr>
      <w:r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lastRenderedPageBreak/>
        <w:t>ภาระผูกพันกับ</w:t>
      </w:r>
      <w:r w:rsidR="00826CFE"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t>บุคคลหรือ</w:t>
      </w:r>
      <w:r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t>กิจการที่ไม่เกี่ยวข้องกัน</w:t>
      </w:r>
    </w:p>
    <w:p w14:paraId="08187042" w14:textId="77777777" w:rsidR="00297614" w:rsidRPr="007929E5" w:rsidRDefault="00297614" w:rsidP="00AF1E3D">
      <w:pPr>
        <w:pStyle w:val="a"/>
        <w:tabs>
          <w:tab w:val="clear" w:pos="1080"/>
          <w:tab w:val="left" w:pos="540"/>
        </w:tabs>
        <w:spacing w:line="240" w:lineRule="atLeast"/>
        <w:rPr>
          <w:rFonts w:asciiTheme="minorHAnsi" w:hAnsiTheme="minorHAnsi" w:cstheme="minorHAnsi"/>
          <w:lang w:val="en-US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6"/>
        <w:gridCol w:w="1073"/>
        <w:gridCol w:w="1078"/>
        <w:gridCol w:w="240"/>
        <w:gridCol w:w="1086"/>
        <w:gridCol w:w="243"/>
        <w:gridCol w:w="1101"/>
        <w:gridCol w:w="241"/>
        <w:gridCol w:w="1142"/>
      </w:tblGrid>
      <w:tr w:rsidR="00600B38" w:rsidRPr="007929E5" w14:paraId="3D2E9D6D" w14:textId="77777777" w:rsidTr="00A10D0D">
        <w:trPr>
          <w:tblHeader/>
        </w:trPr>
        <w:tc>
          <w:tcPr>
            <w:tcW w:w="2259" w:type="pct"/>
            <w:gridSpan w:val="2"/>
          </w:tcPr>
          <w:p w14:paraId="2C974402" w14:textId="77777777" w:rsidR="000D09EB" w:rsidRPr="007929E5" w:rsidRDefault="000D09EB" w:rsidP="003E7D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84" w:type="pct"/>
            <w:gridSpan w:val="3"/>
          </w:tcPr>
          <w:p w14:paraId="4218C4C3" w14:textId="77777777" w:rsidR="000D09EB" w:rsidRPr="007929E5" w:rsidRDefault="000D09EB" w:rsidP="003E7D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0" w:type="pct"/>
          </w:tcPr>
          <w:p w14:paraId="4B4143FB" w14:textId="77777777" w:rsidR="000D09EB" w:rsidRPr="007929E5" w:rsidRDefault="000D09EB" w:rsidP="003E7D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27" w:type="pct"/>
            <w:gridSpan w:val="3"/>
          </w:tcPr>
          <w:p w14:paraId="21D9D78A" w14:textId="77777777" w:rsidR="000D09EB" w:rsidRPr="007929E5" w:rsidRDefault="000D09EB" w:rsidP="003E7D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10D0D" w:rsidRPr="007929E5" w14:paraId="0215D355" w14:textId="77777777" w:rsidTr="00A10D0D">
        <w:trPr>
          <w:trHeight w:val="344"/>
          <w:tblHeader/>
        </w:trPr>
        <w:tc>
          <w:tcPr>
            <w:tcW w:w="2259" w:type="pct"/>
            <w:gridSpan w:val="2"/>
          </w:tcPr>
          <w:p w14:paraId="405A45B3" w14:textId="77777777" w:rsidR="004811F5" w:rsidRPr="007929E5" w:rsidRDefault="004811F5" w:rsidP="00481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76" w:type="pct"/>
          </w:tcPr>
          <w:p w14:paraId="6230BB78" w14:textId="2923753E" w:rsidR="004811F5" w:rsidRPr="007929E5" w:rsidRDefault="004811F5" w:rsidP="009F3A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897666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128" w:type="pct"/>
          </w:tcPr>
          <w:p w14:paraId="0294C376" w14:textId="77777777" w:rsidR="004811F5" w:rsidRPr="007929E5" w:rsidRDefault="004811F5" w:rsidP="00481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0" w:type="pct"/>
          </w:tcPr>
          <w:p w14:paraId="201B49AE" w14:textId="0098F3C1" w:rsidR="004811F5" w:rsidRPr="007929E5" w:rsidRDefault="004811F5" w:rsidP="00481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897666"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  <w:tc>
          <w:tcPr>
            <w:tcW w:w="130" w:type="pct"/>
          </w:tcPr>
          <w:p w14:paraId="51E65A73" w14:textId="77777777" w:rsidR="004811F5" w:rsidRPr="007929E5" w:rsidRDefault="004811F5" w:rsidP="00481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</w:tcPr>
          <w:p w14:paraId="0D28CE23" w14:textId="57B5FC64" w:rsidR="004811F5" w:rsidRPr="007929E5" w:rsidRDefault="004811F5" w:rsidP="00481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897666">
              <w:rPr>
                <w:rFonts w:asciiTheme="minorHAnsi" w:hAnsiTheme="minorHAnsi" w:cstheme="minorHAnsi"/>
                <w:sz w:val="30"/>
                <w:szCs w:val="30"/>
              </w:rPr>
              <w:t>3</w:t>
            </w:r>
          </w:p>
        </w:tc>
        <w:tc>
          <w:tcPr>
            <w:tcW w:w="129" w:type="pct"/>
          </w:tcPr>
          <w:p w14:paraId="7178DED1" w14:textId="77777777" w:rsidR="004811F5" w:rsidRPr="007929E5" w:rsidRDefault="004811F5" w:rsidP="00481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10" w:type="pct"/>
          </w:tcPr>
          <w:p w14:paraId="4508EA6B" w14:textId="5206F739" w:rsidR="004811F5" w:rsidRPr="007929E5" w:rsidRDefault="004811F5" w:rsidP="00481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="00897666"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4811F5" w:rsidRPr="007929E5" w14:paraId="26A88BFA" w14:textId="77777777" w:rsidTr="00A10D0D">
        <w:trPr>
          <w:tblHeader/>
        </w:trPr>
        <w:tc>
          <w:tcPr>
            <w:tcW w:w="1686" w:type="pct"/>
          </w:tcPr>
          <w:p w14:paraId="1A5909CC" w14:textId="77777777" w:rsidR="004811F5" w:rsidRPr="007929E5" w:rsidRDefault="004811F5" w:rsidP="00481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73" w:type="pct"/>
          </w:tcPr>
          <w:p w14:paraId="64D98724" w14:textId="77777777" w:rsidR="004811F5" w:rsidRPr="007929E5" w:rsidRDefault="004811F5" w:rsidP="00481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31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41" w:type="pct"/>
            <w:gridSpan w:val="7"/>
          </w:tcPr>
          <w:p w14:paraId="08224B1F" w14:textId="77777777" w:rsidR="004811F5" w:rsidRPr="007929E5" w:rsidRDefault="004811F5" w:rsidP="00481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95698" w:rsidRPr="007929E5" w14:paraId="166DE6D2" w14:textId="77777777" w:rsidTr="00A10D0D">
        <w:tc>
          <w:tcPr>
            <w:tcW w:w="2259" w:type="pct"/>
            <w:gridSpan w:val="2"/>
          </w:tcPr>
          <w:p w14:paraId="1D4EF05C" w14:textId="77777777" w:rsidR="00795698" w:rsidRPr="007929E5" w:rsidRDefault="00795698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</w:p>
          <w:p w14:paraId="7867BC7B" w14:textId="57B1821F" w:rsidR="00795698" w:rsidRPr="007929E5" w:rsidRDefault="00795698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ab/>
              <w:t>ภายใต้สัญญาที่บอกเลิกไม่ได้</w:t>
            </w:r>
          </w:p>
        </w:tc>
        <w:tc>
          <w:tcPr>
            <w:tcW w:w="576" w:type="pct"/>
          </w:tcPr>
          <w:p w14:paraId="3EB6AA54" w14:textId="77777777" w:rsidR="00795698" w:rsidRPr="007929E5" w:rsidRDefault="00795698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8" w:type="pct"/>
          </w:tcPr>
          <w:p w14:paraId="00B124DF" w14:textId="77777777" w:rsidR="00795698" w:rsidRPr="007929E5" w:rsidRDefault="00795698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0" w:type="pct"/>
          </w:tcPr>
          <w:p w14:paraId="26E03603" w14:textId="77777777" w:rsidR="00795698" w:rsidRPr="007929E5" w:rsidRDefault="00795698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0" w:type="pct"/>
          </w:tcPr>
          <w:p w14:paraId="0284D102" w14:textId="77777777" w:rsidR="00795698" w:rsidRPr="007929E5" w:rsidRDefault="00795698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</w:tcPr>
          <w:p w14:paraId="3C52F662" w14:textId="77777777" w:rsidR="00795698" w:rsidRPr="007929E5" w:rsidRDefault="00795698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9" w:type="pct"/>
          </w:tcPr>
          <w:p w14:paraId="55C2D5B9" w14:textId="77777777" w:rsidR="00795698" w:rsidRPr="007929E5" w:rsidRDefault="00795698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10" w:type="pct"/>
          </w:tcPr>
          <w:p w14:paraId="2E8DF146" w14:textId="77777777" w:rsidR="00795698" w:rsidRPr="007929E5" w:rsidRDefault="00795698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897666" w:rsidRPr="007929E5" w14:paraId="38937F41" w14:textId="77777777" w:rsidTr="00A10D0D">
        <w:tc>
          <w:tcPr>
            <w:tcW w:w="1686" w:type="pct"/>
          </w:tcPr>
          <w:p w14:paraId="113CB858" w14:textId="316278E9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ภายใน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ปี</w:t>
            </w:r>
          </w:p>
        </w:tc>
        <w:tc>
          <w:tcPr>
            <w:tcW w:w="573" w:type="pct"/>
          </w:tcPr>
          <w:p w14:paraId="6178C855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576" w:type="pct"/>
          </w:tcPr>
          <w:p w14:paraId="71AA3FD7" w14:textId="40658FAA" w:rsidR="00897666" w:rsidRPr="007929E5" w:rsidRDefault="00FE0B82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20,874</w:t>
            </w:r>
          </w:p>
        </w:tc>
        <w:tc>
          <w:tcPr>
            <w:tcW w:w="128" w:type="pct"/>
          </w:tcPr>
          <w:p w14:paraId="2B600894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0" w:type="pct"/>
          </w:tcPr>
          <w:p w14:paraId="1E35D7C8" w14:textId="75FBAC1E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08" w:right="-135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45,542</w:t>
            </w:r>
          </w:p>
        </w:tc>
        <w:tc>
          <w:tcPr>
            <w:tcW w:w="130" w:type="pct"/>
          </w:tcPr>
          <w:p w14:paraId="12A3C81C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</w:tcPr>
          <w:p w14:paraId="30409358" w14:textId="3C76E6BD" w:rsidR="00897666" w:rsidRPr="007929E5" w:rsidRDefault="0005377B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2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1,561</w:t>
            </w:r>
          </w:p>
        </w:tc>
        <w:tc>
          <w:tcPr>
            <w:tcW w:w="129" w:type="pct"/>
          </w:tcPr>
          <w:p w14:paraId="38616126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10" w:type="pct"/>
          </w:tcPr>
          <w:p w14:paraId="0AD8C1E7" w14:textId="70E6681C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08" w:right="-104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9,407</w:t>
            </w:r>
          </w:p>
        </w:tc>
      </w:tr>
      <w:tr w:rsidR="00897666" w:rsidRPr="007929E5" w14:paraId="663EFAE7" w14:textId="77777777" w:rsidTr="00A10D0D">
        <w:tc>
          <w:tcPr>
            <w:tcW w:w="2259" w:type="pct"/>
            <w:gridSpan w:val="2"/>
          </w:tcPr>
          <w:p w14:paraId="0D85AD45" w14:textId="2E7EF609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="00344527">
              <w:rPr>
                <w:rFonts w:asciiTheme="minorHAnsi" w:hAnsiTheme="minorHAnsi" w:cstheme="minorHAnsi"/>
                <w:sz w:val="30"/>
                <w:szCs w:val="30"/>
              </w:rPr>
              <w:t>-</w:t>
            </w: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 xml:space="preserve"> 5</w:t>
            </w:r>
            <w:r w:rsidRPr="007929E5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576" w:type="pct"/>
          </w:tcPr>
          <w:p w14:paraId="5C54DC93" w14:textId="4B39E513" w:rsidR="00897666" w:rsidRPr="007929E5" w:rsidRDefault="00FE0B82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2,526</w:t>
            </w:r>
          </w:p>
        </w:tc>
        <w:tc>
          <w:tcPr>
            <w:tcW w:w="128" w:type="pct"/>
          </w:tcPr>
          <w:p w14:paraId="3E9EC932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0" w:type="pct"/>
          </w:tcPr>
          <w:p w14:paraId="6C995C2D" w14:textId="402D695B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08" w:right="-135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43,217</w:t>
            </w:r>
          </w:p>
        </w:tc>
        <w:tc>
          <w:tcPr>
            <w:tcW w:w="130" w:type="pct"/>
          </w:tcPr>
          <w:p w14:paraId="52722275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</w:tcPr>
          <w:p w14:paraId="7FA0C2EF" w14:textId="2DCBAA22" w:rsidR="00897666" w:rsidRPr="007929E5" w:rsidRDefault="0005377B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2,526</w:t>
            </w:r>
          </w:p>
        </w:tc>
        <w:tc>
          <w:tcPr>
            <w:tcW w:w="129" w:type="pct"/>
          </w:tcPr>
          <w:p w14:paraId="55634242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73"/>
              </w:tabs>
              <w:spacing w:after="0"/>
              <w:ind w:right="-5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10" w:type="pct"/>
          </w:tcPr>
          <w:p w14:paraId="5BF1CC7F" w14:textId="729175D4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5,810</w:t>
            </w:r>
          </w:p>
        </w:tc>
      </w:tr>
      <w:tr w:rsidR="00897666" w:rsidRPr="007929E5" w14:paraId="52B70841" w14:textId="77777777" w:rsidTr="00A10D0D">
        <w:tc>
          <w:tcPr>
            <w:tcW w:w="2259" w:type="pct"/>
            <w:gridSpan w:val="2"/>
          </w:tcPr>
          <w:p w14:paraId="192C56CC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550A92A5" w14:textId="65B3BB01" w:rsidR="00897666" w:rsidRPr="007929E5" w:rsidRDefault="00FE0B82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23,400</w:t>
            </w:r>
          </w:p>
        </w:tc>
        <w:tc>
          <w:tcPr>
            <w:tcW w:w="128" w:type="pct"/>
          </w:tcPr>
          <w:p w14:paraId="11A8A92C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14:paraId="0E6EBFAD" w14:textId="24A1D7E0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08" w:right="-13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88,759</w:t>
            </w:r>
          </w:p>
        </w:tc>
        <w:tc>
          <w:tcPr>
            <w:tcW w:w="130" w:type="pct"/>
          </w:tcPr>
          <w:p w14:paraId="49BBF649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24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</w:tcPr>
          <w:p w14:paraId="4AE42F54" w14:textId="43AC157D" w:rsidR="00897666" w:rsidRPr="007929E5" w:rsidRDefault="0005377B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/>
              <w:ind w:left="-108" w:right="-54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4,087</w:t>
            </w:r>
          </w:p>
        </w:tc>
        <w:tc>
          <w:tcPr>
            <w:tcW w:w="129" w:type="pct"/>
          </w:tcPr>
          <w:p w14:paraId="2EF87711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73"/>
              </w:tabs>
              <w:spacing w:after="0"/>
              <w:ind w:right="-54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</w:tcPr>
          <w:p w14:paraId="0CFCA0F1" w14:textId="41BC890F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08" w:right="-54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15,217</w:t>
            </w:r>
          </w:p>
        </w:tc>
      </w:tr>
      <w:tr w:rsidR="00344527" w:rsidRPr="007929E5" w14:paraId="5C97F245" w14:textId="77777777" w:rsidTr="00A10D0D">
        <w:tc>
          <w:tcPr>
            <w:tcW w:w="2259" w:type="pct"/>
            <w:gridSpan w:val="2"/>
          </w:tcPr>
          <w:p w14:paraId="37771044" w14:textId="77777777" w:rsidR="00344527" w:rsidRPr="007929E5" w:rsidRDefault="00344527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6" w:type="pct"/>
          </w:tcPr>
          <w:p w14:paraId="6DB7DA17" w14:textId="77777777" w:rsidR="00344527" w:rsidRPr="007929E5" w:rsidRDefault="00344527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8" w:type="pct"/>
          </w:tcPr>
          <w:p w14:paraId="413698F2" w14:textId="77777777" w:rsidR="00344527" w:rsidRPr="007929E5" w:rsidRDefault="00344527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0" w:type="pct"/>
          </w:tcPr>
          <w:p w14:paraId="669647AA" w14:textId="77777777" w:rsidR="00344527" w:rsidRPr="007929E5" w:rsidRDefault="00344527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08" w:right="-13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0" w:type="pct"/>
          </w:tcPr>
          <w:p w14:paraId="2E48371A" w14:textId="77777777" w:rsidR="00344527" w:rsidRPr="007929E5" w:rsidRDefault="00344527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</w:tcPr>
          <w:p w14:paraId="23769AF7" w14:textId="77777777" w:rsidR="00344527" w:rsidRPr="007929E5" w:rsidRDefault="00344527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9" w:type="pct"/>
          </w:tcPr>
          <w:p w14:paraId="1823CA41" w14:textId="77777777" w:rsidR="00344527" w:rsidRPr="007929E5" w:rsidRDefault="00344527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10" w:type="pct"/>
          </w:tcPr>
          <w:p w14:paraId="3012CEE5" w14:textId="77777777" w:rsidR="00344527" w:rsidRPr="007929E5" w:rsidRDefault="00344527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897666" w:rsidRPr="007929E5" w14:paraId="4541464C" w14:textId="77777777" w:rsidTr="00A10D0D">
        <w:tc>
          <w:tcPr>
            <w:tcW w:w="2259" w:type="pct"/>
            <w:gridSpan w:val="2"/>
          </w:tcPr>
          <w:p w14:paraId="05CB939E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7929E5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576" w:type="pct"/>
          </w:tcPr>
          <w:p w14:paraId="6DEAB6B7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8" w:type="pct"/>
          </w:tcPr>
          <w:p w14:paraId="60706BA9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0" w:type="pct"/>
          </w:tcPr>
          <w:p w14:paraId="53DF22DC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08" w:right="-13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0" w:type="pct"/>
          </w:tcPr>
          <w:p w14:paraId="3249446A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</w:tcPr>
          <w:p w14:paraId="3FD25EF7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9" w:type="pct"/>
          </w:tcPr>
          <w:p w14:paraId="0491F603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10" w:type="pct"/>
          </w:tcPr>
          <w:p w14:paraId="6E97811E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897666" w:rsidRPr="007929E5" w14:paraId="56F21F8A" w14:textId="77777777" w:rsidTr="00A10D0D">
        <w:tc>
          <w:tcPr>
            <w:tcW w:w="2259" w:type="pct"/>
            <w:gridSpan w:val="2"/>
          </w:tcPr>
          <w:p w14:paraId="7432A8C0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576" w:type="pct"/>
            <w:shd w:val="clear" w:color="auto" w:fill="auto"/>
          </w:tcPr>
          <w:p w14:paraId="5680B11B" w14:textId="539C13BE" w:rsidR="00897666" w:rsidRPr="007929E5" w:rsidRDefault="00FE0B82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08" w:right="-13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145,858</w:t>
            </w:r>
          </w:p>
        </w:tc>
        <w:tc>
          <w:tcPr>
            <w:tcW w:w="128" w:type="pct"/>
            <w:shd w:val="clear" w:color="auto" w:fill="auto"/>
          </w:tcPr>
          <w:p w14:paraId="22172D41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0" w:type="pct"/>
            <w:shd w:val="clear" w:color="auto" w:fill="auto"/>
          </w:tcPr>
          <w:p w14:paraId="6E2FE549" w14:textId="013FDB9B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08" w:right="-135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392,860</w:t>
            </w:r>
          </w:p>
        </w:tc>
        <w:tc>
          <w:tcPr>
            <w:tcW w:w="130" w:type="pct"/>
            <w:shd w:val="clear" w:color="auto" w:fill="auto"/>
          </w:tcPr>
          <w:p w14:paraId="3E7C1715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</w:tcPr>
          <w:p w14:paraId="398E5A52" w14:textId="7AC273AD" w:rsidR="00897666" w:rsidRPr="007929E5" w:rsidRDefault="0005377B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18,809</w:t>
            </w:r>
          </w:p>
        </w:tc>
        <w:tc>
          <w:tcPr>
            <w:tcW w:w="129" w:type="pct"/>
            <w:shd w:val="clear" w:color="auto" w:fill="auto"/>
          </w:tcPr>
          <w:p w14:paraId="252BBF87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73"/>
              </w:tabs>
              <w:spacing w:after="0"/>
              <w:ind w:right="-5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10" w:type="pct"/>
            <w:shd w:val="clear" w:color="auto" w:fill="auto"/>
          </w:tcPr>
          <w:p w14:paraId="1A5F5950" w14:textId="337C22C9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26,159</w:t>
            </w:r>
          </w:p>
        </w:tc>
      </w:tr>
      <w:tr w:rsidR="00897666" w:rsidRPr="007929E5" w14:paraId="0EF401E6" w14:textId="77777777" w:rsidTr="00A10D0D">
        <w:tc>
          <w:tcPr>
            <w:tcW w:w="2259" w:type="pct"/>
            <w:gridSpan w:val="2"/>
          </w:tcPr>
          <w:p w14:paraId="21B0C3EE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หนังสือค้ำประกันจากธนาคาร </w:t>
            </w:r>
          </w:p>
        </w:tc>
        <w:tc>
          <w:tcPr>
            <w:tcW w:w="576" w:type="pct"/>
          </w:tcPr>
          <w:p w14:paraId="1559504A" w14:textId="1E304A00" w:rsidR="00897666" w:rsidRPr="007929E5" w:rsidRDefault="00674EB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08" w:right="-13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47</w:t>
            </w:r>
            <w:r w:rsidR="00FE0B82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83</w:t>
            </w:r>
            <w:r w:rsidR="00FE0B82">
              <w:rPr>
                <w:rFonts w:asciiTheme="minorHAnsi" w:hAnsiTheme="minorHAnsi" w:cstheme="minorHAnsi"/>
                <w:sz w:val="30"/>
                <w:szCs w:val="30"/>
              </w:rPr>
              <w:t>5</w:t>
            </w:r>
          </w:p>
        </w:tc>
        <w:tc>
          <w:tcPr>
            <w:tcW w:w="128" w:type="pct"/>
          </w:tcPr>
          <w:p w14:paraId="1E69DDA8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0" w:type="pct"/>
          </w:tcPr>
          <w:p w14:paraId="5E694767" w14:textId="4E07A16C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08" w:right="-135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23,000</w:t>
            </w:r>
          </w:p>
        </w:tc>
        <w:tc>
          <w:tcPr>
            <w:tcW w:w="130" w:type="pct"/>
          </w:tcPr>
          <w:p w14:paraId="07E51E4D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</w:tcPr>
          <w:p w14:paraId="7BC82851" w14:textId="1D696D83" w:rsidR="00897666" w:rsidRPr="007929E5" w:rsidRDefault="007C2E69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25</w:t>
            </w:r>
            <w:r w:rsidR="0005377B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46</w:t>
            </w:r>
            <w:r w:rsidR="0005377B">
              <w:rPr>
                <w:rFonts w:asciiTheme="minorHAnsi" w:hAnsiTheme="minorHAnsi" w:cstheme="minorHAnsi"/>
                <w:sz w:val="30"/>
                <w:szCs w:val="30"/>
              </w:rPr>
              <w:t>0</w:t>
            </w:r>
          </w:p>
        </w:tc>
        <w:tc>
          <w:tcPr>
            <w:tcW w:w="129" w:type="pct"/>
          </w:tcPr>
          <w:p w14:paraId="48BF9C0B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73"/>
              </w:tabs>
              <w:spacing w:after="0"/>
              <w:ind w:right="-5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10" w:type="pct"/>
          </w:tcPr>
          <w:p w14:paraId="79D22C22" w14:textId="4B66C55E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23,000</w:t>
            </w:r>
          </w:p>
        </w:tc>
      </w:tr>
      <w:tr w:rsidR="00897666" w:rsidRPr="007929E5" w14:paraId="220A973B" w14:textId="77777777" w:rsidTr="00A10D0D">
        <w:tc>
          <w:tcPr>
            <w:tcW w:w="2259" w:type="pct"/>
            <w:gridSpan w:val="2"/>
          </w:tcPr>
          <w:p w14:paraId="41F99D9C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  <w:cs/>
              </w:rPr>
              <w:t>สัญญาว่าจ้าง</w:t>
            </w:r>
          </w:p>
        </w:tc>
        <w:tc>
          <w:tcPr>
            <w:tcW w:w="576" w:type="pct"/>
          </w:tcPr>
          <w:p w14:paraId="20204756" w14:textId="0ABC1AFF" w:rsidR="00897666" w:rsidRPr="007929E5" w:rsidRDefault="00FE0B82" w:rsidP="00FE0B8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-135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14:paraId="115D63AB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0" w:type="pct"/>
          </w:tcPr>
          <w:p w14:paraId="46C55E27" w14:textId="479FF620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11" w:right="-135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1,000</w:t>
            </w:r>
          </w:p>
        </w:tc>
        <w:tc>
          <w:tcPr>
            <w:tcW w:w="130" w:type="pct"/>
          </w:tcPr>
          <w:p w14:paraId="1CB9DF81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88" w:type="pct"/>
          </w:tcPr>
          <w:p w14:paraId="21C00978" w14:textId="6A609C52" w:rsidR="00897666" w:rsidRPr="007929E5" w:rsidRDefault="0005377B" w:rsidP="0005377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0"/>
              </w:tabs>
              <w:spacing w:after="0"/>
              <w:ind w:left="-108" w:right="-54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29" w:type="pct"/>
          </w:tcPr>
          <w:p w14:paraId="5F37FD82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73"/>
              </w:tabs>
              <w:spacing w:after="0"/>
              <w:ind w:right="-5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10" w:type="pct"/>
          </w:tcPr>
          <w:p w14:paraId="020557EC" w14:textId="02943035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11" w:right="-54"/>
              <w:rPr>
                <w:rFonts w:asciiTheme="minorHAnsi" w:hAnsiTheme="minorHAnsi" w:cstheme="minorHAnsi"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sz w:val="30"/>
                <w:szCs w:val="30"/>
              </w:rPr>
              <w:t>1,000</w:t>
            </w:r>
          </w:p>
        </w:tc>
      </w:tr>
      <w:tr w:rsidR="00897666" w:rsidRPr="007929E5" w14:paraId="03CE1532" w14:textId="77777777" w:rsidTr="00A10D0D">
        <w:tc>
          <w:tcPr>
            <w:tcW w:w="2259" w:type="pct"/>
            <w:gridSpan w:val="2"/>
          </w:tcPr>
          <w:p w14:paraId="0B588982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</w:tcPr>
          <w:p w14:paraId="5E9FE6E3" w14:textId="5BB74575" w:rsidR="00897666" w:rsidRPr="007929E5" w:rsidRDefault="00FE0B82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08" w:right="-13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</w:t>
            </w:r>
            <w:r w:rsidR="007C2E6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93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7C2E69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69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8" w:type="pct"/>
          </w:tcPr>
          <w:p w14:paraId="3769882E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14:paraId="669A0DE6" w14:textId="6FFC29BA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left="-108" w:right="-13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416,860</w:t>
            </w:r>
          </w:p>
        </w:tc>
        <w:tc>
          <w:tcPr>
            <w:tcW w:w="130" w:type="pct"/>
          </w:tcPr>
          <w:p w14:paraId="3F140B71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24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</w:tcPr>
          <w:p w14:paraId="7F07D48D" w14:textId="148A9F5F" w:rsidR="00897666" w:rsidRPr="007929E5" w:rsidRDefault="007C2E69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spacing w:after="0"/>
              <w:ind w:left="-108" w:right="-54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44</w:t>
            </w:r>
            <w:r w:rsidR="00FE0B82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269</w:t>
            </w:r>
          </w:p>
        </w:tc>
        <w:tc>
          <w:tcPr>
            <w:tcW w:w="129" w:type="pct"/>
          </w:tcPr>
          <w:p w14:paraId="6A7211A4" w14:textId="77777777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73"/>
              </w:tabs>
              <w:spacing w:after="0"/>
              <w:ind w:right="-54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</w:tcPr>
          <w:p w14:paraId="351BBA7D" w14:textId="3D1DFA63" w:rsidR="00897666" w:rsidRPr="007929E5" w:rsidRDefault="00897666" w:rsidP="008976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7"/>
              </w:tabs>
              <w:spacing w:after="0"/>
              <w:ind w:left="-108" w:right="-54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929E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50,159</w:t>
            </w:r>
          </w:p>
        </w:tc>
      </w:tr>
    </w:tbl>
    <w:p w14:paraId="140FD318" w14:textId="072D3BBF" w:rsidR="00826CFE" w:rsidRPr="00371809" w:rsidRDefault="00826CFE" w:rsidP="003432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inorHAnsi" w:hAnsiTheme="minorHAnsi" w:cstheme="minorHAnsi"/>
          <w:sz w:val="28"/>
          <w:szCs w:val="28"/>
          <w:cs/>
        </w:rPr>
      </w:pPr>
    </w:p>
    <w:p w14:paraId="6D59BCD7" w14:textId="17E98B4B" w:rsidR="00FB4032" w:rsidRPr="00203050" w:rsidRDefault="00FB4032" w:rsidP="00FB40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 w:firstLine="540"/>
        <w:jc w:val="thaiDistribute"/>
        <w:rPr>
          <w:rFonts w:asciiTheme="minorHAnsi" w:hAnsiTheme="minorHAnsi" w:cstheme="minorHAnsi"/>
          <w:b/>
          <w:bCs/>
          <w:i/>
          <w:iCs/>
          <w:sz w:val="30"/>
          <w:szCs w:val="30"/>
        </w:rPr>
      </w:pPr>
      <w:r w:rsidRPr="00203050">
        <w:rPr>
          <w:rFonts w:asciiTheme="minorHAnsi" w:hAnsiTheme="minorHAnsi" w:cstheme="minorHAnsi" w:hint="cs"/>
          <w:b/>
          <w:bCs/>
          <w:i/>
          <w:iCs/>
          <w:sz w:val="30"/>
          <w:szCs w:val="30"/>
          <w:cs/>
        </w:rPr>
        <w:t>สัญญาที่สำคัญ</w:t>
      </w:r>
    </w:p>
    <w:p w14:paraId="0DE335CC" w14:textId="77777777" w:rsidR="00FB4032" w:rsidRPr="00371809" w:rsidRDefault="00FB4032" w:rsidP="003432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inorHAnsi" w:hAnsiTheme="minorHAnsi" w:cstheme="minorHAnsi"/>
          <w:sz w:val="28"/>
          <w:szCs w:val="28"/>
          <w:cs/>
        </w:rPr>
      </w:pPr>
    </w:p>
    <w:p w14:paraId="3E21EE79" w14:textId="60E322D6" w:rsidR="001C5E12" w:rsidRPr="007929E5" w:rsidRDefault="00CE4892" w:rsidP="00CB0364">
      <w:pPr>
        <w:tabs>
          <w:tab w:val="clear" w:pos="454"/>
          <w:tab w:val="left" w:pos="630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7929E5">
        <w:rPr>
          <w:rFonts w:asciiTheme="minorHAnsi" w:hAnsiTheme="minorHAnsi" w:cstheme="minorHAnsi"/>
          <w:sz w:val="30"/>
          <w:szCs w:val="30"/>
          <w:cs/>
        </w:rPr>
        <w:t>กลุ่ม</w:t>
      </w:r>
      <w:r w:rsidR="003E3E15" w:rsidRPr="007929E5">
        <w:rPr>
          <w:rFonts w:asciiTheme="minorHAnsi" w:hAnsiTheme="minorHAnsi" w:cstheme="minorHAnsi"/>
          <w:sz w:val="30"/>
          <w:szCs w:val="30"/>
          <w:cs/>
        </w:rPr>
        <w:t>บริษัทได้ทำสัญญาเช่า</w:t>
      </w:r>
      <w:r w:rsidR="00702BFA" w:rsidRPr="007929E5">
        <w:rPr>
          <w:rFonts w:asciiTheme="minorHAnsi" w:hAnsiTheme="minorHAnsi" w:cstheme="minorHAnsi"/>
          <w:sz w:val="30"/>
          <w:szCs w:val="30"/>
          <w:cs/>
        </w:rPr>
        <w:t>เครื่องใช้สำนักงานกั</w:t>
      </w:r>
      <w:r w:rsidR="001C5E12" w:rsidRPr="007929E5">
        <w:rPr>
          <w:rFonts w:asciiTheme="minorHAnsi" w:hAnsiTheme="minorHAnsi" w:cstheme="minorHAnsi"/>
          <w:sz w:val="30"/>
          <w:szCs w:val="30"/>
          <w:cs/>
        </w:rPr>
        <w:t>บ</w:t>
      </w:r>
      <w:r w:rsidR="00511D7E" w:rsidRPr="007929E5">
        <w:rPr>
          <w:rFonts w:asciiTheme="minorHAnsi" w:hAnsiTheme="minorHAnsi" w:cstheme="minorHAnsi"/>
          <w:sz w:val="30"/>
          <w:szCs w:val="30"/>
          <w:cs/>
        </w:rPr>
        <w:t>บุคคลและ</w:t>
      </w:r>
      <w:r w:rsidR="001C5E12" w:rsidRPr="007929E5">
        <w:rPr>
          <w:rFonts w:asciiTheme="minorHAnsi" w:hAnsiTheme="minorHAnsi" w:cstheme="minorHAnsi"/>
          <w:sz w:val="30"/>
          <w:szCs w:val="30"/>
          <w:cs/>
        </w:rPr>
        <w:t xml:space="preserve">บริษัทในประเทศหลายแห่ง โดยมีระยะเวลา </w:t>
      </w:r>
      <w:r w:rsidR="00F821FA" w:rsidRPr="007929E5">
        <w:rPr>
          <w:rFonts w:asciiTheme="minorHAnsi" w:hAnsiTheme="minorHAnsi" w:cstheme="minorHAnsi"/>
          <w:sz w:val="30"/>
          <w:szCs w:val="30"/>
        </w:rPr>
        <w:t>1</w:t>
      </w:r>
      <w:r w:rsidR="001F4BBE"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="00B864D0" w:rsidRPr="007929E5">
        <w:rPr>
          <w:rFonts w:asciiTheme="minorHAnsi" w:hAnsiTheme="minorHAnsi" w:cstheme="minorHAnsi"/>
          <w:sz w:val="30"/>
          <w:szCs w:val="30"/>
          <w:cs/>
        </w:rPr>
        <w:t>ปี ถึง</w:t>
      </w:r>
      <w:r w:rsidR="00B864D0" w:rsidRPr="007929E5">
        <w:rPr>
          <w:rFonts w:asciiTheme="minorHAnsi" w:hAnsiTheme="minorHAnsi" w:cstheme="minorHAnsi"/>
          <w:sz w:val="30"/>
          <w:szCs w:val="30"/>
        </w:rPr>
        <w:t xml:space="preserve"> </w:t>
      </w:r>
      <w:r w:rsidR="00FC7231">
        <w:rPr>
          <w:rFonts w:asciiTheme="minorHAnsi" w:hAnsiTheme="minorHAnsi" w:cstheme="minorHAnsi"/>
          <w:sz w:val="30"/>
          <w:szCs w:val="30"/>
        </w:rPr>
        <w:t>4</w:t>
      </w:r>
      <w:r w:rsidR="001C5E12" w:rsidRPr="007929E5">
        <w:rPr>
          <w:rFonts w:asciiTheme="minorHAnsi" w:hAnsiTheme="minorHAnsi" w:cstheme="minorHAnsi"/>
          <w:sz w:val="30"/>
          <w:szCs w:val="30"/>
          <w:cs/>
        </w:rPr>
        <w:t xml:space="preserve"> ปี ซึ่งจะสิ้นส</w:t>
      </w:r>
      <w:r w:rsidR="00771BC5" w:rsidRPr="007929E5">
        <w:rPr>
          <w:rFonts w:asciiTheme="minorHAnsi" w:hAnsiTheme="minorHAnsi" w:cstheme="minorHAnsi"/>
          <w:sz w:val="30"/>
          <w:szCs w:val="30"/>
          <w:cs/>
        </w:rPr>
        <w:t>ุดสัญญาในระยะเวลาที่แตกต่างกันจน</w:t>
      </w:r>
      <w:r w:rsidR="001C5E12" w:rsidRPr="007929E5">
        <w:rPr>
          <w:rFonts w:asciiTheme="minorHAnsi" w:hAnsiTheme="minorHAnsi" w:cstheme="minorHAnsi"/>
          <w:sz w:val="30"/>
          <w:szCs w:val="30"/>
          <w:cs/>
        </w:rPr>
        <w:t xml:space="preserve">ถึงปี </w:t>
      </w:r>
      <w:r w:rsidR="009F3ACF" w:rsidRPr="007929E5">
        <w:rPr>
          <w:rFonts w:asciiTheme="minorHAnsi" w:hAnsiTheme="minorHAnsi" w:cstheme="minorHAnsi"/>
          <w:sz w:val="30"/>
          <w:szCs w:val="30"/>
        </w:rPr>
        <w:t>256</w:t>
      </w:r>
      <w:r w:rsidR="00FE59A9" w:rsidRPr="007929E5">
        <w:rPr>
          <w:rFonts w:asciiTheme="minorHAnsi" w:hAnsiTheme="minorHAnsi" w:cstheme="minorHAnsi"/>
          <w:sz w:val="30"/>
          <w:szCs w:val="30"/>
        </w:rPr>
        <w:t>7</w:t>
      </w:r>
    </w:p>
    <w:p w14:paraId="36C67EFC" w14:textId="77777777" w:rsidR="003E3E15" w:rsidRPr="00375EA9" w:rsidRDefault="003E3E15" w:rsidP="000F24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5"/>
        <w:jc w:val="thaiDistribute"/>
        <w:rPr>
          <w:rFonts w:asciiTheme="minorHAnsi" w:hAnsiTheme="minorHAnsi" w:cstheme="minorHAnsi"/>
          <w:spacing w:val="2"/>
          <w:sz w:val="28"/>
          <w:szCs w:val="28"/>
          <w:cs/>
        </w:rPr>
      </w:pPr>
    </w:p>
    <w:p w14:paraId="0D444ECE" w14:textId="392C234C" w:rsidR="001A4512" w:rsidRDefault="009D7F4B" w:rsidP="000F2419">
      <w:pPr>
        <w:ind w:left="540"/>
        <w:jc w:val="thaiDistribute"/>
        <w:rPr>
          <w:rFonts w:asciiTheme="minorHAnsi" w:hAnsiTheme="minorHAnsi"/>
          <w:sz w:val="30"/>
          <w:szCs w:val="30"/>
        </w:rPr>
      </w:pPr>
      <w:r w:rsidRPr="009D7F4B">
        <w:rPr>
          <w:rFonts w:asciiTheme="minorHAnsi" w:hAnsiTheme="minorHAnsi"/>
          <w:sz w:val="30"/>
          <w:szCs w:val="30"/>
          <w:cs/>
        </w:rPr>
        <w:t>ณ วันที่</w:t>
      </w:r>
      <w:r w:rsidR="003E1111">
        <w:rPr>
          <w:rFonts w:asciiTheme="minorHAnsi" w:hAnsiTheme="minorHAnsi"/>
          <w:sz w:val="30"/>
          <w:szCs w:val="30"/>
        </w:rPr>
        <w:t xml:space="preserve"> 31 </w:t>
      </w:r>
      <w:r w:rsidRPr="009D7F4B">
        <w:rPr>
          <w:rFonts w:asciiTheme="minorHAnsi" w:hAnsiTheme="minorHAnsi"/>
          <w:sz w:val="30"/>
          <w:szCs w:val="30"/>
          <w:cs/>
        </w:rPr>
        <w:t>ธันวาคม</w:t>
      </w:r>
      <w:r w:rsidR="003E1111">
        <w:rPr>
          <w:rFonts w:asciiTheme="minorHAnsi" w:hAnsiTheme="minorHAnsi"/>
          <w:sz w:val="30"/>
          <w:szCs w:val="30"/>
        </w:rPr>
        <w:t xml:space="preserve"> 2563</w:t>
      </w:r>
      <w:r w:rsidR="00E0494C">
        <w:rPr>
          <w:rFonts w:asciiTheme="minorHAnsi" w:hAnsiTheme="minorHAnsi"/>
          <w:sz w:val="30"/>
          <w:szCs w:val="30"/>
        </w:rPr>
        <w:t xml:space="preserve"> </w:t>
      </w:r>
      <w:r w:rsidRPr="009D7F4B">
        <w:rPr>
          <w:rFonts w:asciiTheme="minorHAnsi" w:hAnsiTheme="minorHAnsi"/>
          <w:sz w:val="30"/>
          <w:szCs w:val="30"/>
          <w:cs/>
        </w:rPr>
        <w:t xml:space="preserve">บริษัทมีภาระผูกพันจากหนังสือค้ำประกันที่ออกโดยธนาคาร เพื่อค้ำประกันการรับชำระค่าสาธารณูปโภค ผ่านระบบอิเล็กทรอนิกส์จำนวน </w:t>
      </w:r>
      <w:r w:rsidR="007C2E69">
        <w:rPr>
          <w:rFonts w:asciiTheme="minorHAnsi" w:hAnsiTheme="minorHAnsi"/>
          <w:sz w:val="30"/>
          <w:szCs w:val="30"/>
        </w:rPr>
        <w:t>1</w:t>
      </w:r>
      <w:r w:rsidR="00C67CFB">
        <w:rPr>
          <w:rFonts w:asciiTheme="minorHAnsi" w:hAnsiTheme="minorHAnsi"/>
          <w:sz w:val="30"/>
          <w:szCs w:val="30"/>
        </w:rPr>
        <w:t>5</w:t>
      </w:r>
      <w:r w:rsidRPr="009D7F4B">
        <w:rPr>
          <w:rFonts w:asciiTheme="minorHAnsi" w:hAnsiTheme="minorHAnsi"/>
          <w:sz w:val="30"/>
          <w:szCs w:val="30"/>
          <w:cs/>
        </w:rPr>
        <w:t xml:space="preserve"> ล้านบาท </w:t>
      </w:r>
      <w:r w:rsidRPr="00A720E1">
        <w:rPr>
          <w:rFonts w:asciiTheme="minorHAnsi" w:hAnsiTheme="minorHAnsi"/>
          <w:i/>
          <w:iCs/>
          <w:sz w:val="30"/>
          <w:szCs w:val="30"/>
          <w:cs/>
        </w:rPr>
        <w:t>(</w:t>
      </w:r>
      <w:r w:rsidR="003E1111">
        <w:rPr>
          <w:rFonts w:asciiTheme="minorHAnsi" w:hAnsiTheme="minorHAnsi"/>
          <w:i/>
          <w:iCs/>
          <w:sz w:val="30"/>
          <w:szCs w:val="30"/>
        </w:rPr>
        <w:t>2562</w:t>
      </w:r>
      <w:r w:rsidRPr="0030566F">
        <w:rPr>
          <w:rFonts w:asciiTheme="minorHAnsi" w:hAnsiTheme="minorHAnsi"/>
          <w:i/>
          <w:iCs/>
          <w:sz w:val="30"/>
          <w:szCs w:val="30"/>
          <w:cs/>
        </w:rPr>
        <w:t xml:space="preserve">: </w:t>
      </w:r>
      <w:r w:rsidR="00FE6E83">
        <w:rPr>
          <w:rFonts w:asciiTheme="minorHAnsi" w:hAnsiTheme="minorHAnsi"/>
          <w:i/>
          <w:iCs/>
          <w:sz w:val="30"/>
          <w:szCs w:val="30"/>
        </w:rPr>
        <w:t xml:space="preserve">15 </w:t>
      </w:r>
      <w:r w:rsidRPr="0030566F">
        <w:rPr>
          <w:rFonts w:asciiTheme="minorHAnsi" w:hAnsiTheme="minorHAnsi"/>
          <w:i/>
          <w:iCs/>
          <w:sz w:val="30"/>
          <w:szCs w:val="30"/>
          <w:cs/>
        </w:rPr>
        <w:t>ล้านบาท</w:t>
      </w:r>
      <w:r w:rsidRPr="00A720E1">
        <w:rPr>
          <w:rFonts w:asciiTheme="minorHAnsi" w:hAnsiTheme="minorHAnsi"/>
          <w:i/>
          <w:iCs/>
          <w:sz w:val="30"/>
          <w:szCs w:val="30"/>
          <w:cs/>
        </w:rPr>
        <w:t>)</w:t>
      </w:r>
      <w:r w:rsidRPr="009D7F4B">
        <w:rPr>
          <w:rFonts w:asciiTheme="minorHAnsi" w:hAnsiTheme="minorHAnsi"/>
          <w:sz w:val="30"/>
          <w:szCs w:val="30"/>
          <w:cs/>
        </w:rPr>
        <w:t xml:space="preserve"> และเพื่อค้ำประกันเป็น</w:t>
      </w:r>
      <w:r w:rsidR="00C67CFB">
        <w:rPr>
          <w:rFonts w:asciiTheme="minorHAnsi" w:hAnsiTheme="minorHAnsi"/>
          <w:sz w:val="30"/>
          <w:szCs w:val="30"/>
        </w:rPr>
        <w:t xml:space="preserve">              </w:t>
      </w:r>
      <w:r w:rsidRPr="009D7F4B">
        <w:rPr>
          <w:rFonts w:asciiTheme="minorHAnsi" w:hAnsiTheme="minorHAnsi"/>
          <w:sz w:val="30"/>
          <w:szCs w:val="30"/>
          <w:cs/>
        </w:rPr>
        <w:t>ผู้ให้บริการรับชำระเงินภายใต้บันทึกข้อตกลงการให้บริการรับชำระเงินจำนว</w:t>
      </w:r>
      <w:r w:rsidR="007C2E69">
        <w:rPr>
          <w:rFonts w:asciiTheme="minorHAnsi" w:hAnsiTheme="minorHAnsi" w:hint="cs"/>
          <w:sz w:val="30"/>
          <w:szCs w:val="30"/>
          <w:cs/>
        </w:rPr>
        <w:t xml:space="preserve">น </w:t>
      </w:r>
      <w:r w:rsidR="00C67CFB">
        <w:rPr>
          <w:rFonts w:asciiTheme="minorHAnsi" w:hAnsiTheme="minorHAnsi"/>
          <w:sz w:val="30"/>
          <w:szCs w:val="30"/>
        </w:rPr>
        <w:t>10.46</w:t>
      </w:r>
      <w:r w:rsidRPr="009D7F4B">
        <w:rPr>
          <w:rFonts w:asciiTheme="minorHAnsi" w:hAnsiTheme="minorHAnsi"/>
          <w:sz w:val="30"/>
          <w:szCs w:val="30"/>
          <w:cs/>
        </w:rPr>
        <w:t xml:space="preserve"> ล้านบาท</w:t>
      </w:r>
      <w:r w:rsidR="000F2419">
        <w:rPr>
          <w:rFonts w:asciiTheme="minorHAnsi" w:hAnsiTheme="minorHAnsi" w:hint="cs"/>
          <w:sz w:val="30"/>
          <w:szCs w:val="30"/>
          <w:cs/>
        </w:rPr>
        <w:t xml:space="preserve"> </w:t>
      </w:r>
      <w:r w:rsidRPr="00A720E1">
        <w:rPr>
          <w:rFonts w:asciiTheme="minorHAnsi" w:hAnsiTheme="minorHAnsi"/>
          <w:i/>
          <w:iCs/>
          <w:sz w:val="30"/>
          <w:szCs w:val="30"/>
          <w:cs/>
        </w:rPr>
        <w:t>(</w:t>
      </w:r>
      <w:r w:rsidR="00FE6E83">
        <w:rPr>
          <w:rFonts w:asciiTheme="minorHAnsi" w:hAnsiTheme="minorHAnsi"/>
          <w:i/>
          <w:iCs/>
          <w:sz w:val="30"/>
          <w:szCs w:val="30"/>
        </w:rPr>
        <w:t>2562</w:t>
      </w:r>
      <w:r w:rsidRPr="00A720E1">
        <w:rPr>
          <w:rFonts w:asciiTheme="minorHAnsi" w:hAnsiTheme="minorHAnsi"/>
          <w:i/>
          <w:iCs/>
          <w:sz w:val="30"/>
          <w:szCs w:val="30"/>
          <w:cs/>
        </w:rPr>
        <w:t xml:space="preserve">: </w:t>
      </w:r>
      <w:r w:rsidR="00FE6E83">
        <w:rPr>
          <w:rFonts w:asciiTheme="minorHAnsi" w:hAnsiTheme="minorHAnsi"/>
          <w:i/>
          <w:iCs/>
          <w:sz w:val="30"/>
          <w:szCs w:val="30"/>
        </w:rPr>
        <w:t>8</w:t>
      </w:r>
      <w:r w:rsidRPr="00A720E1">
        <w:rPr>
          <w:rFonts w:asciiTheme="minorHAnsi" w:hAnsiTheme="minorHAnsi"/>
          <w:i/>
          <w:iCs/>
          <w:sz w:val="30"/>
          <w:szCs w:val="30"/>
          <w:cs/>
        </w:rPr>
        <w:t xml:space="preserve"> ล้านบาท)</w:t>
      </w:r>
      <w:r w:rsidRPr="009D7F4B">
        <w:rPr>
          <w:rFonts w:asciiTheme="minorHAnsi" w:hAnsiTheme="minorHAnsi"/>
          <w:sz w:val="30"/>
          <w:szCs w:val="30"/>
          <w:cs/>
        </w:rPr>
        <w:t xml:space="preserve"> </w:t>
      </w:r>
      <w:r w:rsidR="00392469">
        <w:rPr>
          <w:rFonts w:asciiTheme="minorHAnsi" w:hAnsiTheme="minorHAnsi"/>
          <w:sz w:val="30"/>
          <w:szCs w:val="30"/>
        </w:rPr>
        <w:t xml:space="preserve">       </w:t>
      </w:r>
      <w:r w:rsidRPr="009D7F4B">
        <w:rPr>
          <w:rFonts w:asciiTheme="minorHAnsi" w:hAnsiTheme="minorHAnsi"/>
          <w:sz w:val="30"/>
          <w:szCs w:val="30"/>
          <w:cs/>
        </w:rPr>
        <w:t>ในการนี้ บริษัทได้นำเงินฝากสถาบันการเงินเป็นหลักทรัพย์ค้ำประกันจำนว</w:t>
      </w:r>
      <w:r w:rsidR="007C2E69">
        <w:rPr>
          <w:rFonts w:asciiTheme="minorHAnsi" w:hAnsiTheme="minorHAnsi" w:hint="cs"/>
          <w:sz w:val="30"/>
          <w:szCs w:val="30"/>
          <w:cs/>
        </w:rPr>
        <w:t xml:space="preserve">น </w:t>
      </w:r>
      <w:r w:rsidR="0095324F">
        <w:rPr>
          <w:rFonts w:asciiTheme="minorHAnsi" w:hAnsiTheme="minorHAnsi"/>
          <w:sz w:val="30"/>
          <w:szCs w:val="30"/>
        </w:rPr>
        <w:t>2</w:t>
      </w:r>
      <w:r w:rsidR="00FE6E83">
        <w:rPr>
          <w:rFonts w:asciiTheme="minorHAnsi" w:hAnsiTheme="minorHAnsi"/>
          <w:sz w:val="30"/>
          <w:szCs w:val="30"/>
        </w:rPr>
        <w:t>.9</w:t>
      </w:r>
      <w:r w:rsidRPr="009D7F4B">
        <w:rPr>
          <w:rFonts w:asciiTheme="minorHAnsi" w:hAnsiTheme="minorHAnsi"/>
          <w:sz w:val="30"/>
          <w:szCs w:val="30"/>
          <w:cs/>
        </w:rPr>
        <w:t xml:space="preserve"> ล้านบาท </w:t>
      </w:r>
      <w:r w:rsidRPr="00A720E1">
        <w:rPr>
          <w:rFonts w:asciiTheme="minorHAnsi" w:hAnsiTheme="minorHAnsi"/>
          <w:i/>
          <w:iCs/>
          <w:sz w:val="30"/>
          <w:szCs w:val="30"/>
          <w:cs/>
        </w:rPr>
        <w:t>(</w:t>
      </w:r>
      <w:r w:rsidR="00FE6E83">
        <w:rPr>
          <w:rFonts w:asciiTheme="minorHAnsi" w:hAnsiTheme="minorHAnsi"/>
          <w:i/>
          <w:iCs/>
          <w:sz w:val="30"/>
          <w:szCs w:val="30"/>
        </w:rPr>
        <w:t>2562</w:t>
      </w:r>
      <w:r w:rsidRPr="0030566F">
        <w:rPr>
          <w:rFonts w:asciiTheme="minorHAnsi" w:hAnsiTheme="minorHAnsi"/>
          <w:i/>
          <w:iCs/>
          <w:sz w:val="30"/>
          <w:szCs w:val="30"/>
          <w:cs/>
        </w:rPr>
        <w:t xml:space="preserve">: </w:t>
      </w:r>
      <w:r w:rsidR="00FE6E83">
        <w:rPr>
          <w:rFonts w:asciiTheme="minorHAnsi" w:hAnsiTheme="minorHAnsi"/>
          <w:i/>
          <w:iCs/>
          <w:sz w:val="30"/>
          <w:szCs w:val="30"/>
        </w:rPr>
        <w:t>2</w:t>
      </w:r>
      <w:r w:rsidRPr="0030566F">
        <w:rPr>
          <w:rFonts w:asciiTheme="minorHAnsi" w:hAnsiTheme="minorHAnsi"/>
          <w:i/>
          <w:iCs/>
          <w:sz w:val="30"/>
          <w:szCs w:val="30"/>
          <w:cs/>
        </w:rPr>
        <w:t xml:space="preserve"> ล้านบา</w:t>
      </w:r>
      <w:r w:rsidRPr="00A720E1">
        <w:rPr>
          <w:rFonts w:asciiTheme="minorHAnsi" w:hAnsiTheme="minorHAnsi"/>
          <w:i/>
          <w:iCs/>
          <w:sz w:val="30"/>
          <w:szCs w:val="30"/>
          <w:cs/>
        </w:rPr>
        <w:t>ท)</w:t>
      </w:r>
    </w:p>
    <w:p w14:paraId="7C55417C" w14:textId="3B858CE7" w:rsidR="0036059D" w:rsidRPr="00375EA9" w:rsidRDefault="003605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28"/>
          <w:szCs w:val="28"/>
          <w:cs/>
        </w:rPr>
      </w:pPr>
    </w:p>
    <w:p w14:paraId="169A8F75" w14:textId="77777777" w:rsidR="00897666" w:rsidRDefault="008976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30"/>
          <w:szCs w:val="30"/>
          <w:cs/>
        </w:rPr>
      </w:pPr>
      <w:r>
        <w:rPr>
          <w:rFonts w:asciiTheme="minorHAnsi" w:hAnsiTheme="minorHAnsi" w:cstheme="minorHAnsi"/>
          <w:sz w:val="30"/>
          <w:szCs w:val="30"/>
          <w:cs/>
        </w:rPr>
        <w:br w:type="page"/>
      </w:r>
    </w:p>
    <w:p w14:paraId="48C010D9" w14:textId="16A8229F" w:rsidR="00572392" w:rsidRDefault="00572392" w:rsidP="00326D6C">
      <w:pPr>
        <w:pStyle w:val="index"/>
        <w:numPr>
          <w:ilvl w:val="0"/>
          <w:numId w:val="27"/>
        </w:numPr>
        <w:tabs>
          <w:tab w:val="clear" w:pos="772"/>
        </w:tabs>
        <w:spacing w:after="0" w:line="240" w:lineRule="atLeast"/>
        <w:ind w:left="540" w:hanging="540"/>
        <w:rPr>
          <w:rFonts w:ascii="Angsana New" w:hAnsi="Angsana New" w:cs="Angsana New"/>
          <w:b/>
          <w:bCs/>
          <w:sz w:val="30"/>
          <w:szCs w:val="30"/>
        </w:rPr>
      </w:pPr>
      <w:r w:rsidRPr="007929E5">
        <w:rPr>
          <w:rFonts w:ascii="Angsana New" w:hAnsi="Angsana New" w:cs="Angsana New"/>
          <w:b/>
          <w:bCs/>
          <w:sz w:val="30"/>
          <w:szCs w:val="30"/>
          <w:cs/>
          <w:lang w:bidi="th-TH"/>
        </w:rPr>
        <w:lastRenderedPageBreak/>
        <w:t>เหตุการณ์ภายหลังรอบระยะเวลารายงาน</w:t>
      </w:r>
    </w:p>
    <w:p w14:paraId="4B44EC1A" w14:textId="77777777" w:rsidR="0080220E" w:rsidRPr="007929E5" w:rsidRDefault="0080220E" w:rsidP="000F2419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="Angsana New" w:hAnsi="Angsana New" w:cs="Angsana New"/>
          <w:b/>
          <w:bCs/>
          <w:sz w:val="30"/>
          <w:szCs w:val="30"/>
          <w:rtl/>
          <w:cs/>
          <w:lang w:bidi="th-TH"/>
        </w:rPr>
      </w:pPr>
    </w:p>
    <w:p w14:paraId="6B7ED626" w14:textId="0AB58D58" w:rsidR="00BC1DD4" w:rsidRPr="00D10B59" w:rsidRDefault="00BC1DD4" w:rsidP="008022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pacing w:val="-6"/>
          <w:sz w:val="30"/>
          <w:szCs w:val="30"/>
        </w:rPr>
      </w:pPr>
      <w:r w:rsidRPr="0030566F">
        <w:rPr>
          <w:rFonts w:asciiTheme="majorHAnsi" w:hAnsiTheme="majorHAnsi"/>
          <w:sz w:val="30"/>
          <w:szCs w:val="30"/>
          <w:cs/>
        </w:rPr>
        <w:t>ในการประชุมคณะกรรมการบริษัทเมื่อวันที่</w:t>
      </w:r>
      <w:r w:rsidR="00B24813">
        <w:rPr>
          <w:rFonts w:asciiTheme="majorHAnsi" w:hAnsiTheme="majorHAnsi"/>
          <w:sz w:val="30"/>
          <w:szCs w:val="30"/>
        </w:rPr>
        <w:t xml:space="preserve"> 8 </w:t>
      </w:r>
      <w:r w:rsidRPr="0030566F">
        <w:rPr>
          <w:rFonts w:asciiTheme="majorHAnsi" w:hAnsiTheme="majorHAnsi"/>
          <w:sz w:val="30"/>
          <w:szCs w:val="30"/>
          <w:cs/>
        </w:rPr>
        <w:t>มกราคม</w:t>
      </w:r>
      <w:r w:rsidR="00B24813">
        <w:rPr>
          <w:rFonts w:asciiTheme="majorHAnsi" w:hAnsiTheme="majorHAnsi"/>
          <w:sz w:val="30"/>
          <w:szCs w:val="30"/>
        </w:rPr>
        <w:t xml:space="preserve"> 2564 </w:t>
      </w:r>
      <w:r w:rsidRPr="0030566F">
        <w:rPr>
          <w:rFonts w:asciiTheme="majorHAnsi" w:hAnsiTheme="majorHAnsi"/>
          <w:sz w:val="30"/>
          <w:szCs w:val="30"/>
          <w:cs/>
        </w:rPr>
        <w:t>คณะกรรมการมีมติอนุมัติการซื้อหุ้นสามัญของบริษัท เวนดิ้ง พลัส จำกัด จำนวน</w:t>
      </w:r>
      <w:r w:rsidR="00D10B59">
        <w:rPr>
          <w:rFonts w:asciiTheme="majorHAnsi" w:hAnsiTheme="majorHAnsi"/>
          <w:sz w:val="30"/>
          <w:szCs w:val="30"/>
        </w:rPr>
        <w:t xml:space="preserve"> 109,500 </w:t>
      </w:r>
      <w:r w:rsidRPr="0030566F">
        <w:rPr>
          <w:rFonts w:asciiTheme="majorHAnsi" w:hAnsiTheme="majorHAnsi"/>
          <w:sz w:val="30"/>
          <w:szCs w:val="30"/>
          <w:cs/>
        </w:rPr>
        <w:t>หุ้น มูลค่าที่ตราไว้หุ้นละ</w:t>
      </w:r>
      <w:r w:rsidR="00D10B59">
        <w:rPr>
          <w:rFonts w:asciiTheme="majorHAnsi" w:hAnsiTheme="majorHAnsi"/>
          <w:sz w:val="30"/>
          <w:szCs w:val="30"/>
        </w:rPr>
        <w:t xml:space="preserve"> 100 </w:t>
      </w:r>
      <w:r w:rsidRPr="0030566F">
        <w:rPr>
          <w:rFonts w:asciiTheme="majorHAnsi" w:hAnsiTheme="majorHAnsi"/>
          <w:sz w:val="30"/>
          <w:szCs w:val="30"/>
          <w:cs/>
        </w:rPr>
        <w:t>บาท โดยเสนอซื้อในราคาหุ้นละ</w:t>
      </w:r>
      <w:r w:rsidR="00D10B59">
        <w:rPr>
          <w:rFonts w:asciiTheme="majorHAnsi" w:hAnsiTheme="majorHAnsi"/>
          <w:sz w:val="30"/>
          <w:szCs w:val="30"/>
        </w:rPr>
        <w:t xml:space="preserve"> 300 </w:t>
      </w:r>
      <w:r w:rsidRPr="0030566F">
        <w:rPr>
          <w:rFonts w:asciiTheme="majorHAnsi" w:hAnsiTheme="majorHAnsi"/>
          <w:sz w:val="30"/>
          <w:szCs w:val="30"/>
          <w:cs/>
        </w:rPr>
        <w:t>บาท คิดเป็น</w:t>
      </w:r>
      <w:r w:rsidRPr="00D10B59">
        <w:rPr>
          <w:rFonts w:asciiTheme="majorHAnsi" w:hAnsiTheme="majorHAnsi"/>
          <w:spacing w:val="-6"/>
          <w:sz w:val="30"/>
          <w:szCs w:val="30"/>
          <w:cs/>
        </w:rPr>
        <w:t>จำนวนเงิน</w:t>
      </w:r>
      <w:r w:rsidR="00D10B59" w:rsidRPr="00D10B59">
        <w:rPr>
          <w:rFonts w:asciiTheme="majorHAnsi" w:hAnsiTheme="majorHAnsi"/>
          <w:spacing w:val="-6"/>
          <w:sz w:val="30"/>
          <w:szCs w:val="30"/>
        </w:rPr>
        <w:t xml:space="preserve"> 32.85 </w:t>
      </w:r>
      <w:r w:rsidRPr="00D10B59">
        <w:rPr>
          <w:rFonts w:asciiTheme="majorHAnsi" w:hAnsiTheme="majorHAnsi"/>
          <w:spacing w:val="-6"/>
          <w:sz w:val="30"/>
          <w:szCs w:val="30"/>
          <w:cs/>
        </w:rPr>
        <w:t>ล้านบาท ทำให้บริษัทมีส่วนได้เสียในบริษัทดังกล่าวร้อยละ</w:t>
      </w:r>
      <w:r w:rsidR="00D10B59" w:rsidRPr="00D10B59">
        <w:rPr>
          <w:rFonts w:asciiTheme="majorHAnsi" w:hAnsiTheme="majorHAnsi"/>
          <w:spacing w:val="-6"/>
          <w:sz w:val="30"/>
          <w:szCs w:val="30"/>
        </w:rPr>
        <w:t xml:space="preserve"> 86.12 </w:t>
      </w:r>
      <w:r w:rsidRPr="00D10B59">
        <w:rPr>
          <w:rFonts w:asciiTheme="majorHAnsi" w:hAnsiTheme="majorHAnsi"/>
          <w:spacing w:val="-6"/>
          <w:sz w:val="30"/>
          <w:szCs w:val="30"/>
          <w:cs/>
        </w:rPr>
        <w:t>ของทุนจดทะเบียนและชำระแล้ว</w:t>
      </w:r>
    </w:p>
    <w:p w14:paraId="7C9868E9" w14:textId="77777777" w:rsidR="0080220E" w:rsidRPr="0030566F" w:rsidRDefault="0080220E" w:rsidP="008022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  <w:cs/>
        </w:rPr>
      </w:pPr>
    </w:p>
    <w:p w14:paraId="01D0F756" w14:textId="2BD03805" w:rsidR="00897666" w:rsidRDefault="00BC1DD4" w:rsidP="008022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</w:rPr>
      </w:pPr>
      <w:r w:rsidRPr="0030566F">
        <w:rPr>
          <w:rFonts w:asciiTheme="majorHAnsi" w:hAnsiTheme="majorHAnsi"/>
          <w:sz w:val="30"/>
          <w:szCs w:val="30"/>
          <w:cs/>
        </w:rPr>
        <w:t>ในการประชุมคณะกรรมการบริษัทเมื่อวันที่</w:t>
      </w:r>
      <w:r w:rsidR="00B24813">
        <w:rPr>
          <w:rFonts w:asciiTheme="majorHAnsi" w:hAnsiTheme="majorHAnsi"/>
          <w:sz w:val="30"/>
          <w:szCs w:val="30"/>
        </w:rPr>
        <w:t xml:space="preserve"> 8 </w:t>
      </w:r>
      <w:r w:rsidRPr="0030566F">
        <w:rPr>
          <w:rFonts w:asciiTheme="majorHAnsi" w:hAnsiTheme="majorHAnsi"/>
          <w:sz w:val="30"/>
          <w:szCs w:val="30"/>
          <w:cs/>
        </w:rPr>
        <w:t>มกราคม</w:t>
      </w:r>
      <w:r w:rsidR="00B24813">
        <w:rPr>
          <w:rFonts w:asciiTheme="majorHAnsi" w:hAnsiTheme="majorHAnsi"/>
          <w:sz w:val="30"/>
          <w:szCs w:val="30"/>
        </w:rPr>
        <w:t xml:space="preserve"> 2564 </w:t>
      </w:r>
      <w:r w:rsidRPr="0030566F">
        <w:rPr>
          <w:rFonts w:asciiTheme="majorHAnsi" w:hAnsiTheme="majorHAnsi"/>
          <w:sz w:val="30"/>
          <w:szCs w:val="30"/>
          <w:cs/>
        </w:rPr>
        <w:t>คณะกรรมการมีมติอนุมัติเข้าร่วมลงทุนในบริษัท สบาย</w:t>
      </w:r>
      <w:r w:rsidR="0030566F" w:rsidRPr="0030566F">
        <w:rPr>
          <w:rFonts w:asciiTheme="majorHAnsi" w:hAnsiTheme="majorHAnsi"/>
          <w:sz w:val="30"/>
          <w:szCs w:val="30"/>
        </w:rPr>
        <w:t xml:space="preserve"> </w:t>
      </w:r>
      <w:r w:rsidRPr="0030566F">
        <w:rPr>
          <w:rFonts w:asciiTheme="majorHAnsi" w:hAnsiTheme="majorHAnsi"/>
          <w:sz w:val="30"/>
          <w:szCs w:val="30"/>
          <w:cs/>
        </w:rPr>
        <w:t xml:space="preserve">เอ็กเชนจ์ จำกัด ซึ่งเป็นบริษัทที่จัดตั้งขึ้นในประเทศไทย </w:t>
      </w:r>
      <w:r w:rsidR="0030566F" w:rsidRPr="0030566F">
        <w:rPr>
          <w:rFonts w:asciiTheme="majorHAnsi" w:hAnsiTheme="majorHAnsi" w:hint="cs"/>
          <w:sz w:val="30"/>
          <w:szCs w:val="30"/>
          <w:cs/>
        </w:rPr>
        <w:t xml:space="preserve">จำนวน </w:t>
      </w:r>
      <w:r w:rsidR="0030566F" w:rsidRPr="0030566F">
        <w:rPr>
          <w:rFonts w:asciiTheme="majorHAnsi" w:hAnsiTheme="majorHAnsi"/>
          <w:sz w:val="30"/>
          <w:szCs w:val="30"/>
        </w:rPr>
        <w:t xml:space="preserve">249,999 </w:t>
      </w:r>
      <w:r w:rsidR="0030566F" w:rsidRPr="0030566F">
        <w:rPr>
          <w:rFonts w:asciiTheme="majorHAnsi" w:hAnsiTheme="majorHAnsi" w:hint="cs"/>
          <w:sz w:val="30"/>
          <w:szCs w:val="30"/>
          <w:cs/>
        </w:rPr>
        <w:t>หุ้น คิดเป็น</w:t>
      </w:r>
      <w:r w:rsidRPr="0030566F">
        <w:rPr>
          <w:rFonts w:asciiTheme="majorHAnsi" w:hAnsiTheme="majorHAnsi"/>
          <w:sz w:val="30"/>
          <w:szCs w:val="30"/>
          <w:cs/>
        </w:rPr>
        <w:t xml:space="preserve">ร้อยละ </w:t>
      </w:r>
      <w:r w:rsidR="0030566F" w:rsidRPr="0030566F">
        <w:rPr>
          <w:rFonts w:asciiTheme="majorHAnsi" w:hAnsiTheme="majorHAnsi"/>
          <w:sz w:val="30"/>
          <w:szCs w:val="30"/>
        </w:rPr>
        <w:t>49.99</w:t>
      </w:r>
      <w:r w:rsidRPr="0030566F">
        <w:rPr>
          <w:rFonts w:asciiTheme="majorHAnsi" w:hAnsiTheme="majorHAnsi"/>
          <w:sz w:val="30"/>
          <w:szCs w:val="30"/>
          <w:cs/>
        </w:rPr>
        <w:t xml:space="preserve"> ของ</w:t>
      </w:r>
      <w:r w:rsidR="00E47907">
        <w:rPr>
          <w:rFonts w:asciiTheme="majorHAnsi" w:hAnsiTheme="majorHAnsi" w:hint="cs"/>
          <w:sz w:val="30"/>
          <w:szCs w:val="30"/>
          <w:cs/>
        </w:rPr>
        <w:t xml:space="preserve">         </w:t>
      </w:r>
      <w:r w:rsidRPr="0030566F">
        <w:rPr>
          <w:rFonts w:asciiTheme="majorHAnsi" w:hAnsiTheme="majorHAnsi"/>
          <w:sz w:val="30"/>
          <w:szCs w:val="30"/>
          <w:cs/>
        </w:rPr>
        <w:t xml:space="preserve">ทุนจดทะเบียน เป็นจำนวนเงิน </w:t>
      </w:r>
      <w:r w:rsidR="0030566F" w:rsidRPr="0030566F">
        <w:rPr>
          <w:rFonts w:asciiTheme="majorHAnsi" w:hAnsiTheme="majorHAnsi" w:cstheme="majorHAnsi"/>
          <w:sz w:val="30"/>
          <w:szCs w:val="30"/>
        </w:rPr>
        <w:t>2.49</w:t>
      </w:r>
      <w:r w:rsidRPr="0030566F">
        <w:rPr>
          <w:rFonts w:asciiTheme="majorHAnsi" w:hAnsiTheme="majorHAnsi" w:cstheme="majorHAnsi"/>
          <w:sz w:val="30"/>
          <w:szCs w:val="30"/>
        </w:rPr>
        <w:t xml:space="preserve"> </w:t>
      </w:r>
      <w:r w:rsidR="0030566F" w:rsidRPr="0030566F">
        <w:rPr>
          <w:rFonts w:asciiTheme="majorHAnsi" w:hAnsiTheme="majorHAnsi" w:cstheme="majorHAnsi" w:hint="cs"/>
          <w:sz w:val="30"/>
          <w:szCs w:val="30"/>
          <w:cs/>
        </w:rPr>
        <w:t>ล้าน</w:t>
      </w:r>
      <w:r w:rsidRPr="0030566F">
        <w:rPr>
          <w:rFonts w:asciiTheme="majorHAnsi" w:hAnsiTheme="majorHAnsi"/>
          <w:sz w:val="30"/>
          <w:szCs w:val="30"/>
          <w:cs/>
        </w:rPr>
        <w:t>บาท</w:t>
      </w:r>
    </w:p>
    <w:p w14:paraId="0F2A848B" w14:textId="381F0F7A" w:rsidR="00DD1EA1" w:rsidRPr="00234ABA" w:rsidRDefault="00DD1EA1" w:rsidP="00234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</w:rPr>
      </w:pPr>
    </w:p>
    <w:p w14:paraId="64B1294F" w14:textId="5CB6E1AD" w:rsidR="00E650E5" w:rsidRPr="003D284C" w:rsidRDefault="00234ABA" w:rsidP="00234A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/>
          <w:sz w:val="30"/>
          <w:szCs w:val="30"/>
        </w:rPr>
      </w:pPr>
      <w:r w:rsidRPr="00234ABA">
        <w:rPr>
          <w:rFonts w:asciiTheme="majorHAnsi" w:hAnsiTheme="majorHAnsi"/>
          <w:sz w:val="30"/>
          <w:szCs w:val="30"/>
          <w:cs/>
        </w:rPr>
        <w:t xml:space="preserve">ในการประชุมคณะกรรมการของบริษัทเมื่อวันที่ </w:t>
      </w:r>
      <w:r w:rsidRPr="00234ABA">
        <w:rPr>
          <w:rFonts w:asciiTheme="majorHAnsi" w:hAnsiTheme="majorHAnsi"/>
          <w:sz w:val="30"/>
          <w:szCs w:val="30"/>
        </w:rPr>
        <w:t>2</w:t>
      </w:r>
      <w:r>
        <w:rPr>
          <w:rFonts w:asciiTheme="majorHAnsi" w:hAnsiTheme="majorHAnsi"/>
          <w:sz w:val="30"/>
          <w:szCs w:val="30"/>
        </w:rPr>
        <w:t>2</w:t>
      </w:r>
      <w:r w:rsidRPr="00234ABA">
        <w:rPr>
          <w:rFonts w:asciiTheme="majorHAnsi" w:hAnsiTheme="majorHAnsi"/>
          <w:sz w:val="30"/>
          <w:szCs w:val="30"/>
        </w:rPr>
        <w:t xml:space="preserve"> </w:t>
      </w:r>
      <w:r w:rsidRPr="00234ABA">
        <w:rPr>
          <w:rFonts w:asciiTheme="majorHAnsi" w:hAnsiTheme="majorHAnsi"/>
          <w:sz w:val="30"/>
          <w:szCs w:val="30"/>
          <w:cs/>
        </w:rPr>
        <w:t xml:space="preserve">กุมภาพันธ์ </w:t>
      </w:r>
      <w:r w:rsidRPr="00234ABA">
        <w:rPr>
          <w:rFonts w:asciiTheme="majorHAnsi" w:hAnsiTheme="majorHAnsi"/>
          <w:sz w:val="30"/>
          <w:szCs w:val="30"/>
        </w:rPr>
        <w:t xml:space="preserve">2564 </w:t>
      </w:r>
      <w:r w:rsidRPr="00234ABA">
        <w:rPr>
          <w:rFonts w:asciiTheme="majorHAnsi" w:hAnsiTheme="majorHAnsi"/>
          <w:sz w:val="30"/>
          <w:szCs w:val="30"/>
          <w:cs/>
        </w:rPr>
        <w:t>คณะกรรมการบริษัทมีมติ</w:t>
      </w:r>
      <w:r w:rsidR="003D284C">
        <w:rPr>
          <w:rFonts w:asciiTheme="majorHAnsi" w:hAnsiTheme="majorHAnsi" w:hint="cs"/>
          <w:sz w:val="30"/>
          <w:szCs w:val="30"/>
          <w:cs/>
        </w:rPr>
        <w:t>ให้เสนอที่ประชุม</w:t>
      </w:r>
      <w:r w:rsidR="003D284C" w:rsidRPr="003D284C">
        <w:rPr>
          <w:rFonts w:asciiTheme="majorHAnsi" w:hAnsiTheme="majorHAnsi" w:hint="cs"/>
          <w:sz w:val="30"/>
          <w:szCs w:val="30"/>
          <w:cs/>
        </w:rPr>
        <w:t xml:space="preserve">สามัญผู้ถือหุ้นประจำปี </w:t>
      </w:r>
      <w:r w:rsidR="003D284C" w:rsidRPr="003D284C">
        <w:rPr>
          <w:rFonts w:asciiTheme="majorHAnsi" w:hAnsiTheme="majorHAnsi"/>
          <w:sz w:val="30"/>
          <w:szCs w:val="30"/>
        </w:rPr>
        <w:t xml:space="preserve">2563 </w:t>
      </w:r>
      <w:r w:rsidR="00E650E5" w:rsidRPr="003D284C">
        <w:rPr>
          <w:rFonts w:asciiTheme="majorHAnsi" w:hAnsiTheme="majorHAnsi" w:hint="cs"/>
          <w:sz w:val="30"/>
          <w:szCs w:val="30"/>
          <w:cs/>
        </w:rPr>
        <w:t>ดังต่อไปนี้</w:t>
      </w:r>
    </w:p>
    <w:p w14:paraId="1AA19A68" w14:textId="2225A6A4" w:rsidR="00234ABA" w:rsidRPr="003D284C" w:rsidRDefault="00E650E5" w:rsidP="00E650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  <w:r w:rsidRPr="003D284C">
        <w:rPr>
          <w:rFonts w:asciiTheme="majorHAnsi" w:hAnsiTheme="majorHAnsi"/>
          <w:sz w:val="30"/>
          <w:szCs w:val="30"/>
        </w:rPr>
        <w:t>1)</w:t>
      </w:r>
      <w:r w:rsidRPr="003D284C">
        <w:rPr>
          <w:rFonts w:asciiTheme="majorHAnsi" w:hAnsiTheme="majorHAnsi"/>
          <w:sz w:val="30"/>
          <w:szCs w:val="30"/>
        </w:rPr>
        <w:tab/>
      </w:r>
      <w:r w:rsidR="00234ABA" w:rsidRPr="003D284C">
        <w:rPr>
          <w:rFonts w:asciiTheme="majorHAnsi" w:hAnsiTheme="majorHAnsi"/>
          <w:sz w:val="30"/>
          <w:szCs w:val="30"/>
          <w:cs/>
        </w:rPr>
        <w:t xml:space="preserve">อนุมัติการจัดสรรกำไรเป็นเงินปันผลในอัตราหุ้นละ </w:t>
      </w:r>
      <w:r w:rsidR="003D284C" w:rsidRPr="003D284C">
        <w:rPr>
          <w:rFonts w:asciiTheme="majorHAnsi" w:hAnsiTheme="majorHAnsi"/>
          <w:sz w:val="30"/>
          <w:szCs w:val="30"/>
        </w:rPr>
        <w:t xml:space="preserve">0.03 </w:t>
      </w:r>
      <w:r w:rsidR="00234ABA" w:rsidRPr="003D284C">
        <w:rPr>
          <w:rFonts w:asciiTheme="majorHAnsi" w:hAnsiTheme="majorHAnsi"/>
          <w:sz w:val="30"/>
          <w:szCs w:val="30"/>
          <w:cs/>
        </w:rPr>
        <w:t xml:space="preserve">บาท </w:t>
      </w:r>
      <w:r w:rsidR="00602BD5">
        <w:rPr>
          <w:rFonts w:asciiTheme="majorHAnsi" w:hAnsiTheme="majorHAnsi" w:hint="cs"/>
          <w:sz w:val="30"/>
          <w:szCs w:val="30"/>
          <w:cs/>
        </w:rPr>
        <w:t xml:space="preserve">จำนวน </w:t>
      </w:r>
      <w:r w:rsidR="00602BD5">
        <w:rPr>
          <w:rFonts w:asciiTheme="majorHAnsi" w:hAnsiTheme="majorHAnsi"/>
          <w:sz w:val="30"/>
          <w:szCs w:val="30"/>
        </w:rPr>
        <w:t xml:space="preserve">30.83 </w:t>
      </w:r>
      <w:r w:rsidR="00602BD5">
        <w:rPr>
          <w:rFonts w:asciiTheme="majorHAnsi" w:hAnsiTheme="majorHAnsi" w:hint="cs"/>
          <w:sz w:val="30"/>
          <w:szCs w:val="30"/>
          <w:cs/>
        </w:rPr>
        <w:t>ล้านบาท</w:t>
      </w:r>
    </w:p>
    <w:p w14:paraId="498CDF53" w14:textId="38D8BF19" w:rsidR="003D284C" w:rsidRDefault="003D284C" w:rsidP="00E650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</w:rPr>
      </w:pPr>
      <w:r w:rsidRPr="003D284C">
        <w:rPr>
          <w:rFonts w:asciiTheme="majorHAnsi" w:hAnsiTheme="majorHAnsi"/>
          <w:sz w:val="30"/>
          <w:szCs w:val="30"/>
        </w:rPr>
        <w:t>2)</w:t>
      </w:r>
      <w:r w:rsidRPr="003D284C">
        <w:rPr>
          <w:rFonts w:asciiTheme="majorHAnsi" w:hAnsiTheme="majorHAnsi"/>
          <w:sz w:val="30"/>
          <w:szCs w:val="30"/>
        </w:rPr>
        <w:tab/>
      </w:r>
      <w:r w:rsidRPr="003D284C">
        <w:rPr>
          <w:rFonts w:asciiTheme="majorHAnsi" w:hAnsiTheme="majorHAnsi" w:hint="cs"/>
          <w:sz w:val="30"/>
          <w:szCs w:val="30"/>
          <w:cs/>
        </w:rPr>
        <w:t xml:space="preserve">อนุมัติการออกและเสนอขายหุ้นกู้ของบริษัทภายในวงเงิน </w:t>
      </w:r>
      <w:r w:rsidRPr="003D284C">
        <w:rPr>
          <w:rFonts w:asciiTheme="majorHAnsi" w:hAnsiTheme="majorHAnsi"/>
          <w:sz w:val="30"/>
          <w:szCs w:val="30"/>
        </w:rPr>
        <w:t xml:space="preserve">500 </w:t>
      </w:r>
      <w:r w:rsidRPr="003D284C">
        <w:rPr>
          <w:rFonts w:asciiTheme="majorHAnsi" w:hAnsiTheme="majorHAnsi" w:hint="cs"/>
          <w:sz w:val="30"/>
          <w:szCs w:val="30"/>
          <w:cs/>
        </w:rPr>
        <w:t>ล้านบาท</w:t>
      </w:r>
    </w:p>
    <w:p w14:paraId="6E280729" w14:textId="26EB7F88" w:rsidR="00D14C44" w:rsidRDefault="00D14C44" w:rsidP="00D14C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  <w:r>
        <w:rPr>
          <w:rFonts w:asciiTheme="majorHAnsi" w:hAnsiTheme="majorHAnsi"/>
          <w:sz w:val="30"/>
          <w:szCs w:val="30"/>
        </w:rPr>
        <w:t>3)</w:t>
      </w:r>
      <w:r>
        <w:rPr>
          <w:rFonts w:asciiTheme="majorHAnsi" w:hAnsiTheme="majorHAnsi"/>
          <w:sz w:val="30"/>
          <w:szCs w:val="30"/>
        </w:rPr>
        <w:tab/>
      </w:r>
      <w:r w:rsidRPr="00D14C44">
        <w:rPr>
          <w:rFonts w:asciiTheme="majorHAnsi" w:hAnsiTheme="majorHAnsi"/>
          <w:sz w:val="30"/>
          <w:szCs w:val="30"/>
          <w:cs/>
        </w:rPr>
        <w:t>อนุมัติการออกและเสนอขายใบสำคัญแสดงสิทธิที่จะซื้อหุ้นสามัญของบริษัท</w:t>
      </w:r>
      <w:r>
        <w:rPr>
          <w:rFonts w:asciiTheme="majorHAnsi" w:hAnsiTheme="majorHAnsi"/>
          <w:sz w:val="30"/>
          <w:szCs w:val="30"/>
        </w:rPr>
        <w:t xml:space="preserve"> (SABUY-W1) </w:t>
      </w:r>
      <w:r w:rsidRPr="00D14C44">
        <w:rPr>
          <w:rFonts w:asciiTheme="majorHAnsi" w:hAnsiTheme="majorHAnsi"/>
          <w:sz w:val="30"/>
          <w:szCs w:val="30"/>
          <w:cs/>
        </w:rPr>
        <w:t>ให้แก่ผู้ถือหุ้นเดิมตามสัดส่วนการถือหุ้น</w:t>
      </w:r>
      <w:r w:rsidR="00F109D7">
        <w:rPr>
          <w:rFonts w:asciiTheme="majorHAnsi" w:hAnsiTheme="majorHAnsi" w:hint="cs"/>
          <w:sz w:val="30"/>
          <w:szCs w:val="30"/>
          <w:cs/>
        </w:rPr>
        <w:t xml:space="preserve">จำนวนไม่เกิน </w:t>
      </w:r>
      <w:r w:rsidR="00F109D7">
        <w:rPr>
          <w:rFonts w:asciiTheme="majorHAnsi" w:hAnsiTheme="majorHAnsi"/>
          <w:sz w:val="30"/>
          <w:szCs w:val="30"/>
        </w:rPr>
        <w:t>102</w:t>
      </w:r>
      <w:r w:rsidR="00886B2F">
        <w:rPr>
          <w:rFonts w:asciiTheme="majorHAnsi" w:hAnsiTheme="majorHAnsi"/>
          <w:sz w:val="30"/>
          <w:szCs w:val="30"/>
        </w:rPr>
        <w:t>,</w:t>
      </w:r>
      <w:r w:rsidR="00F109D7">
        <w:rPr>
          <w:rFonts w:asciiTheme="majorHAnsi" w:hAnsiTheme="majorHAnsi"/>
          <w:sz w:val="30"/>
          <w:szCs w:val="30"/>
        </w:rPr>
        <w:t xml:space="preserve">750,000 </w:t>
      </w:r>
      <w:r w:rsidR="00F109D7">
        <w:rPr>
          <w:rFonts w:asciiTheme="majorHAnsi" w:hAnsiTheme="majorHAnsi" w:hint="cs"/>
          <w:sz w:val="30"/>
          <w:szCs w:val="30"/>
          <w:cs/>
        </w:rPr>
        <w:t>หน่วย</w:t>
      </w:r>
    </w:p>
    <w:p w14:paraId="79585F4E" w14:textId="078388D2" w:rsidR="00D14C44" w:rsidRDefault="00D14C44" w:rsidP="00D14C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</w:rPr>
      </w:pPr>
      <w:r>
        <w:rPr>
          <w:rFonts w:asciiTheme="majorHAnsi" w:hAnsiTheme="majorHAnsi"/>
          <w:sz w:val="30"/>
          <w:szCs w:val="30"/>
        </w:rPr>
        <w:t>4)</w:t>
      </w:r>
      <w:r>
        <w:rPr>
          <w:rFonts w:asciiTheme="majorHAnsi" w:hAnsiTheme="majorHAnsi"/>
          <w:sz w:val="30"/>
          <w:szCs w:val="30"/>
        </w:rPr>
        <w:tab/>
      </w:r>
      <w:r>
        <w:rPr>
          <w:rFonts w:asciiTheme="majorHAnsi" w:hAnsiTheme="majorHAnsi" w:hint="cs"/>
          <w:sz w:val="30"/>
          <w:szCs w:val="30"/>
          <w:cs/>
        </w:rPr>
        <w:t>อนุมัติการออกและเสนอขายใบสำคัญ</w:t>
      </w:r>
      <w:r w:rsidRPr="00D14C44">
        <w:rPr>
          <w:rFonts w:asciiTheme="majorHAnsi" w:hAnsiTheme="majorHAnsi"/>
          <w:sz w:val="30"/>
          <w:szCs w:val="30"/>
          <w:cs/>
        </w:rPr>
        <w:t xml:space="preserve">ใบสำคัญแสดงสิทธิที่จะซื้อหุ้นสามัญของบริษัทให้แก่กรรมการและพนักงานของบริษัทและบริษัทย่อย ครั้งที่ </w:t>
      </w:r>
      <w:r w:rsidR="00F109D7">
        <w:rPr>
          <w:rFonts w:asciiTheme="majorHAnsi" w:hAnsiTheme="majorHAnsi"/>
          <w:sz w:val="30"/>
          <w:szCs w:val="30"/>
        </w:rPr>
        <w:t>2</w:t>
      </w:r>
      <w:r w:rsidRPr="00D14C44">
        <w:rPr>
          <w:rFonts w:asciiTheme="majorHAnsi" w:hAnsiTheme="majorHAnsi"/>
          <w:sz w:val="30"/>
          <w:szCs w:val="30"/>
          <w:cs/>
        </w:rPr>
        <w:t xml:space="preserve"> (</w:t>
      </w:r>
      <w:r w:rsidRPr="00D14C44">
        <w:rPr>
          <w:rFonts w:asciiTheme="majorHAnsi" w:hAnsiTheme="majorHAnsi"/>
          <w:sz w:val="30"/>
          <w:szCs w:val="30"/>
        </w:rPr>
        <w:t>SABUY-ESOP</w:t>
      </w:r>
      <w:r w:rsidR="00F109D7">
        <w:rPr>
          <w:rFonts w:asciiTheme="majorHAnsi" w:hAnsiTheme="majorHAnsi"/>
          <w:sz w:val="30"/>
          <w:szCs w:val="30"/>
        </w:rPr>
        <w:t>2</w:t>
      </w:r>
      <w:r w:rsidRPr="00D14C44">
        <w:rPr>
          <w:rFonts w:asciiTheme="majorHAnsi" w:hAnsiTheme="majorHAnsi"/>
          <w:sz w:val="30"/>
          <w:szCs w:val="30"/>
          <w:cs/>
        </w:rPr>
        <w:t>)</w:t>
      </w:r>
      <w:r>
        <w:rPr>
          <w:rFonts w:asciiTheme="majorHAnsi" w:hAnsiTheme="majorHAnsi" w:hint="cs"/>
          <w:sz w:val="30"/>
          <w:szCs w:val="30"/>
          <w:cs/>
        </w:rPr>
        <w:t xml:space="preserve"> จำนวนไม่เกิน </w:t>
      </w:r>
      <w:r>
        <w:rPr>
          <w:rFonts w:asciiTheme="majorHAnsi" w:hAnsiTheme="majorHAnsi"/>
          <w:sz w:val="30"/>
          <w:szCs w:val="30"/>
        </w:rPr>
        <w:t xml:space="preserve">29,500,000 </w:t>
      </w:r>
      <w:r>
        <w:rPr>
          <w:rFonts w:asciiTheme="majorHAnsi" w:hAnsiTheme="majorHAnsi" w:hint="cs"/>
          <w:sz w:val="30"/>
          <w:szCs w:val="30"/>
          <w:cs/>
        </w:rPr>
        <w:t>หน่วย</w:t>
      </w:r>
    </w:p>
    <w:p w14:paraId="0DAC7DD0" w14:textId="413114B5" w:rsidR="00D14C44" w:rsidRDefault="00D14C44" w:rsidP="00D14C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</w:rPr>
      </w:pPr>
      <w:r>
        <w:rPr>
          <w:rFonts w:asciiTheme="majorHAnsi" w:hAnsiTheme="majorHAnsi"/>
          <w:sz w:val="30"/>
          <w:szCs w:val="30"/>
        </w:rPr>
        <w:t>5)</w:t>
      </w:r>
      <w:r>
        <w:rPr>
          <w:rFonts w:asciiTheme="majorHAnsi" w:hAnsiTheme="majorHAnsi"/>
          <w:sz w:val="30"/>
          <w:szCs w:val="30"/>
        </w:rPr>
        <w:tab/>
      </w:r>
      <w:r>
        <w:rPr>
          <w:rFonts w:asciiTheme="majorHAnsi" w:hAnsiTheme="majorHAnsi" w:hint="cs"/>
          <w:sz w:val="30"/>
          <w:szCs w:val="30"/>
          <w:cs/>
        </w:rPr>
        <w:t>อนุมัติการเพิ่มทุนจดทะเบียนของบริษัท และจัดสรรหุ้นเพิ่มทุนเพื่อรองรับการใช้สิทธิซื้อหุ้นสามัญ</w:t>
      </w:r>
      <w:r>
        <w:rPr>
          <w:rFonts w:asciiTheme="majorHAnsi" w:hAnsiTheme="majorHAnsi"/>
          <w:sz w:val="30"/>
          <w:szCs w:val="30"/>
        </w:rPr>
        <w:t xml:space="preserve">                  </w:t>
      </w:r>
      <w:r>
        <w:rPr>
          <w:rFonts w:asciiTheme="majorHAnsi" w:hAnsiTheme="majorHAnsi" w:hint="cs"/>
          <w:sz w:val="30"/>
          <w:szCs w:val="30"/>
          <w:cs/>
        </w:rPr>
        <w:t>ตามใบสำคัญแสดงสิทธิ</w:t>
      </w:r>
      <w:r w:rsidRPr="00D14C44">
        <w:rPr>
          <w:rFonts w:asciiTheme="majorHAnsi" w:hAnsiTheme="majorHAnsi"/>
          <w:sz w:val="30"/>
          <w:szCs w:val="30"/>
          <w:cs/>
        </w:rPr>
        <w:t>จากเดิมจำนวน</w:t>
      </w:r>
      <w:r w:rsidR="00A66AF1">
        <w:rPr>
          <w:rFonts w:asciiTheme="majorHAnsi" w:hAnsiTheme="majorHAnsi"/>
          <w:sz w:val="30"/>
          <w:szCs w:val="30"/>
        </w:rPr>
        <w:t xml:space="preserve"> </w:t>
      </w:r>
      <w:r w:rsidR="004B4B44">
        <w:rPr>
          <w:rFonts w:asciiTheme="majorHAnsi" w:hAnsiTheme="majorHAnsi"/>
          <w:sz w:val="30"/>
          <w:szCs w:val="30"/>
        </w:rPr>
        <w:t>1,050.00</w:t>
      </w:r>
      <w:r w:rsidR="00483A59">
        <w:rPr>
          <w:rFonts w:asciiTheme="majorHAnsi" w:hAnsiTheme="majorHAnsi"/>
          <w:sz w:val="30"/>
          <w:szCs w:val="30"/>
        </w:rPr>
        <w:t xml:space="preserve"> </w:t>
      </w:r>
      <w:r w:rsidR="00483A59">
        <w:rPr>
          <w:rFonts w:asciiTheme="majorHAnsi" w:hAnsiTheme="majorHAnsi" w:hint="cs"/>
          <w:sz w:val="30"/>
          <w:szCs w:val="30"/>
          <w:cs/>
        </w:rPr>
        <w:t>ล้านบาท</w:t>
      </w:r>
      <w:r w:rsidRPr="00D14C44">
        <w:rPr>
          <w:rFonts w:asciiTheme="majorHAnsi" w:hAnsiTheme="majorHAnsi"/>
          <w:sz w:val="30"/>
          <w:szCs w:val="30"/>
          <w:cs/>
        </w:rPr>
        <w:t xml:space="preserve"> เป็นทุนจดทะเบียน</w:t>
      </w:r>
      <w:r>
        <w:rPr>
          <w:rFonts w:asciiTheme="majorHAnsi" w:hAnsiTheme="majorHAnsi" w:hint="cs"/>
          <w:sz w:val="30"/>
          <w:szCs w:val="30"/>
          <w:cs/>
        </w:rPr>
        <w:t xml:space="preserve">จำนวน </w:t>
      </w:r>
      <w:r>
        <w:rPr>
          <w:rFonts w:asciiTheme="majorHAnsi" w:hAnsiTheme="majorHAnsi"/>
          <w:sz w:val="30"/>
          <w:szCs w:val="30"/>
        </w:rPr>
        <w:t>1,182</w:t>
      </w:r>
      <w:r w:rsidR="00483A59">
        <w:rPr>
          <w:rFonts w:asciiTheme="majorHAnsi" w:hAnsiTheme="majorHAnsi"/>
          <w:sz w:val="30"/>
          <w:szCs w:val="30"/>
        </w:rPr>
        <w:t>.</w:t>
      </w:r>
      <w:r>
        <w:rPr>
          <w:rFonts w:asciiTheme="majorHAnsi" w:hAnsiTheme="majorHAnsi"/>
          <w:sz w:val="30"/>
          <w:szCs w:val="30"/>
        </w:rPr>
        <w:t>25</w:t>
      </w:r>
      <w:r w:rsidR="00483A59">
        <w:rPr>
          <w:rFonts w:asciiTheme="majorHAnsi" w:hAnsiTheme="majorHAnsi"/>
          <w:sz w:val="30"/>
          <w:szCs w:val="30"/>
        </w:rPr>
        <w:t xml:space="preserve"> </w:t>
      </w:r>
      <w:r w:rsidR="00483A59">
        <w:rPr>
          <w:rFonts w:asciiTheme="majorHAnsi" w:hAnsiTheme="majorHAnsi" w:hint="cs"/>
          <w:sz w:val="30"/>
          <w:szCs w:val="30"/>
          <w:cs/>
        </w:rPr>
        <w:t>ล้านบาท</w:t>
      </w:r>
      <w:r>
        <w:rPr>
          <w:rFonts w:asciiTheme="majorHAnsi" w:hAnsiTheme="majorHAnsi"/>
          <w:sz w:val="30"/>
          <w:szCs w:val="30"/>
        </w:rPr>
        <w:t xml:space="preserve">  </w:t>
      </w:r>
      <w:r w:rsidR="00483A59">
        <w:rPr>
          <w:rFonts w:asciiTheme="majorHAnsi" w:hAnsiTheme="majorHAnsi"/>
          <w:sz w:val="30"/>
          <w:szCs w:val="30"/>
        </w:rPr>
        <w:t xml:space="preserve">     </w:t>
      </w:r>
      <w:r w:rsidRPr="00CC618E">
        <w:rPr>
          <w:rFonts w:asciiTheme="majorHAnsi" w:hAnsiTheme="majorHAnsi"/>
          <w:spacing w:val="-6"/>
          <w:sz w:val="30"/>
          <w:szCs w:val="30"/>
          <w:cs/>
        </w:rPr>
        <w:t>โดยการออกหุ้นสามัญใหม่จำนวน</w:t>
      </w:r>
      <w:r w:rsidRPr="00CC618E">
        <w:rPr>
          <w:rFonts w:asciiTheme="majorHAnsi" w:hAnsiTheme="majorHAnsi"/>
          <w:spacing w:val="-6"/>
          <w:sz w:val="30"/>
          <w:szCs w:val="30"/>
        </w:rPr>
        <w:t xml:space="preserve"> 132</w:t>
      </w:r>
      <w:r w:rsidR="00483A59" w:rsidRPr="00CC618E">
        <w:rPr>
          <w:rFonts w:asciiTheme="majorHAnsi" w:hAnsiTheme="majorHAnsi"/>
          <w:spacing w:val="-6"/>
          <w:sz w:val="30"/>
          <w:szCs w:val="30"/>
        </w:rPr>
        <w:t>.</w:t>
      </w:r>
      <w:r w:rsidR="00800D2E" w:rsidRPr="00CC618E">
        <w:rPr>
          <w:rFonts w:asciiTheme="majorHAnsi" w:hAnsiTheme="majorHAnsi"/>
          <w:spacing w:val="-6"/>
          <w:sz w:val="30"/>
          <w:szCs w:val="30"/>
        </w:rPr>
        <w:t>25</w:t>
      </w:r>
      <w:r w:rsidR="00483A59" w:rsidRPr="00CC618E">
        <w:rPr>
          <w:rFonts w:asciiTheme="majorHAnsi" w:hAnsiTheme="majorHAnsi"/>
          <w:spacing w:val="-6"/>
          <w:sz w:val="30"/>
          <w:szCs w:val="30"/>
        </w:rPr>
        <w:t xml:space="preserve"> </w:t>
      </w:r>
      <w:r w:rsidR="00483A59" w:rsidRPr="00CC618E">
        <w:rPr>
          <w:rFonts w:asciiTheme="majorHAnsi" w:hAnsiTheme="majorHAnsi" w:hint="cs"/>
          <w:spacing w:val="-6"/>
          <w:sz w:val="30"/>
          <w:szCs w:val="30"/>
          <w:cs/>
        </w:rPr>
        <w:t>ล้าน</w:t>
      </w:r>
      <w:r w:rsidR="00800D2E" w:rsidRPr="00CC618E">
        <w:rPr>
          <w:rFonts w:asciiTheme="majorHAnsi" w:hAnsiTheme="majorHAnsi" w:hint="cs"/>
          <w:spacing w:val="-6"/>
          <w:sz w:val="30"/>
          <w:szCs w:val="30"/>
          <w:cs/>
        </w:rPr>
        <w:t>หุ้น</w:t>
      </w:r>
      <w:r w:rsidR="00800D2E" w:rsidRPr="00CC618E">
        <w:rPr>
          <w:rFonts w:asciiTheme="majorHAnsi" w:hAnsiTheme="majorHAnsi"/>
          <w:spacing w:val="-6"/>
          <w:sz w:val="30"/>
          <w:szCs w:val="30"/>
        </w:rPr>
        <w:t xml:space="preserve"> </w:t>
      </w:r>
      <w:r w:rsidR="00A66AF1" w:rsidRPr="00CC618E">
        <w:rPr>
          <w:rFonts w:asciiTheme="majorHAnsi" w:hAnsiTheme="majorHAnsi" w:hint="cs"/>
          <w:spacing w:val="-6"/>
          <w:sz w:val="30"/>
          <w:szCs w:val="30"/>
          <w:cs/>
        </w:rPr>
        <w:t xml:space="preserve">มูลค่าที่ตราไว้ </w:t>
      </w:r>
      <w:r w:rsidR="00A66AF1" w:rsidRPr="00CC618E">
        <w:rPr>
          <w:rFonts w:asciiTheme="majorHAnsi" w:hAnsiTheme="majorHAnsi"/>
          <w:spacing w:val="-6"/>
          <w:sz w:val="30"/>
          <w:szCs w:val="30"/>
        </w:rPr>
        <w:t xml:space="preserve">1 </w:t>
      </w:r>
      <w:r w:rsidR="00A66AF1" w:rsidRPr="00CC618E">
        <w:rPr>
          <w:rFonts w:asciiTheme="majorHAnsi" w:hAnsiTheme="majorHAnsi" w:hint="cs"/>
          <w:spacing w:val="-6"/>
          <w:sz w:val="30"/>
          <w:szCs w:val="30"/>
          <w:cs/>
        </w:rPr>
        <w:t>บาทต่อหุ้น</w:t>
      </w:r>
      <w:r w:rsidR="00F109D7" w:rsidRPr="00CC618E">
        <w:rPr>
          <w:rFonts w:asciiTheme="majorHAnsi" w:hAnsiTheme="majorHAnsi" w:hint="cs"/>
          <w:spacing w:val="-6"/>
          <w:sz w:val="30"/>
          <w:szCs w:val="30"/>
          <w:cs/>
        </w:rPr>
        <w:t xml:space="preserve"> </w:t>
      </w:r>
      <w:r w:rsidR="00F109D7" w:rsidRPr="00CC618E">
        <w:rPr>
          <w:rFonts w:asciiTheme="majorHAnsi" w:hAnsiTheme="majorHAnsi"/>
          <w:spacing w:val="-6"/>
          <w:sz w:val="30"/>
          <w:szCs w:val="30"/>
          <w:cs/>
        </w:rPr>
        <w:t>โดยการจัดสรรหุ้นสามัญเพิ่มทุน</w:t>
      </w:r>
      <w:r w:rsidR="00F109D7" w:rsidRPr="00F109D7">
        <w:rPr>
          <w:rFonts w:asciiTheme="majorHAnsi" w:hAnsiTheme="majorHAnsi"/>
          <w:sz w:val="30"/>
          <w:szCs w:val="30"/>
          <w:cs/>
        </w:rPr>
        <w:t xml:space="preserve">จำนวนไม่เกิน </w:t>
      </w:r>
      <w:r w:rsidR="00F109D7">
        <w:rPr>
          <w:rFonts w:asciiTheme="majorHAnsi" w:hAnsiTheme="majorHAnsi"/>
          <w:sz w:val="30"/>
          <w:szCs w:val="30"/>
        </w:rPr>
        <w:t>102</w:t>
      </w:r>
      <w:r w:rsidR="00422F1A">
        <w:rPr>
          <w:rFonts w:asciiTheme="majorHAnsi" w:hAnsiTheme="majorHAnsi"/>
          <w:sz w:val="30"/>
          <w:szCs w:val="30"/>
        </w:rPr>
        <w:t>.</w:t>
      </w:r>
      <w:r w:rsidR="00F109D7">
        <w:rPr>
          <w:rFonts w:asciiTheme="majorHAnsi" w:hAnsiTheme="majorHAnsi"/>
          <w:sz w:val="30"/>
          <w:szCs w:val="30"/>
        </w:rPr>
        <w:t>75</w:t>
      </w:r>
      <w:r w:rsidR="00422F1A">
        <w:rPr>
          <w:rFonts w:asciiTheme="majorHAnsi" w:hAnsiTheme="majorHAnsi"/>
          <w:sz w:val="30"/>
          <w:szCs w:val="30"/>
        </w:rPr>
        <w:t xml:space="preserve"> </w:t>
      </w:r>
      <w:r w:rsidR="00422F1A">
        <w:rPr>
          <w:rFonts w:asciiTheme="majorHAnsi" w:hAnsiTheme="majorHAnsi" w:hint="cs"/>
          <w:sz w:val="30"/>
          <w:szCs w:val="30"/>
          <w:cs/>
        </w:rPr>
        <w:t>ล้าน</w:t>
      </w:r>
      <w:r w:rsidR="00F109D7" w:rsidRPr="00F109D7">
        <w:rPr>
          <w:rFonts w:asciiTheme="majorHAnsi" w:hAnsiTheme="majorHAnsi"/>
          <w:sz w:val="30"/>
          <w:szCs w:val="30"/>
          <w:cs/>
        </w:rPr>
        <w:t>หุ้น เพื่อรองรับการใช้สิทธิซื้อหุ้นสามัญตาม</w:t>
      </w:r>
      <w:r w:rsidR="00413738" w:rsidRPr="004B4B44">
        <w:rPr>
          <w:rFonts w:asciiTheme="majorHAnsi" w:hAnsiTheme="majorHAnsi"/>
          <w:spacing w:val="-6"/>
          <w:sz w:val="30"/>
          <w:szCs w:val="30"/>
        </w:rPr>
        <w:t xml:space="preserve"> </w:t>
      </w:r>
      <w:r w:rsidR="00F109D7" w:rsidRPr="004B4B44">
        <w:rPr>
          <w:rFonts w:asciiTheme="majorHAnsi" w:hAnsiTheme="majorHAnsi"/>
          <w:spacing w:val="-6"/>
          <w:sz w:val="30"/>
          <w:szCs w:val="30"/>
        </w:rPr>
        <w:t>SABUY-W</w:t>
      </w:r>
      <w:r w:rsidR="00886B2F" w:rsidRPr="004B4B44">
        <w:rPr>
          <w:rFonts w:asciiTheme="majorHAnsi" w:hAnsiTheme="majorHAnsi"/>
          <w:spacing w:val="-6"/>
          <w:sz w:val="30"/>
          <w:szCs w:val="30"/>
        </w:rPr>
        <w:t>1</w:t>
      </w:r>
      <w:r w:rsidR="00F109D7" w:rsidRPr="004B4B44">
        <w:rPr>
          <w:rFonts w:asciiTheme="majorHAnsi" w:hAnsiTheme="majorHAnsi"/>
          <w:spacing w:val="-6"/>
          <w:sz w:val="30"/>
          <w:szCs w:val="30"/>
          <w:cs/>
        </w:rPr>
        <w:t xml:space="preserve"> และจำนวนไม่เกิน </w:t>
      </w:r>
      <w:r w:rsidR="00F109D7" w:rsidRPr="004B4B44">
        <w:rPr>
          <w:rFonts w:asciiTheme="majorHAnsi" w:hAnsiTheme="majorHAnsi"/>
          <w:spacing w:val="-6"/>
          <w:sz w:val="30"/>
          <w:szCs w:val="30"/>
        </w:rPr>
        <w:t>29</w:t>
      </w:r>
      <w:r w:rsidR="00422F1A" w:rsidRPr="004B4B44">
        <w:rPr>
          <w:rFonts w:asciiTheme="majorHAnsi" w:hAnsiTheme="majorHAnsi"/>
          <w:spacing w:val="-6"/>
          <w:sz w:val="30"/>
          <w:szCs w:val="30"/>
        </w:rPr>
        <w:t xml:space="preserve">.50 </w:t>
      </w:r>
      <w:r w:rsidR="00422F1A" w:rsidRPr="004B4B44">
        <w:rPr>
          <w:rFonts w:asciiTheme="majorHAnsi" w:hAnsiTheme="majorHAnsi" w:hint="cs"/>
          <w:spacing w:val="-6"/>
          <w:sz w:val="30"/>
          <w:szCs w:val="30"/>
          <w:cs/>
        </w:rPr>
        <w:t>ล้าน</w:t>
      </w:r>
      <w:r w:rsidR="00F109D7" w:rsidRPr="004B4B44">
        <w:rPr>
          <w:rFonts w:asciiTheme="majorHAnsi" w:hAnsiTheme="majorHAnsi"/>
          <w:spacing w:val="-6"/>
          <w:sz w:val="30"/>
          <w:szCs w:val="30"/>
          <w:cs/>
        </w:rPr>
        <w:t>หุ้น</w:t>
      </w:r>
      <w:r w:rsidR="00F109D7" w:rsidRPr="00F109D7">
        <w:rPr>
          <w:rFonts w:asciiTheme="majorHAnsi" w:hAnsiTheme="majorHAnsi"/>
          <w:sz w:val="30"/>
          <w:szCs w:val="30"/>
          <w:cs/>
        </w:rPr>
        <w:t xml:space="preserve"> เพื่อรองรับการใช้สิทธิซื้อหุ้นสามัญตาม</w:t>
      </w:r>
      <w:r w:rsidR="00413738" w:rsidRPr="00F109D7">
        <w:rPr>
          <w:rFonts w:asciiTheme="majorHAnsi" w:hAnsiTheme="majorHAnsi"/>
          <w:sz w:val="30"/>
          <w:szCs w:val="30"/>
        </w:rPr>
        <w:t xml:space="preserve"> </w:t>
      </w:r>
      <w:r w:rsidR="00F109D7" w:rsidRPr="00F109D7">
        <w:rPr>
          <w:rFonts w:asciiTheme="majorHAnsi" w:hAnsiTheme="majorHAnsi"/>
          <w:sz w:val="30"/>
          <w:szCs w:val="30"/>
        </w:rPr>
        <w:t>SABUY-ESOP</w:t>
      </w:r>
      <w:r w:rsidR="00F109D7" w:rsidRPr="00F109D7">
        <w:rPr>
          <w:rFonts w:asciiTheme="majorHAnsi" w:hAnsiTheme="majorHAnsi"/>
          <w:sz w:val="30"/>
          <w:szCs w:val="30"/>
          <w:cs/>
        </w:rPr>
        <w:t>2</w:t>
      </w:r>
      <w:r w:rsidR="00EB6BD8">
        <w:rPr>
          <w:rFonts w:asciiTheme="majorHAnsi" w:hAnsiTheme="majorHAnsi"/>
          <w:sz w:val="30"/>
          <w:szCs w:val="30"/>
        </w:rPr>
        <w:t xml:space="preserve"> </w:t>
      </w:r>
      <w:r w:rsidR="00EB6BD8">
        <w:rPr>
          <w:rFonts w:asciiTheme="majorHAnsi" w:hAnsiTheme="majorHAnsi" w:hint="cs"/>
          <w:sz w:val="30"/>
          <w:szCs w:val="30"/>
          <w:cs/>
        </w:rPr>
        <w:t>รวมถึงอนุมัติการแก้ไขเพิ่มเติมหนังสือบริคณห์สนธิของบริษัทให้สอดคล้องกับการเพิ่มทุนจดทะเบียน</w:t>
      </w:r>
    </w:p>
    <w:p w14:paraId="5159BD7F" w14:textId="77777777" w:rsidR="003D284C" w:rsidRPr="003D284C" w:rsidRDefault="003D284C" w:rsidP="00E650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860" w:hanging="320"/>
        <w:jc w:val="thaiDistribute"/>
        <w:rPr>
          <w:rFonts w:asciiTheme="majorHAnsi" w:hAnsiTheme="majorHAnsi"/>
          <w:sz w:val="30"/>
          <w:szCs w:val="30"/>
          <w:cs/>
        </w:rPr>
      </w:pPr>
    </w:p>
    <w:sectPr w:rsidR="003D284C" w:rsidRPr="003D284C" w:rsidSect="00425AF1">
      <w:type w:val="nextColumn"/>
      <w:pgSz w:w="11909" w:h="16834" w:code="9"/>
      <w:pgMar w:top="691" w:right="1152" w:bottom="576" w:left="1152" w:header="720" w:footer="72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D33DE" w14:textId="77777777" w:rsidR="00822D3E" w:rsidRDefault="00822D3E" w:rsidP="003D743A">
      <w:r>
        <w:separator/>
      </w:r>
    </w:p>
  </w:endnote>
  <w:endnote w:type="continuationSeparator" w:id="0">
    <w:p w14:paraId="04E45ABE" w14:textId="77777777" w:rsidR="00822D3E" w:rsidRDefault="00822D3E" w:rsidP="003D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TimesNewRomanPS">
    <w:charset w:val="00"/>
    <w:family w:val="auto"/>
    <w:pitch w:val="default"/>
  </w:font>
  <w:font w:name="EucrosiaUPCBold">
    <w:altName w:val="EucrosiaUPC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586252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30"/>
        <w:szCs w:val="30"/>
      </w:rPr>
    </w:sdtEndPr>
    <w:sdtContent>
      <w:p w14:paraId="5E63F60B" w14:textId="77777777" w:rsidR="00D14C44" w:rsidRPr="00ED2389" w:rsidRDefault="00D14C44">
        <w:pPr>
          <w:pStyle w:val="Footer"/>
          <w:jc w:val="center"/>
          <w:rPr>
            <w:rFonts w:asciiTheme="minorHAnsi" w:hAnsiTheme="minorHAnsi" w:cstheme="minorHAnsi"/>
            <w:sz w:val="24"/>
            <w:szCs w:val="24"/>
          </w:rPr>
        </w:pPr>
        <w:r w:rsidRPr="00C90A4B">
          <w:rPr>
            <w:rFonts w:asciiTheme="minorHAnsi" w:hAnsiTheme="minorHAnsi" w:cstheme="minorHAnsi"/>
            <w:sz w:val="30"/>
            <w:szCs w:val="30"/>
          </w:rPr>
          <w:fldChar w:fldCharType="begin"/>
        </w:r>
        <w:r w:rsidRPr="00C90A4B">
          <w:rPr>
            <w:rFonts w:asciiTheme="minorHAnsi" w:hAnsiTheme="minorHAnsi" w:cstheme="minorHAnsi"/>
            <w:sz w:val="30"/>
            <w:szCs w:val="30"/>
          </w:rPr>
          <w:instrText xml:space="preserve"> PAGE   \* MERGEFORMAT </w:instrText>
        </w:r>
        <w:r w:rsidRPr="00C90A4B">
          <w:rPr>
            <w:rFonts w:asciiTheme="minorHAnsi" w:hAnsiTheme="minorHAnsi" w:cstheme="minorHAnsi"/>
            <w:sz w:val="30"/>
            <w:szCs w:val="30"/>
          </w:rPr>
          <w:fldChar w:fldCharType="separate"/>
        </w:r>
        <w:r>
          <w:rPr>
            <w:rFonts w:asciiTheme="minorHAnsi" w:hAnsiTheme="minorHAnsi" w:cstheme="minorHAnsi"/>
            <w:noProof/>
            <w:sz w:val="30"/>
            <w:szCs w:val="30"/>
          </w:rPr>
          <w:t>29</w:t>
        </w:r>
        <w:r w:rsidRPr="00C90A4B">
          <w:rPr>
            <w:rFonts w:asciiTheme="minorHAnsi" w:hAnsiTheme="minorHAnsi" w:cstheme="minorHAns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8C8B3" w14:textId="77777777" w:rsidR="00D14C44" w:rsidRDefault="00D14C44" w:rsidP="00FB15F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36</w:t>
    </w:r>
    <w:r>
      <w:rPr>
        <w:rStyle w:val="PageNumber"/>
      </w:rPr>
      <w:fldChar w:fldCharType="end"/>
    </w:r>
  </w:p>
  <w:p w14:paraId="4C787AEE" w14:textId="77777777" w:rsidR="00D14C44" w:rsidRDefault="00D14C44" w:rsidP="00FB15F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61582" w14:textId="77777777" w:rsidR="00D14C44" w:rsidRPr="00D97BBD" w:rsidRDefault="00D14C44" w:rsidP="00FB15FA">
    <w:pPr>
      <w:pStyle w:val="Footer"/>
      <w:jc w:val="center"/>
      <w:rPr>
        <w:rFonts w:ascii="Angsana New" w:hAnsi="Angsana New"/>
        <w:i/>
        <w:iCs/>
        <w:sz w:val="30"/>
        <w:szCs w:val="30"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70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E9997" w14:textId="77777777" w:rsidR="00D14C44" w:rsidRPr="002D67CA" w:rsidRDefault="00D14C44" w:rsidP="00FB15FA">
    <w:pPr>
      <w:pStyle w:val="Footer"/>
      <w:jc w:val="center"/>
      <w:rPr>
        <w:rFonts w:ascii="Angsana New" w:hAnsi="Angsana New"/>
        <w:sz w:val="30"/>
        <w:szCs w:val="30"/>
        <w:cs/>
      </w:rPr>
    </w:pPr>
    <w:r w:rsidRPr="00D97BBD">
      <w:rPr>
        <w:rFonts w:ascii="Angsana New" w:hAnsi="Angsana New"/>
        <w:sz w:val="30"/>
        <w:szCs w:val="30"/>
      </w:rPr>
      <w:fldChar w:fldCharType="begin"/>
    </w:r>
    <w:r w:rsidRPr="00D97BBD">
      <w:rPr>
        <w:rFonts w:ascii="Angsana New" w:hAnsi="Angsana New"/>
        <w:sz w:val="30"/>
        <w:szCs w:val="30"/>
      </w:rPr>
      <w:instrText xml:space="preserve"> PAGE   \* MERGEFORMAT </w:instrText>
    </w:r>
    <w:r w:rsidRPr="00D97BBD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71</w:t>
    </w:r>
    <w:r w:rsidRPr="00D97BBD">
      <w:rPr>
        <w:rFonts w:ascii="Angsana New" w:hAnsi="Angsana New"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Bidi" w:hAnsiTheme="majorBidi" w:cstheme="majorBidi"/>
        <w:noProof/>
        <w:sz w:val="28"/>
        <w:szCs w:val="28"/>
      </w:rPr>
      <w:id w:val="1193727874"/>
      <w:docPartObj>
        <w:docPartGallery w:val="Page Numbers (Bottom of Page)"/>
        <w:docPartUnique/>
      </w:docPartObj>
    </w:sdtPr>
    <w:sdtEndPr>
      <w:rPr>
        <w:sz w:val="30"/>
        <w:szCs w:val="30"/>
      </w:rPr>
    </w:sdtEndPr>
    <w:sdtContent>
      <w:p w14:paraId="7259FF8C" w14:textId="77777777" w:rsidR="00D14C44" w:rsidRPr="00A02892" w:rsidRDefault="00D14C44">
        <w:pPr>
          <w:pStyle w:val="Footer"/>
          <w:jc w:val="center"/>
          <w:rPr>
            <w:rFonts w:asciiTheme="majorBidi" w:hAnsiTheme="majorBidi" w:cstheme="majorBidi"/>
            <w:noProof/>
            <w:sz w:val="30"/>
            <w:szCs w:val="30"/>
          </w:rPr>
        </w:pPr>
        <w:r w:rsidRPr="00A02892">
          <w:rPr>
            <w:rFonts w:asciiTheme="majorBidi" w:hAnsiTheme="majorBidi" w:cstheme="majorBidi"/>
            <w:noProof/>
            <w:sz w:val="30"/>
            <w:szCs w:val="30"/>
          </w:rPr>
          <w:fldChar w:fldCharType="begin"/>
        </w:r>
        <w:r w:rsidRPr="00A02892">
          <w:rPr>
            <w:rFonts w:asciiTheme="majorBidi" w:hAnsiTheme="majorBidi" w:cstheme="majorBidi"/>
            <w:noProof/>
            <w:sz w:val="30"/>
            <w:szCs w:val="30"/>
          </w:rPr>
          <w:instrText xml:space="preserve"> PAGE   \* MERGEFORMAT </w:instrText>
        </w:r>
        <w:r w:rsidRPr="00A02892">
          <w:rPr>
            <w:rFonts w:asciiTheme="majorBidi" w:hAnsiTheme="majorBidi" w:cstheme="majorBidi"/>
            <w:noProof/>
            <w:sz w:val="30"/>
            <w:szCs w:val="30"/>
          </w:rPr>
          <w:fldChar w:fldCharType="separate"/>
        </w:r>
        <w:r>
          <w:rPr>
            <w:rFonts w:asciiTheme="majorBidi" w:hAnsiTheme="majorBidi" w:cstheme="majorBidi"/>
            <w:noProof/>
            <w:sz w:val="30"/>
            <w:szCs w:val="30"/>
          </w:rPr>
          <w:t>77</w:t>
        </w:r>
        <w:r w:rsidRPr="00A02892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DB042" w14:textId="77777777" w:rsidR="00822D3E" w:rsidRDefault="00822D3E" w:rsidP="003D743A">
      <w:r>
        <w:separator/>
      </w:r>
    </w:p>
  </w:footnote>
  <w:footnote w:type="continuationSeparator" w:id="0">
    <w:p w14:paraId="04399309" w14:textId="77777777" w:rsidR="00822D3E" w:rsidRDefault="00822D3E" w:rsidP="003D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A608C" w14:textId="77777777" w:rsidR="00D14C44" w:rsidRDefault="00D14C44" w:rsidP="00D01DE4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10AE419B" w14:textId="77777777" w:rsidR="00D14C44" w:rsidRPr="00235F64" w:rsidRDefault="00D14C44" w:rsidP="00235F64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08179487" w14:textId="02F934CE" w:rsidR="00D14C44" w:rsidRPr="00BE76D9" w:rsidRDefault="00D14C44" w:rsidP="00235F64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BE76D9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BE76D9">
      <w:rPr>
        <w:rFonts w:ascii="Angsana New" w:hAnsi="Angsana New"/>
        <w:b/>
        <w:bCs/>
        <w:sz w:val="32"/>
        <w:szCs w:val="32"/>
      </w:rPr>
      <w:t>31</w:t>
    </w:r>
    <w:r w:rsidRPr="00BE76D9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BE76D9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3</w:t>
    </w:r>
  </w:p>
  <w:p w14:paraId="0BA9C1E2" w14:textId="77777777" w:rsidR="00D14C44" w:rsidRPr="00235F64" w:rsidRDefault="00D14C44" w:rsidP="00235F64">
    <w:pPr>
      <w:spacing w:line="240" w:lineRule="auto"/>
      <w:rPr>
        <w:rFonts w:ascii="Angsana New" w:hAnsi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D9D81" w14:textId="2C1BCD0D" w:rsidR="00D14C44" w:rsidRDefault="00D14C44" w:rsidP="00D01DE4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bookmarkStart w:id="6" w:name="_Hlk30513048"/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bookmarkEnd w:id="6"/>
  <w:p w14:paraId="6F479479" w14:textId="77777777" w:rsidR="00D14C44" w:rsidRPr="00235F64" w:rsidRDefault="00D14C44" w:rsidP="00235F64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2817D394" w14:textId="10CBB40A" w:rsidR="00D14C44" w:rsidRPr="00BE76D9" w:rsidRDefault="00D14C44" w:rsidP="00235F64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BE76D9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BE76D9">
      <w:rPr>
        <w:rFonts w:ascii="Angsana New" w:hAnsi="Angsana New"/>
        <w:b/>
        <w:bCs/>
        <w:sz w:val="32"/>
        <w:szCs w:val="32"/>
      </w:rPr>
      <w:t>31</w:t>
    </w:r>
    <w:r w:rsidRPr="00BE76D9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BE76D9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3</w:t>
    </w:r>
  </w:p>
  <w:p w14:paraId="351CA4B7" w14:textId="77777777" w:rsidR="00D14C44" w:rsidRPr="00235F64" w:rsidRDefault="00D14C44" w:rsidP="00235F64">
    <w:pPr>
      <w:spacing w:line="240" w:lineRule="auto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7E99F" w14:textId="77777777" w:rsidR="00D14C44" w:rsidRDefault="00D14C44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</w:p>
  <w:p w14:paraId="56345764" w14:textId="77777777" w:rsidR="00D14C44" w:rsidRPr="00235F64" w:rsidRDefault="00D14C44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3109888C" w14:textId="23CB80F9" w:rsidR="00D14C44" w:rsidRPr="00BE76D9" w:rsidRDefault="00D14C44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BE76D9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BE76D9">
      <w:rPr>
        <w:rFonts w:ascii="Angsana New" w:hAnsi="Angsana New"/>
        <w:b/>
        <w:bCs/>
        <w:sz w:val="32"/>
        <w:szCs w:val="32"/>
      </w:rPr>
      <w:t>31</w:t>
    </w:r>
    <w:r w:rsidRPr="00BE76D9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BE76D9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3</w:t>
    </w:r>
  </w:p>
  <w:p w14:paraId="55C827F1" w14:textId="77777777" w:rsidR="00D14C44" w:rsidRPr="000D0169" w:rsidRDefault="00D14C44" w:rsidP="000F44A5">
    <w:pPr>
      <w:pStyle w:val="Header"/>
      <w:rPr>
        <w:rFonts w:ascii="Angsana New" w:hAnsi="Angsana New"/>
        <w:b/>
        <w:bCs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6AE15" w14:textId="77777777" w:rsidR="00D14C44" w:rsidRDefault="00D14C44" w:rsidP="00A62829">
    <w:pPr>
      <w:tabs>
        <w:tab w:val="clear" w:pos="227"/>
        <w:tab w:val="clear" w:pos="454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</w:p>
  <w:p w14:paraId="4BC43B6D" w14:textId="77777777" w:rsidR="00D14C44" w:rsidRPr="00235F64" w:rsidRDefault="00D14C44" w:rsidP="00A62829">
    <w:pPr>
      <w:tabs>
        <w:tab w:val="clear" w:pos="454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4228A2C8" w14:textId="3D4912BF" w:rsidR="00D14C44" w:rsidRPr="00BE76D9" w:rsidRDefault="00D14C44" w:rsidP="00A62829">
    <w:pPr>
      <w:tabs>
        <w:tab w:val="clear" w:pos="454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BE76D9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BE76D9">
      <w:rPr>
        <w:rFonts w:ascii="Angsana New" w:hAnsi="Angsana New"/>
        <w:b/>
        <w:bCs/>
        <w:sz w:val="32"/>
        <w:szCs w:val="32"/>
      </w:rPr>
      <w:t>31</w:t>
    </w:r>
    <w:r w:rsidRPr="00BE76D9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BE76D9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3</w:t>
    </w:r>
  </w:p>
  <w:p w14:paraId="2BF9B8DC" w14:textId="77777777" w:rsidR="00D14C44" w:rsidRPr="00235F64" w:rsidRDefault="00D14C44" w:rsidP="00235F64">
    <w:pPr>
      <w:spacing w:line="240" w:lineRule="auto"/>
      <w:rPr>
        <w:rFonts w:ascii="Angsana New" w:hAnsi="Angsana New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E2B37" w14:textId="77777777" w:rsidR="00D14C44" w:rsidRDefault="00D14C44" w:rsidP="00B92DFE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</w:p>
  <w:p w14:paraId="1696C743" w14:textId="77777777" w:rsidR="00D14C44" w:rsidRPr="00235F64" w:rsidRDefault="00D14C44" w:rsidP="00B92DFE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31670838" w14:textId="2074F1DB" w:rsidR="00D14C44" w:rsidRPr="00D32B46" w:rsidRDefault="00D14C44" w:rsidP="00B92DFE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D32B46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D32B46">
      <w:rPr>
        <w:rFonts w:ascii="Angsana New" w:hAnsi="Angsana New"/>
        <w:b/>
        <w:bCs/>
        <w:sz w:val="32"/>
        <w:szCs w:val="32"/>
      </w:rPr>
      <w:t>31</w:t>
    </w:r>
    <w:r w:rsidRPr="00D32B46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D32B46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3</w:t>
    </w:r>
  </w:p>
  <w:p w14:paraId="58B30CA2" w14:textId="77777777" w:rsidR="00D14C44" w:rsidRPr="00A156AC" w:rsidRDefault="00D14C44" w:rsidP="00E23FDF">
    <w:pPr>
      <w:pStyle w:val="Header"/>
      <w:rPr>
        <w:rFonts w:ascii="Angsana New" w:hAnsi="Angsana New"/>
        <w:sz w:val="30"/>
        <w:szCs w:val="3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FCC76" w14:textId="77777777" w:rsidR="00D14C44" w:rsidRDefault="00D14C44" w:rsidP="00950223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</w:p>
  <w:p w14:paraId="1990A477" w14:textId="77777777" w:rsidR="00D14C44" w:rsidRPr="00235F64" w:rsidRDefault="00D14C44" w:rsidP="00950223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5D023A3A" w14:textId="5F94B81A" w:rsidR="00D14C44" w:rsidRPr="00D32B46" w:rsidRDefault="00D14C44" w:rsidP="00950223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D32B46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 w:rsidRPr="00D32B46">
      <w:rPr>
        <w:rFonts w:ascii="Angsana New" w:hAnsi="Angsana New"/>
        <w:b/>
        <w:bCs/>
        <w:sz w:val="32"/>
        <w:szCs w:val="32"/>
      </w:rPr>
      <w:t>31</w:t>
    </w:r>
    <w:r w:rsidRPr="00D32B46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 w:rsidRPr="00D32B46">
      <w:rPr>
        <w:rFonts w:ascii="Angsana New" w:hAnsi="Angsana New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3</w:t>
    </w:r>
  </w:p>
  <w:p w14:paraId="3980AA79" w14:textId="77777777" w:rsidR="00D14C44" w:rsidRPr="00A156AC" w:rsidRDefault="00D14C44" w:rsidP="00E23FDF">
    <w:pPr>
      <w:pStyle w:val="Header"/>
      <w:rPr>
        <w:rFonts w:ascii="Angsana New" w:hAnsi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555244"/>
    <w:multiLevelType w:val="hybridMultilevel"/>
    <w:tmpl w:val="5EFEA578"/>
    <w:lvl w:ilvl="0" w:tplc="6D4A0D5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05DC0631"/>
    <w:multiLevelType w:val="hybridMultilevel"/>
    <w:tmpl w:val="7C1E24EC"/>
    <w:lvl w:ilvl="0" w:tplc="DB4EC03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7878A2"/>
    <w:multiLevelType w:val="hybridMultilevel"/>
    <w:tmpl w:val="B302E6D0"/>
    <w:lvl w:ilvl="0" w:tplc="742C3B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45C4712"/>
    <w:multiLevelType w:val="hybridMultilevel"/>
    <w:tmpl w:val="4ACA7E8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8B097C"/>
    <w:multiLevelType w:val="hybridMultilevel"/>
    <w:tmpl w:val="B19E9C7C"/>
    <w:lvl w:ilvl="0" w:tplc="F95832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82D2E07"/>
    <w:multiLevelType w:val="hybridMultilevel"/>
    <w:tmpl w:val="34DAE5AC"/>
    <w:lvl w:ilvl="0" w:tplc="78EA4A06">
      <w:start w:val="4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FCB68E9"/>
    <w:multiLevelType w:val="hybridMultilevel"/>
    <w:tmpl w:val="F0B05720"/>
    <w:lvl w:ilvl="0" w:tplc="FFFFFFFF">
      <w:start w:val="1"/>
      <w:numFmt w:val="thaiLetters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 w15:restartNumberingAfterBreak="0">
    <w:nsid w:val="31FD6FE4"/>
    <w:multiLevelType w:val="hybridMultilevel"/>
    <w:tmpl w:val="5BEC0970"/>
    <w:lvl w:ilvl="0" w:tplc="31781E1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i/>
        <w:iCs/>
      </w:rPr>
    </w:lvl>
    <w:lvl w:ilvl="1" w:tplc="040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5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5C846B8B"/>
    <w:multiLevelType w:val="hybridMultilevel"/>
    <w:tmpl w:val="AD4A9482"/>
    <w:lvl w:ilvl="0" w:tplc="A660586A">
      <w:start w:val="1"/>
      <w:numFmt w:val="thaiLetters"/>
      <w:lvlText w:val="(%1)"/>
      <w:lvlJc w:val="left"/>
      <w:pPr>
        <w:ind w:left="900" w:hanging="360"/>
      </w:pPr>
      <w:rPr>
        <w:rFonts w:cs="Angsana New" w:hint="default"/>
        <w:b w:val="0"/>
        <w:bCs/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62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>
      <w:start w:val="1"/>
      <w:numFmt w:val="lowerLetter"/>
      <w:lvlText w:val="%5."/>
      <w:lvlJc w:val="left"/>
      <w:pPr>
        <w:ind w:left="4500" w:hanging="360"/>
      </w:pPr>
    </w:lvl>
    <w:lvl w:ilvl="5" w:tplc="0409001B">
      <w:start w:val="1"/>
      <w:numFmt w:val="lowerRoman"/>
      <w:lvlText w:val="%6."/>
      <w:lvlJc w:val="right"/>
      <w:pPr>
        <w:ind w:left="5220" w:hanging="180"/>
      </w:pPr>
    </w:lvl>
    <w:lvl w:ilvl="6" w:tplc="0409000F">
      <w:start w:val="1"/>
      <w:numFmt w:val="decimal"/>
      <w:lvlText w:val="%7."/>
      <w:lvlJc w:val="left"/>
      <w:pPr>
        <w:ind w:left="5940" w:hanging="360"/>
      </w:pPr>
    </w:lvl>
    <w:lvl w:ilvl="7" w:tplc="04090019">
      <w:start w:val="1"/>
      <w:numFmt w:val="lowerLetter"/>
      <w:lvlText w:val="%8."/>
      <w:lvlJc w:val="left"/>
      <w:pPr>
        <w:ind w:left="6660" w:hanging="360"/>
      </w:pPr>
    </w:lvl>
    <w:lvl w:ilvl="8" w:tplc="0409001B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650B2DD2"/>
    <w:multiLevelType w:val="multilevel"/>
    <w:tmpl w:val="3D5E9870"/>
    <w:lvl w:ilvl="0">
      <w:start w:val="1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0" w15:restartNumberingAfterBreak="0">
    <w:nsid w:val="6E212E5D"/>
    <w:multiLevelType w:val="hybridMultilevel"/>
    <w:tmpl w:val="CF5A5CB4"/>
    <w:lvl w:ilvl="0" w:tplc="96C2FA3E">
      <w:start w:val="36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7436A4"/>
    <w:multiLevelType w:val="hybridMultilevel"/>
    <w:tmpl w:val="5812026A"/>
    <w:lvl w:ilvl="0" w:tplc="19A05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3" w15:restartNumberingAfterBreak="0">
    <w:nsid w:val="76C65C30"/>
    <w:multiLevelType w:val="hybridMultilevel"/>
    <w:tmpl w:val="20304DDE"/>
    <w:lvl w:ilvl="0" w:tplc="C5980C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2DECBC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57EC6B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A1899F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D4A948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A266C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19A5E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87658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E862E7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9394145"/>
    <w:multiLevelType w:val="multilevel"/>
    <w:tmpl w:val="B8D676E2"/>
    <w:lvl w:ilvl="0">
      <w:start w:val="17"/>
      <w:numFmt w:val="decimal"/>
      <w:lvlText w:val="%1"/>
      <w:lvlJc w:val="left"/>
      <w:pPr>
        <w:tabs>
          <w:tab w:val="num" w:pos="772"/>
        </w:tabs>
        <w:ind w:left="772" w:hanging="340"/>
      </w:pPr>
      <w:rPr>
        <w:rFonts w:asciiTheme="majorHAnsi" w:hAnsiTheme="majorHAnsi" w:cstheme="majorHAnsi" w:hint="default"/>
        <w:b/>
        <w:bCs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1112"/>
        </w:tabs>
        <w:ind w:left="1112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452"/>
        </w:tabs>
        <w:ind w:left="1452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793"/>
        </w:tabs>
        <w:ind w:left="1793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133"/>
        </w:tabs>
        <w:ind w:left="2133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473"/>
        </w:tabs>
        <w:ind w:left="2473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813"/>
        </w:tabs>
        <w:ind w:left="2813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3153"/>
        </w:tabs>
        <w:ind w:left="3153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93"/>
        </w:tabs>
        <w:ind w:left="3493" w:hanging="340"/>
      </w:pPr>
      <w:rPr>
        <w:rFonts w:ascii="9999999" w:hAnsi="9999999" w:hint="default"/>
      </w:rPr>
    </w:lvl>
  </w:abstractNum>
  <w:abstractNum w:abstractNumId="35" w15:restartNumberingAfterBreak="0">
    <w:nsid w:val="7A5D2207"/>
    <w:multiLevelType w:val="hybridMultilevel"/>
    <w:tmpl w:val="3B7EA70A"/>
    <w:lvl w:ilvl="0" w:tplc="E49485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7AFB30FB"/>
    <w:multiLevelType w:val="hybridMultilevel"/>
    <w:tmpl w:val="43C06F08"/>
    <w:lvl w:ilvl="0" w:tplc="EAD241B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9"/>
  </w:num>
  <w:num w:numId="13">
    <w:abstractNumId w:val="29"/>
  </w:num>
  <w:num w:numId="14">
    <w:abstractNumId w:val="21"/>
  </w:num>
  <w:num w:numId="15">
    <w:abstractNumId w:val="23"/>
  </w:num>
  <w:num w:numId="16">
    <w:abstractNumId w:val="32"/>
  </w:num>
  <w:num w:numId="17">
    <w:abstractNumId w:val="33"/>
  </w:num>
  <w:num w:numId="18">
    <w:abstractNumId w:val="25"/>
  </w:num>
  <w:num w:numId="19">
    <w:abstractNumId w:val="16"/>
  </w:num>
  <w:num w:numId="20">
    <w:abstractNumId w:val="12"/>
  </w:num>
  <w:num w:numId="21">
    <w:abstractNumId w:val="17"/>
  </w:num>
  <w:num w:numId="22">
    <w:abstractNumId w:val="13"/>
  </w:num>
  <w:num w:numId="23">
    <w:abstractNumId w:val="11"/>
  </w:num>
  <w:num w:numId="24">
    <w:abstractNumId w:val="30"/>
  </w:num>
  <w:num w:numId="25">
    <w:abstractNumId w:val="35"/>
  </w:num>
  <w:num w:numId="26">
    <w:abstractNumId w:val="28"/>
  </w:num>
  <w:num w:numId="27">
    <w:abstractNumId w:val="34"/>
  </w:num>
  <w:num w:numId="28">
    <w:abstractNumId w:val="31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36"/>
  </w:num>
  <w:num w:numId="32">
    <w:abstractNumId w:val="37"/>
  </w:num>
  <w:num w:numId="33">
    <w:abstractNumId w:val="18"/>
  </w:num>
  <w:num w:numId="34">
    <w:abstractNumId w:val="26"/>
  </w:num>
  <w:num w:numId="3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5"/>
  </w:num>
  <w:num w:numId="37">
    <w:abstractNumId w:val="20"/>
  </w:num>
  <w:num w:numId="38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097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8B"/>
    <w:rsid w:val="000000B0"/>
    <w:rsid w:val="0000044D"/>
    <w:rsid w:val="0000061C"/>
    <w:rsid w:val="00000EE5"/>
    <w:rsid w:val="00001210"/>
    <w:rsid w:val="00001402"/>
    <w:rsid w:val="0000145B"/>
    <w:rsid w:val="000015CF"/>
    <w:rsid w:val="00001D7F"/>
    <w:rsid w:val="0000200C"/>
    <w:rsid w:val="00002341"/>
    <w:rsid w:val="00002479"/>
    <w:rsid w:val="0000290A"/>
    <w:rsid w:val="0000291A"/>
    <w:rsid w:val="00002C0E"/>
    <w:rsid w:val="00002D9B"/>
    <w:rsid w:val="00002FD7"/>
    <w:rsid w:val="00003047"/>
    <w:rsid w:val="0000330E"/>
    <w:rsid w:val="000035D8"/>
    <w:rsid w:val="0000364B"/>
    <w:rsid w:val="000038FA"/>
    <w:rsid w:val="00003B2D"/>
    <w:rsid w:val="00003D29"/>
    <w:rsid w:val="00003EF5"/>
    <w:rsid w:val="00003F94"/>
    <w:rsid w:val="00004158"/>
    <w:rsid w:val="00004185"/>
    <w:rsid w:val="000041DD"/>
    <w:rsid w:val="000044DD"/>
    <w:rsid w:val="000047B3"/>
    <w:rsid w:val="000047E0"/>
    <w:rsid w:val="00004A99"/>
    <w:rsid w:val="00004D33"/>
    <w:rsid w:val="00004F42"/>
    <w:rsid w:val="0000525E"/>
    <w:rsid w:val="0000541D"/>
    <w:rsid w:val="000058E3"/>
    <w:rsid w:val="00005C69"/>
    <w:rsid w:val="00005C96"/>
    <w:rsid w:val="00005CA6"/>
    <w:rsid w:val="0000605F"/>
    <w:rsid w:val="00006347"/>
    <w:rsid w:val="00006571"/>
    <w:rsid w:val="00006650"/>
    <w:rsid w:val="0000720D"/>
    <w:rsid w:val="000072EF"/>
    <w:rsid w:val="000079E0"/>
    <w:rsid w:val="00007CEB"/>
    <w:rsid w:val="00007DCC"/>
    <w:rsid w:val="00010113"/>
    <w:rsid w:val="0001054B"/>
    <w:rsid w:val="00010892"/>
    <w:rsid w:val="0001099D"/>
    <w:rsid w:val="00011098"/>
    <w:rsid w:val="000112BC"/>
    <w:rsid w:val="000112D6"/>
    <w:rsid w:val="00011992"/>
    <w:rsid w:val="00011BF1"/>
    <w:rsid w:val="00011BFE"/>
    <w:rsid w:val="00011C77"/>
    <w:rsid w:val="00012467"/>
    <w:rsid w:val="0001354F"/>
    <w:rsid w:val="00013673"/>
    <w:rsid w:val="00013E15"/>
    <w:rsid w:val="00013F04"/>
    <w:rsid w:val="000149F0"/>
    <w:rsid w:val="00014BFA"/>
    <w:rsid w:val="00014D0F"/>
    <w:rsid w:val="00015101"/>
    <w:rsid w:val="0001512B"/>
    <w:rsid w:val="0001584A"/>
    <w:rsid w:val="00015B11"/>
    <w:rsid w:val="00017B1F"/>
    <w:rsid w:val="00017B35"/>
    <w:rsid w:val="00017BDE"/>
    <w:rsid w:val="00017C87"/>
    <w:rsid w:val="00017D44"/>
    <w:rsid w:val="000203F0"/>
    <w:rsid w:val="000207FE"/>
    <w:rsid w:val="00020ABE"/>
    <w:rsid w:val="00020B16"/>
    <w:rsid w:val="00020EE7"/>
    <w:rsid w:val="00021140"/>
    <w:rsid w:val="00021283"/>
    <w:rsid w:val="00021318"/>
    <w:rsid w:val="00021715"/>
    <w:rsid w:val="000217C5"/>
    <w:rsid w:val="00021E32"/>
    <w:rsid w:val="00021FDF"/>
    <w:rsid w:val="000223AC"/>
    <w:rsid w:val="0002249E"/>
    <w:rsid w:val="000225A7"/>
    <w:rsid w:val="0002276C"/>
    <w:rsid w:val="000228BF"/>
    <w:rsid w:val="00022BDD"/>
    <w:rsid w:val="000231BC"/>
    <w:rsid w:val="000231DB"/>
    <w:rsid w:val="00023260"/>
    <w:rsid w:val="00023328"/>
    <w:rsid w:val="00023D33"/>
    <w:rsid w:val="00024686"/>
    <w:rsid w:val="000246C8"/>
    <w:rsid w:val="00024812"/>
    <w:rsid w:val="000249B4"/>
    <w:rsid w:val="00024B32"/>
    <w:rsid w:val="00024CEA"/>
    <w:rsid w:val="000255D9"/>
    <w:rsid w:val="00025F3F"/>
    <w:rsid w:val="000265B8"/>
    <w:rsid w:val="00026CE0"/>
    <w:rsid w:val="00026F42"/>
    <w:rsid w:val="00026F9C"/>
    <w:rsid w:val="000273C0"/>
    <w:rsid w:val="00027A9C"/>
    <w:rsid w:val="00027D52"/>
    <w:rsid w:val="00027F78"/>
    <w:rsid w:val="00027F91"/>
    <w:rsid w:val="00027FFE"/>
    <w:rsid w:val="00030249"/>
    <w:rsid w:val="0003026C"/>
    <w:rsid w:val="000303C4"/>
    <w:rsid w:val="00030A73"/>
    <w:rsid w:val="00030AA6"/>
    <w:rsid w:val="00030C00"/>
    <w:rsid w:val="00030E4F"/>
    <w:rsid w:val="00030E78"/>
    <w:rsid w:val="00031244"/>
    <w:rsid w:val="00031A2A"/>
    <w:rsid w:val="00031D21"/>
    <w:rsid w:val="00031D45"/>
    <w:rsid w:val="00031EBA"/>
    <w:rsid w:val="000322DE"/>
    <w:rsid w:val="0003286A"/>
    <w:rsid w:val="00032F33"/>
    <w:rsid w:val="00033666"/>
    <w:rsid w:val="00033725"/>
    <w:rsid w:val="0003374F"/>
    <w:rsid w:val="00033A34"/>
    <w:rsid w:val="00033DB9"/>
    <w:rsid w:val="00033E87"/>
    <w:rsid w:val="00033FA6"/>
    <w:rsid w:val="0003409F"/>
    <w:rsid w:val="0003422A"/>
    <w:rsid w:val="00034305"/>
    <w:rsid w:val="0003440C"/>
    <w:rsid w:val="00034FD3"/>
    <w:rsid w:val="00035149"/>
    <w:rsid w:val="0003514A"/>
    <w:rsid w:val="00035452"/>
    <w:rsid w:val="000355ED"/>
    <w:rsid w:val="00035C4B"/>
    <w:rsid w:val="00035C96"/>
    <w:rsid w:val="00035D1B"/>
    <w:rsid w:val="00035EC1"/>
    <w:rsid w:val="00035FEE"/>
    <w:rsid w:val="0003669F"/>
    <w:rsid w:val="000368FD"/>
    <w:rsid w:val="00036A62"/>
    <w:rsid w:val="00036AB3"/>
    <w:rsid w:val="00036F26"/>
    <w:rsid w:val="00037470"/>
    <w:rsid w:val="00037783"/>
    <w:rsid w:val="00037875"/>
    <w:rsid w:val="00037A8F"/>
    <w:rsid w:val="00037DFC"/>
    <w:rsid w:val="00037E0F"/>
    <w:rsid w:val="00037F0B"/>
    <w:rsid w:val="00040506"/>
    <w:rsid w:val="000406EB"/>
    <w:rsid w:val="000407B9"/>
    <w:rsid w:val="000407F5"/>
    <w:rsid w:val="00040D11"/>
    <w:rsid w:val="00040EF6"/>
    <w:rsid w:val="00040FE5"/>
    <w:rsid w:val="00041133"/>
    <w:rsid w:val="000412FC"/>
    <w:rsid w:val="00041A2B"/>
    <w:rsid w:val="00041B09"/>
    <w:rsid w:val="00042012"/>
    <w:rsid w:val="000424F0"/>
    <w:rsid w:val="000425FA"/>
    <w:rsid w:val="0004322C"/>
    <w:rsid w:val="000433CB"/>
    <w:rsid w:val="0004341B"/>
    <w:rsid w:val="000435DB"/>
    <w:rsid w:val="00043956"/>
    <w:rsid w:val="00043A62"/>
    <w:rsid w:val="00043AB4"/>
    <w:rsid w:val="000440B9"/>
    <w:rsid w:val="0004421C"/>
    <w:rsid w:val="00044280"/>
    <w:rsid w:val="0004447D"/>
    <w:rsid w:val="00044840"/>
    <w:rsid w:val="00044B40"/>
    <w:rsid w:val="00044C18"/>
    <w:rsid w:val="0004506E"/>
    <w:rsid w:val="00045267"/>
    <w:rsid w:val="00045465"/>
    <w:rsid w:val="0004567D"/>
    <w:rsid w:val="000458D2"/>
    <w:rsid w:val="00045B6B"/>
    <w:rsid w:val="00045B99"/>
    <w:rsid w:val="00045BD3"/>
    <w:rsid w:val="00046344"/>
    <w:rsid w:val="00046BF9"/>
    <w:rsid w:val="00046C25"/>
    <w:rsid w:val="00046DE8"/>
    <w:rsid w:val="00046F41"/>
    <w:rsid w:val="0004719C"/>
    <w:rsid w:val="0004725F"/>
    <w:rsid w:val="0004740C"/>
    <w:rsid w:val="00047691"/>
    <w:rsid w:val="00047D92"/>
    <w:rsid w:val="00047D99"/>
    <w:rsid w:val="00047F49"/>
    <w:rsid w:val="000505E5"/>
    <w:rsid w:val="000507D5"/>
    <w:rsid w:val="00050C9F"/>
    <w:rsid w:val="00050FEC"/>
    <w:rsid w:val="0005108A"/>
    <w:rsid w:val="0005138F"/>
    <w:rsid w:val="00051757"/>
    <w:rsid w:val="0005187A"/>
    <w:rsid w:val="000518E7"/>
    <w:rsid w:val="000519BE"/>
    <w:rsid w:val="000519C7"/>
    <w:rsid w:val="00051FC5"/>
    <w:rsid w:val="000520B1"/>
    <w:rsid w:val="0005220B"/>
    <w:rsid w:val="0005231C"/>
    <w:rsid w:val="00052821"/>
    <w:rsid w:val="00052F9C"/>
    <w:rsid w:val="000530C6"/>
    <w:rsid w:val="00053159"/>
    <w:rsid w:val="000532F4"/>
    <w:rsid w:val="00053624"/>
    <w:rsid w:val="0005377B"/>
    <w:rsid w:val="000537EA"/>
    <w:rsid w:val="00053CB1"/>
    <w:rsid w:val="000540E2"/>
    <w:rsid w:val="000541C9"/>
    <w:rsid w:val="000543C5"/>
    <w:rsid w:val="00054620"/>
    <w:rsid w:val="0005485B"/>
    <w:rsid w:val="00054DA4"/>
    <w:rsid w:val="00054E3A"/>
    <w:rsid w:val="00054EA5"/>
    <w:rsid w:val="000550F6"/>
    <w:rsid w:val="00055674"/>
    <w:rsid w:val="0005602B"/>
    <w:rsid w:val="0005649B"/>
    <w:rsid w:val="000579AF"/>
    <w:rsid w:val="00057B9F"/>
    <w:rsid w:val="00057D59"/>
    <w:rsid w:val="00057F7A"/>
    <w:rsid w:val="00060440"/>
    <w:rsid w:val="00060603"/>
    <w:rsid w:val="0006061C"/>
    <w:rsid w:val="000606B3"/>
    <w:rsid w:val="0006079D"/>
    <w:rsid w:val="00060A55"/>
    <w:rsid w:val="00060BE5"/>
    <w:rsid w:val="00060D8C"/>
    <w:rsid w:val="00060E59"/>
    <w:rsid w:val="00061081"/>
    <w:rsid w:val="0006111C"/>
    <w:rsid w:val="00061402"/>
    <w:rsid w:val="00061A69"/>
    <w:rsid w:val="00061B47"/>
    <w:rsid w:val="00061BE0"/>
    <w:rsid w:val="000620E9"/>
    <w:rsid w:val="00062132"/>
    <w:rsid w:val="00062885"/>
    <w:rsid w:val="00062A58"/>
    <w:rsid w:val="00062C85"/>
    <w:rsid w:val="00062DD7"/>
    <w:rsid w:val="00062F98"/>
    <w:rsid w:val="00063256"/>
    <w:rsid w:val="00063A8F"/>
    <w:rsid w:val="00064280"/>
    <w:rsid w:val="000645F1"/>
    <w:rsid w:val="0006500B"/>
    <w:rsid w:val="0006500F"/>
    <w:rsid w:val="000650D7"/>
    <w:rsid w:val="00065859"/>
    <w:rsid w:val="00065947"/>
    <w:rsid w:val="00065B99"/>
    <w:rsid w:val="00065DB2"/>
    <w:rsid w:val="00066054"/>
    <w:rsid w:val="00066763"/>
    <w:rsid w:val="00066853"/>
    <w:rsid w:val="000669AF"/>
    <w:rsid w:val="00066A49"/>
    <w:rsid w:val="00066EC9"/>
    <w:rsid w:val="00067191"/>
    <w:rsid w:val="000675E2"/>
    <w:rsid w:val="000676F4"/>
    <w:rsid w:val="00067779"/>
    <w:rsid w:val="00067AA6"/>
    <w:rsid w:val="00067EA0"/>
    <w:rsid w:val="000702D5"/>
    <w:rsid w:val="0007072F"/>
    <w:rsid w:val="00070B95"/>
    <w:rsid w:val="00070EEC"/>
    <w:rsid w:val="00071457"/>
    <w:rsid w:val="000715F2"/>
    <w:rsid w:val="00071AA8"/>
    <w:rsid w:val="00071B10"/>
    <w:rsid w:val="00071CC1"/>
    <w:rsid w:val="00071FEE"/>
    <w:rsid w:val="000720AD"/>
    <w:rsid w:val="0007243C"/>
    <w:rsid w:val="00072C19"/>
    <w:rsid w:val="0007303C"/>
    <w:rsid w:val="0007333A"/>
    <w:rsid w:val="000735E5"/>
    <w:rsid w:val="0007369A"/>
    <w:rsid w:val="000738FF"/>
    <w:rsid w:val="0007409F"/>
    <w:rsid w:val="0007438D"/>
    <w:rsid w:val="0007457F"/>
    <w:rsid w:val="0007469B"/>
    <w:rsid w:val="00075337"/>
    <w:rsid w:val="00075B0E"/>
    <w:rsid w:val="00075C23"/>
    <w:rsid w:val="00075C89"/>
    <w:rsid w:val="00076484"/>
    <w:rsid w:val="000764FA"/>
    <w:rsid w:val="0007657C"/>
    <w:rsid w:val="000765FC"/>
    <w:rsid w:val="000766E5"/>
    <w:rsid w:val="000768DD"/>
    <w:rsid w:val="0007697C"/>
    <w:rsid w:val="000769B3"/>
    <w:rsid w:val="00076A81"/>
    <w:rsid w:val="00076B96"/>
    <w:rsid w:val="000773AD"/>
    <w:rsid w:val="000774D2"/>
    <w:rsid w:val="00077D38"/>
    <w:rsid w:val="00080055"/>
    <w:rsid w:val="0008070F"/>
    <w:rsid w:val="000807AC"/>
    <w:rsid w:val="0008081B"/>
    <w:rsid w:val="00080D76"/>
    <w:rsid w:val="00080EA7"/>
    <w:rsid w:val="00080F95"/>
    <w:rsid w:val="000815E1"/>
    <w:rsid w:val="000815FE"/>
    <w:rsid w:val="00081787"/>
    <w:rsid w:val="000817C0"/>
    <w:rsid w:val="00081876"/>
    <w:rsid w:val="00081A59"/>
    <w:rsid w:val="00082ABC"/>
    <w:rsid w:val="00082EA8"/>
    <w:rsid w:val="00083276"/>
    <w:rsid w:val="00083959"/>
    <w:rsid w:val="00083C14"/>
    <w:rsid w:val="00084AE4"/>
    <w:rsid w:val="00084B49"/>
    <w:rsid w:val="00084BCE"/>
    <w:rsid w:val="00085077"/>
    <w:rsid w:val="00085198"/>
    <w:rsid w:val="000851A5"/>
    <w:rsid w:val="00085A47"/>
    <w:rsid w:val="00085E36"/>
    <w:rsid w:val="00085FC0"/>
    <w:rsid w:val="0008634C"/>
    <w:rsid w:val="00086B37"/>
    <w:rsid w:val="00086E02"/>
    <w:rsid w:val="0008740C"/>
    <w:rsid w:val="0008752A"/>
    <w:rsid w:val="000875A6"/>
    <w:rsid w:val="00087D7E"/>
    <w:rsid w:val="00090077"/>
    <w:rsid w:val="00090162"/>
    <w:rsid w:val="000903DD"/>
    <w:rsid w:val="000905C1"/>
    <w:rsid w:val="00090850"/>
    <w:rsid w:val="00090866"/>
    <w:rsid w:val="00090A66"/>
    <w:rsid w:val="00090B95"/>
    <w:rsid w:val="00090DE8"/>
    <w:rsid w:val="00090E0C"/>
    <w:rsid w:val="00090E2F"/>
    <w:rsid w:val="000912BA"/>
    <w:rsid w:val="000917AD"/>
    <w:rsid w:val="0009192B"/>
    <w:rsid w:val="000919E1"/>
    <w:rsid w:val="00091B49"/>
    <w:rsid w:val="00092E69"/>
    <w:rsid w:val="000934C6"/>
    <w:rsid w:val="000935EA"/>
    <w:rsid w:val="000936CF"/>
    <w:rsid w:val="00093E02"/>
    <w:rsid w:val="00093E11"/>
    <w:rsid w:val="000940CE"/>
    <w:rsid w:val="000941D7"/>
    <w:rsid w:val="0009463F"/>
    <w:rsid w:val="000946BC"/>
    <w:rsid w:val="00094872"/>
    <w:rsid w:val="00094DCF"/>
    <w:rsid w:val="00094EC4"/>
    <w:rsid w:val="000950AE"/>
    <w:rsid w:val="00095294"/>
    <w:rsid w:val="000954C2"/>
    <w:rsid w:val="0009584D"/>
    <w:rsid w:val="00095859"/>
    <w:rsid w:val="00095A61"/>
    <w:rsid w:val="00095AF2"/>
    <w:rsid w:val="00095B2D"/>
    <w:rsid w:val="00095EDD"/>
    <w:rsid w:val="00096991"/>
    <w:rsid w:val="00096A88"/>
    <w:rsid w:val="00096E03"/>
    <w:rsid w:val="00096F03"/>
    <w:rsid w:val="00097219"/>
    <w:rsid w:val="000973FD"/>
    <w:rsid w:val="0009759D"/>
    <w:rsid w:val="000977BE"/>
    <w:rsid w:val="00097D74"/>
    <w:rsid w:val="000A00DF"/>
    <w:rsid w:val="000A0322"/>
    <w:rsid w:val="000A03ED"/>
    <w:rsid w:val="000A0F2C"/>
    <w:rsid w:val="000A0F75"/>
    <w:rsid w:val="000A0F9C"/>
    <w:rsid w:val="000A1181"/>
    <w:rsid w:val="000A1202"/>
    <w:rsid w:val="000A14D2"/>
    <w:rsid w:val="000A1903"/>
    <w:rsid w:val="000A1F4B"/>
    <w:rsid w:val="000A21EF"/>
    <w:rsid w:val="000A248B"/>
    <w:rsid w:val="000A26BA"/>
    <w:rsid w:val="000A2C98"/>
    <w:rsid w:val="000A2E0E"/>
    <w:rsid w:val="000A2FBB"/>
    <w:rsid w:val="000A321C"/>
    <w:rsid w:val="000A348E"/>
    <w:rsid w:val="000A397C"/>
    <w:rsid w:val="000A39A0"/>
    <w:rsid w:val="000A3A7D"/>
    <w:rsid w:val="000A3AD8"/>
    <w:rsid w:val="000A3C2F"/>
    <w:rsid w:val="000A3C98"/>
    <w:rsid w:val="000A3CC5"/>
    <w:rsid w:val="000A3CF8"/>
    <w:rsid w:val="000A40FD"/>
    <w:rsid w:val="000A42D3"/>
    <w:rsid w:val="000A44D1"/>
    <w:rsid w:val="000A4840"/>
    <w:rsid w:val="000A4CCD"/>
    <w:rsid w:val="000A4F5B"/>
    <w:rsid w:val="000A551B"/>
    <w:rsid w:val="000A5743"/>
    <w:rsid w:val="000A5976"/>
    <w:rsid w:val="000A5EA4"/>
    <w:rsid w:val="000A6320"/>
    <w:rsid w:val="000A66FD"/>
    <w:rsid w:val="000A69B8"/>
    <w:rsid w:val="000A7597"/>
    <w:rsid w:val="000A79CB"/>
    <w:rsid w:val="000A7D6E"/>
    <w:rsid w:val="000B0192"/>
    <w:rsid w:val="000B1295"/>
    <w:rsid w:val="000B2080"/>
    <w:rsid w:val="000B2453"/>
    <w:rsid w:val="000B268D"/>
    <w:rsid w:val="000B2C26"/>
    <w:rsid w:val="000B2C33"/>
    <w:rsid w:val="000B3827"/>
    <w:rsid w:val="000B395E"/>
    <w:rsid w:val="000B3A06"/>
    <w:rsid w:val="000B4584"/>
    <w:rsid w:val="000B460D"/>
    <w:rsid w:val="000B477D"/>
    <w:rsid w:val="000B4990"/>
    <w:rsid w:val="000B4F05"/>
    <w:rsid w:val="000B536C"/>
    <w:rsid w:val="000B545B"/>
    <w:rsid w:val="000B548D"/>
    <w:rsid w:val="000B5510"/>
    <w:rsid w:val="000B5779"/>
    <w:rsid w:val="000B58CC"/>
    <w:rsid w:val="000B5DFC"/>
    <w:rsid w:val="000B5F14"/>
    <w:rsid w:val="000B67ED"/>
    <w:rsid w:val="000B6803"/>
    <w:rsid w:val="000B695F"/>
    <w:rsid w:val="000B6BA1"/>
    <w:rsid w:val="000B6D0C"/>
    <w:rsid w:val="000B720E"/>
    <w:rsid w:val="000B7365"/>
    <w:rsid w:val="000B79C5"/>
    <w:rsid w:val="000B7AC3"/>
    <w:rsid w:val="000B7AE5"/>
    <w:rsid w:val="000B7D02"/>
    <w:rsid w:val="000C021A"/>
    <w:rsid w:val="000C0258"/>
    <w:rsid w:val="000C0A40"/>
    <w:rsid w:val="000C0CD9"/>
    <w:rsid w:val="000C0D6E"/>
    <w:rsid w:val="000C0FAA"/>
    <w:rsid w:val="000C1296"/>
    <w:rsid w:val="000C1527"/>
    <w:rsid w:val="000C1532"/>
    <w:rsid w:val="000C1B88"/>
    <w:rsid w:val="000C1BC8"/>
    <w:rsid w:val="000C1FE9"/>
    <w:rsid w:val="000C212A"/>
    <w:rsid w:val="000C2204"/>
    <w:rsid w:val="000C2390"/>
    <w:rsid w:val="000C2AA3"/>
    <w:rsid w:val="000C2BA7"/>
    <w:rsid w:val="000C2CD6"/>
    <w:rsid w:val="000C2EF0"/>
    <w:rsid w:val="000C306B"/>
    <w:rsid w:val="000C33F6"/>
    <w:rsid w:val="000C346E"/>
    <w:rsid w:val="000C3492"/>
    <w:rsid w:val="000C3768"/>
    <w:rsid w:val="000C3779"/>
    <w:rsid w:val="000C38BC"/>
    <w:rsid w:val="000C3AA9"/>
    <w:rsid w:val="000C3BE3"/>
    <w:rsid w:val="000C3C6D"/>
    <w:rsid w:val="000C3D91"/>
    <w:rsid w:val="000C3DEA"/>
    <w:rsid w:val="000C3F0D"/>
    <w:rsid w:val="000C4036"/>
    <w:rsid w:val="000C41C8"/>
    <w:rsid w:val="000C422B"/>
    <w:rsid w:val="000C4785"/>
    <w:rsid w:val="000C4E55"/>
    <w:rsid w:val="000C4F84"/>
    <w:rsid w:val="000C5080"/>
    <w:rsid w:val="000C5125"/>
    <w:rsid w:val="000C58FE"/>
    <w:rsid w:val="000C5DEF"/>
    <w:rsid w:val="000C5E91"/>
    <w:rsid w:val="000C6162"/>
    <w:rsid w:val="000C6262"/>
    <w:rsid w:val="000C6A61"/>
    <w:rsid w:val="000C6B9E"/>
    <w:rsid w:val="000C6C41"/>
    <w:rsid w:val="000C7071"/>
    <w:rsid w:val="000C74C4"/>
    <w:rsid w:val="000C77E5"/>
    <w:rsid w:val="000C7CC6"/>
    <w:rsid w:val="000C7E8C"/>
    <w:rsid w:val="000D0169"/>
    <w:rsid w:val="000D0215"/>
    <w:rsid w:val="000D0267"/>
    <w:rsid w:val="000D0893"/>
    <w:rsid w:val="000D0906"/>
    <w:rsid w:val="000D09EB"/>
    <w:rsid w:val="000D0BE4"/>
    <w:rsid w:val="000D0C64"/>
    <w:rsid w:val="000D0F6C"/>
    <w:rsid w:val="000D1472"/>
    <w:rsid w:val="000D15B2"/>
    <w:rsid w:val="000D17AF"/>
    <w:rsid w:val="000D19BC"/>
    <w:rsid w:val="000D1C28"/>
    <w:rsid w:val="000D2018"/>
    <w:rsid w:val="000D213C"/>
    <w:rsid w:val="000D22E1"/>
    <w:rsid w:val="000D3589"/>
    <w:rsid w:val="000D36AE"/>
    <w:rsid w:val="000D389C"/>
    <w:rsid w:val="000D38BF"/>
    <w:rsid w:val="000D3AD6"/>
    <w:rsid w:val="000D3AF2"/>
    <w:rsid w:val="000D3D14"/>
    <w:rsid w:val="000D4017"/>
    <w:rsid w:val="000D402E"/>
    <w:rsid w:val="000D4268"/>
    <w:rsid w:val="000D459D"/>
    <w:rsid w:val="000D4886"/>
    <w:rsid w:val="000D4C22"/>
    <w:rsid w:val="000D4E7E"/>
    <w:rsid w:val="000D4F9B"/>
    <w:rsid w:val="000D524B"/>
    <w:rsid w:val="000D5807"/>
    <w:rsid w:val="000D59D4"/>
    <w:rsid w:val="000D5B9A"/>
    <w:rsid w:val="000D5C8D"/>
    <w:rsid w:val="000D66A6"/>
    <w:rsid w:val="000D691F"/>
    <w:rsid w:val="000D6A9B"/>
    <w:rsid w:val="000D6D53"/>
    <w:rsid w:val="000D714D"/>
    <w:rsid w:val="000D7531"/>
    <w:rsid w:val="000D7936"/>
    <w:rsid w:val="000D7D4B"/>
    <w:rsid w:val="000E002A"/>
    <w:rsid w:val="000E035D"/>
    <w:rsid w:val="000E041D"/>
    <w:rsid w:val="000E0423"/>
    <w:rsid w:val="000E04D5"/>
    <w:rsid w:val="000E06F2"/>
    <w:rsid w:val="000E09BC"/>
    <w:rsid w:val="000E0E9F"/>
    <w:rsid w:val="000E0EC0"/>
    <w:rsid w:val="000E1D6A"/>
    <w:rsid w:val="000E1DF3"/>
    <w:rsid w:val="000E1FD4"/>
    <w:rsid w:val="000E21F7"/>
    <w:rsid w:val="000E235D"/>
    <w:rsid w:val="000E2484"/>
    <w:rsid w:val="000E27AF"/>
    <w:rsid w:val="000E28CA"/>
    <w:rsid w:val="000E2F1D"/>
    <w:rsid w:val="000E32B0"/>
    <w:rsid w:val="000E38F3"/>
    <w:rsid w:val="000E3D5A"/>
    <w:rsid w:val="000E3E0B"/>
    <w:rsid w:val="000E3F3C"/>
    <w:rsid w:val="000E43BB"/>
    <w:rsid w:val="000E43D0"/>
    <w:rsid w:val="000E44D6"/>
    <w:rsid w:val="000E49C0"/>
    <w:rsid w:val="000E4D42"/>
    <w:rsid w:val="000E4F85"/>
    <w:rsid w:val="000E5050"/>
    <w:rsid w:val="000E532E"/>
    <w:rsid w:val="000E546A"/>
    <w:rsid w:val="000E56E0"/>
    <w:rsid w:val="000E571C"/>
    <w:rsid w:val="000E5A8D"/>
    <w:rsid w:val="000E696C"/>
    <w:rsid w:val="000E7358"/>
    <w:rsid w:val="000E74A9"/>
    <w:rsid w:val="000E765D"/>
    <w:rsid w:val="000E7E80"/>
    <w:rsid w:val="000E7EA7"/>
    <w:rsid w:val="000E7FB3"/>
    <w:rsid w:val="000F0AE0"/>
    <w:rsid w:val="000F1359"/>
    <w:rsid w:val="000F1BEC"/>
    <w:rsid w:val="000F1F5D"/>
    <w:rsid w:val="000F2419"/>
    <w:rsid w:val="000F28CD"/>
    <w:rsid w:val="000F2C30"/>
    <w:rsid w:val="000F2E33"/>
    <w:rsid w:val="000F2FDD"/>
    <w:rsid w:val="000F327C"/>
    <w:rsid w:val="000F3549"/>
    <w:rsid w:val="000F39AB"/>
    <w:rsid w:val="000F3D67"/>
    <w:rsid w:val="000F402F"/>
    <w:rsid w:val="000F42A3"/>
    <w:rsid w:val="000F4375"/>
    <w:rsid w:val="000F44A5"/>
    <w:rsid w:val="000F46D1"/>
    <w:rsid w:val="000F47C5"/>
    <w:rsid w:val="000F4F27"/>
    <w:rsid w:val="000F51FB"/>
    <w:rsid w:val="000F580B"/>
    <w:rsid w:val="000F5A07"/>
    <w:rsid w:val="000F5D11"/>
    <w:rsid w:val="000F5D30"/>
    <w:rsid w:val="000F600E"/>
    <w:rsid w:val="000F69C5"/>
    <w:rsid w:val="000F6C2A"/>
    <w:rsid w:val="000F6D3B"/>
    <w:rsid w:val="000F6FD1"/>
    <w:rsid w:val="000F71D3"/>
    <w:rsid w:val="000F7489"/>
    <w:rsid w:val="000F7504"/>
    <w:rsid w:val="000F75E3"/>
    <w:rsid w:val="000F7604"/>
    <w:rsid w:val="000F78A3"/>
    <w:rsid w:val="000F78EC"/>
    <w:rsid w:val="000F7E36"/>
    <w:rsid w:val="001003A3"/>
    <w:rsid w:val="00100724"/>
    <w:rsid w:val="001007EA"/>
    <w:rsid w:val="001007F0"/>
    <w:rsid w:val="001008A1"/>
    <w:rsid w:val="001008C2"/>
    <w:rsid w:val="00100A0F"/>
    <w:rsid w:val="00100B91"/>
    <w:rsid w:val="00100E88"/>
    <w:rsid w:val="00100FE1"/>
    <w:rsid w:val="00101272"/>
    <w:rsid w:val="001013DA"/>
    <w:rsid w:val="0010158C"/>
    <w:rsid w:val="001015F3"/>
    <w:rsid w:val="00101988"/>
    <w:rsid w:val="00101E1C"/>
    <w:rsid w:val="0010233C"/>
    <w:rsid w:val="00102784"/>
    <w:rsid w:val="001029BD"/>
    <w:rsid w:val="001029F0"/>
    <w:rsid w:val="00102A09"/>
    <w:rsid w:val="00102A14"/>
    <w:rsid w:val="00102B35"/>
    <w:rsid w:val="001030D8"/>
    <w:rsid w:val="001046FD"/>
    <w:rsid w:val="00105060"/>
    <w:rsid w:val="0010529A"/>
    <w:rsid w:val="001052FE"/>
    <w:rsid w:val="001053B2"/>
    <w:rsid w:val="00105423"/>
    <w:rsid w:val="00105678"/>
    <w:rsid w:val="0010589C"/>
    <w:rsid w:val="00105AB3"/>
    <w:rsid w:val="00105B00"/>
    <w:rsid w:val="00105B2C"/>
    <w:rsid w:val="00105B60"/>
    <w:rsid w:val="00105DC6"/>
    <w:rsid w:val="00105F42"/>
    <w:rsid w:val="0010608E"/>
    <w:rsid w:val="00106232"/>
    <w:rsid w:val="00106305"/>
    <w:rsid w:val="001065BB"/>
    <w:rsid w:val="00106771"/>
    <w:rsid w:val="00106991"/>
    <w:rsid w:val="00106EF1"/>
    <w:rsid w:val="0010757A"/>
    <w:rsid w:val="00107752"/>
    <w:rsid w:val="00107883"/>
    <w:rsid w:val="00110161"/>
    <w:rsid w:val="00110335"/>
    <w:rsid w:val="00110A1C"/>
    <w:rsid w:val="00110F36"/>
    <w:rsid w:val="001117C5"/>
    <w:rsid w:val="0011208E"/>
    <w:rsid w:val="00112466"/>
    <w:rsid w:val="0011252E"/>
    <w:rsid w:val="0011270B"/>
    <w:rsid w:val="00112721"/>
    <w:rsid w:val="00112984"/>
    <w:rsid w:val="00112C2A"/>
    <w:rsid w:val="0011314D"/>
    <w:rsid w:val="00113313"/>
    <w:rsid w:val="0011372B"/>
    <w:rsid w:val="00113A51"/>
    <w:rsid w:val="00113B6D"/>
    <w:rsid w:val="00113D40"/>
    <w:rsid w:val="0011438F"/>
    <w:rsid w:val="0011479E"/>
    <w:rsid w:val="001149A1"/>
    <w:rsid w:val="00114AC7"/>
    <w:rsid w:val="00114BB5"/>
    <w:rsid w:val="00114C81"/>
    <w:rsid w:val="00114CA1"/>
    <w:rsid w:val="0011504F"/>
    <w:rsid w:val="0011505B"/>
    <w:rsid w:val="001150FA"/>
    <w:rsid w:val="00115152"/>
    <w:rsid w:val="0011535B"/>
    <w:rsid w:val="001154F3"/>
    <w:rsid w:val="001158A4"/>
    <w:rsid w:val="00115930"/>
    <w:rsid w:val="00115962"/>
    <w:rsid w:val="00115D52"/>
    <w:rsid w:val="0011642D"/>
    <w:rsid w:val="00116FF9"/>
    <w:rsid w:val="00117294"/>
    <w:rsid w:val="001173C8"/>
    <w:rsid w:val="00117800"/>
    <w:rsid w:val="00117A06"/>
    <w:rsid w:val="00117E05"/>
    <w:rsid w:val="0012030B"/>
    <w:rsid w:val="001209A7"/>
    <w:rsid w:val="00120DC6"/>
    <w:rsid w:val="001211F7"/>
    <w:rsid w:val="001215BC"/>
    <w:rsid w:val="001215C0"/>
    <w:rsid w:val="0012162E"/>
    <w:rsid w:val="001217D7"/>
    <w:rsid w:val="001218E2"/>
    <w:rsid w:val="00121B5A"/>
    <w:rsid w:val="00121D23"/>
    <w:rsid w:val="00121F2D"/>
    <w:rsid w:val="001224B1"/>
    <w:rsid w:val="001226A5"/>
    <w:rsid w:val="0012275C"/>
    <w:rsid w:val="00122912"/>
    <w:rsid w:val="001229C3"/>
    <w:rsid w:val="0012343E"/>
    <w:rsid w:val="0012366D"/>
    <w:rsid w:val="001237B8"/>
    <w:rsid w:val="0012384C"/>
    <w:rsid w:val="001238D0"/>
    <w:rsid w:val="00123B42"/>
    <w:rsid w:val="00124551"/>
    <w:rsid w:val="001249F7"/>
    <w:rsid w:val="00125792"/>
    <w:rsid w:val="00125845"/>
    <w:rsid w:val="00125BF9"/>
    <w:rsid w:val="001261FE"/>
    <w:rsid w:val="001266FA"/>
    <w:rsid w:val="00126A42"/>
    <w:rsid w:val="00126C69"/>
    <w:rsid w:val="00126E40"/>
    <w:rsid w:val="00126E77"/>
    <w:rsid w:val="00126FCF"/>
    <w:rsid w:val="00127186"/>
    <w:rsid w:val="00130137"/>
    <w:rsid w:val="001304A5"/>
    <w:rsid w:val="001305FC"/>
    <w:rsid w:val="00130A82"/>
    <w:rsid w:val="00130B5C"/>
    <w:rsid w:val="00130FE2"/>
    <w:rsid w:val="00131175"/>
    <w:rsid w:val="00131634"/>
    <w:rsid w:val="001316CF"/>
    <w:rsid w:val="00131DA9"/>
    <w:rsid w:val="00131E59"/>
    <w:rsid w:val="00132318"/>
    <w:rsid w:val="001323A6"/>
    <w:rsid w:val="0013242B"/>
    <w:rsid w:val="00132A4F"/>
    <w:rsid w:val="00132D0D"/>
    <w:rsid w:val="00132EB5"/>
    <w:rsid w:val="00132FEC"/>
    <w:rsid w:val="0013349B"/>
    <w:rsid w:val="00133C80"/>
    <w:rsid w:val="00133D09"/>
    <w:rsid w:val="00133FA6"/>
    <w:rsid w:val="00134119"/>
    <w:rsid w:val="0013415D"/>
    <w:rsid w:val="001344A0"/>
    <w:rsid w:val="0013462F"/>
    <w:rsid w:val="00134AF8"/>
    <w:rsid w:val="00134D47"/>
    <w:rsid w:val="00134E56"/>
    <w:rsid w:val="00135395"/>
    <w:rsid w:val="001354A3"/>
    <w:rsid w:val="00135A10"/>
    <w:rsid w:val="00135B65"/>
    <w:rsid w:val="00135C28"/>
    <w:rsid w:val="00135DE2"/>
    <w:rsid w:val="00135F60"/>
    <w:rsid w:val="00136AAF"/>
    <w:rsid w:val="00136ACF"/>
    <w:rsid w:val="00136C9A"/>
    <w:rsid w:val="00136EC2"/>
    <w:rsid w:val="001370E4"/>
    <w:rsid w:val="0013712F"/>
    <w:rsid w:val="00137897"/>
    <w:rsid w:val="00137C16"/>
    <w:rsid w:val="00137EA8"/>
    <w:rsid w:val="00140095"/>
    <w:rsid w:val="00140C7C"/>
    <w:rsid w:val="00141781"/>
    <w:rsid w:val="00141E68"/>
    <w:rsid w:val="00142070"/>
    <w:rsid w:val="00142515"/>
    <w:rsid w:val="001428AE"/>
    <w:rsid w:val="00142AF2"/>
    <w:rsid w:val="00142B89"/>
    <w:rsid w:val="00142C73"/>
    <w:rsid w:val="001433E2"/>
    <w:rsid w:val="00143542"/>
    <w:rsid w:val="00143A6B"/>
    <w:rsid w:val="00143F32"/>
    <w:rsid w:val="0014410D"/>
    <w:rsid w:val="001442EB"/>
    <w:rsid w:val="0014488B"/>
    <w:rsid w:val="00144E52"/>
    <w:rsid w:val="00145058"/>
    <w:rsid w:val="001453F4"/>
    <w:rsid w:val="00145EAF"/>
    <w:rsid w:val="0014645C"/>
    <w:rsid w:val="0014649A"/>
    <w:rsid w:val="0014658A"/>
    <w:rsid w:val="00146723"/>
    <w:rsid w:val="00146C66"/>
    <w:rsid w:val="00146DF2"/>
    <w:rsid w:val="00146F3D"/>
    <w:rsid w:val="00147062"/>
    <w:rsid w:val="001471B6"/>
    <w:rsid w:val="001471C0"/>
    <w:rsid w:val="00147394"/>
    <w:rsid w:val="00147501"/>
    <w:rsid w:val="001479DC"/>
    <w:rsid w:val="00147B07"/>
    <w:rsid w:val="00147CCB"/>
    <w:rsid w:val="00147DB1"/>
    <w:rsid w:val="00150282"/>
    <w:rsid w:val="001508E9"/>
    <w:rsid w:val="00150ABB"/>
    <w:rsid w:val="0015125E"/>
    <w:rsid w:val="00151573"/>
    <w:rsid w:val="00151B07"/>
    <w:rsid w:val="00151DFB"/>
    <w:rsid w:val="00151EF3"/>
    <w:rsid w:val="00151F8B"/>
    <w:rsid w:val="00152559"/>
    <w:rsid w:val="00152941"/>
    <w:rsid w:val="001537A9"/>
    <w:rsid w:val="00153860"/>
    <w:rsid w:val="001543A0"/>
    <w:rsid w:val="001543A9"/>
    <w:rsid w:val="001544AE"/>
    <w:rsid w:val="00154955"/>
    <w:rsid w:val="00154BD6"/>
    <w:rsid w:val="00154CE9"/>
    <w:rsid w:val="00155622"/>
    <w:rsid w:val="00155951"/>
    <w:rsid w:val="00155AB9"/>
    <w:rsid w:val="00155BB9"/>
    <w:rsid w:val="00155ED6"/>
    <w:rsid w:val="001561F8"/>
    <w:rsid w:val="00156247"/>
    <w:rsid w:val="001566FC"/>
    <w:rsid w:val="00156738"/>
    <w:rsid w:val="001568E8"/>
    <w:rsid w:val="001568FF"/>
    <w:rsid w:val="00156F99"/>
    <w:rsid w:val="00157330"/>
    <w:rsid w:val="00157578"/>
    <w:rsid w:val="00157A2D"/>
    <w:rsid w:val="00157A7C"/>
    <w:rsid w:val="00157B6D"/>
    <w:rsid w:val="001602DF"/>
    <w:rsid w:val="00160547"/>
    <w:rsid w:val="00160557"/>
    <w:rsid w:val="001607B0"/>
    <w:rsid w:val="00160E8C"/>
    <w:rsid w:val="0016118A"/>
    <w:rsid w:val="0016149E"/>
    <w:rsid w:val="001614D2"/>
    <w:rsid w:val="001617A7"/>
    <w:rsid w:val="001617EA"/>
    <w:rsid w:val="0016185A"/>
    <w:rsid w:val="00161E82"/>
    <w:rsid w:val="00161F52"/>
    <w:rsid w:val="001623C6"/>
    <w:rsid w:val="001624BE"/>
    <w:rsid w:val="00162844"/>
    <w:rsid w:val="00162D6C"/>
    <w:rsid w:val="0016372B"/>
    <w:rsid w:val="00163B33"/>
    <w:rsid w:val="00163CF5"/>
    <w:rsid w:val="00163DEA"/>
    <w:rsid w:val="001642EC"/>
    <w:rsid w:val="00164336"/>
    <w:rsid w:val="001644B9"/>
    <w:rsid w:val="00164540"/>
    <w:rsid w:val="00164655"/>
    <w:rsid w:val="0016474C"/>
    <w:rsid w:val="0016487E"/>
    <w:rsid w:val="00164A44"/>
    <w:rsid w:val="00164AF8"/>
    <w:rsid w:val="00164E2F"/>
    <w:rsid w:val="001655DE"/>
    <w:rsid w:val="00165660"/>
    <w:rsid w:val="001656F8"/>
    <w:rsid w:val="001657EE"/>
    <w:rsid w:val="001658DD"/>
    <w:rsid w:val="00165C3F"/>
    <w:rsid w:val="00165E00"/>
    <w:rsid w:val="00166218"/>
    <w:rsid w:val="00166338"/>
    <w:rsid w:val="00166548"/>
    <w:rsid w:val="00166873"/>
    <w:rsid w:val="00166BEC"/>
    <w:rsid w:val="00166CB4"/>
    <w:rsid w:val="00167268"/>
    <w:rsid w:val="00167704"/>
    <w:rsid w:val="00167FB3"/>
    <w:rsid w:val="00170046"/>
    <w:rsid w:val="00170430"/>
    <w:rsid w:val="001704D4"/>
    <w:rsid w:val="00170812"/>
    <w:rsid w:val="00171000"/>
    <w:rsid w:val="001715B4"/>
    <w:rsid w:val="0017163C"/>
    <w:rsid w:val="001719DA"/>
    <w:rsid w:val="00171E3E"/>
    <w:rsid w:val="00171FD6"/>
    <w:rsid w:val="001720B5"/>
    <w:rsid w:val="0017217F"/>
    <w:rsid w:val="001721A8"/>
    <w:rsid w:val="0017250C"/>
    <w:rsid w:val="0017254A"/>
    <w:rsid w:val="00172672"/>
    <w:rsid w:val="001728CA"/>
    <w:rsid w:val="00172ADD"/>
    <w:rsid w:val="00172C2D"/>
    <w:rsid w:val="00172D13"/>
    <w:rsid w:val="00172D88"/>
    <w:rsid w:val="001730F9"/>
    <w:rsid w:val="001735A7"/>
    <w:rsid w:val="00173A6C"/>
    <w:rsid w:val="00173B02"/>
    <w:rsid w:val="00173D21"/>
    <w:rsid w:val="00173EE2"/>
    <w:rsid w:val="001745E9"/>
    <w:rsid w:val="001747E8"/>
    <w:rsid w:val="00174926"/>
    <w:rsid w:val="00174B4C"/>
    <w:rsid w:val="0017550F"/>
    <w:rsid w:val="001755BC"/>
    <w:rsid w:val="00175660"/>
    <w:rsid w:val="001757A5"/>
    <w:rsid w:val="001758A8"/>
    <w:rsid w:val="00175E78"/>
    <w:rsid w:val="00175F35"/>
    <w:rsid w:val="00176352"/>
    <w:rsid w:val="00176498"/>
    <w:rsid w:val="0017671D"/>
    <w:rsid w:val="00176E81"/>
    <w:rsid w:val="00177245"/>
    <w:rsid w:val="00177377"/>
    <w:rsid w:val="0017785D"/>
    <w:rsid w:val="00177D3D"/>
    <w:rsid w:val="00177E63"/>
    <w:rsid w:val="00180730"/>
    <w:rsid w:val="001807C9"/>
    <w:rsid w:val="0018085D"/>
    <w:rsid w:val="001808B6"/>
    <w:rsid w:val="00180B3C"/>
    <w:rsid w:val="00180E7E"/>
    <w:rsid w:val="001812E2"/>
    <w:rsid w:val="00181F0F"/>
    <w:rsid w:val="001824B9"/>
    <w:rsid w:val="00182D60"/>
    <w:rsid w:val="00183409"/>
    <w:rsid w:val="00183414"/>
    <w:rsid w:val="0018356F"/>
    <w:rsid w:val="00183C36"/>
    <w:rsid w:val="0018404A"/>
    <w:rsid w:val="00184379"/>
    <w:rsid w:val="0018452E"/>
    <w:rsid w:val="0018498D"/>
    <w:rsid w:val="00184C15"/>
    <w:rsid w:val="00184D3B"/>
    <w:rsid w:val="00185255"/>
    <w:rsid w:val="0018570F"/>
    <w:rsid w:val="0018597E"/>
    <w:rsid w:val="00185DAC"/>
    <w:rsid w:val="00185F16"/>
    <w:rsid w:val="0018613F"/>
    <w:rsid w:val="001870E2"/>
    <w:rsid w:val="00187861"/>
    <w:rsid w:val="00187EDB"/>
    <w:rsid w:val="00190041"/>
    <w:rsid w:val="001900A5"/>
    <w:rsid w:val="00190164"/>
    <w:rsid w:val="00190AE5"/>
    <w:rsid w:val="00190BD2"/>
    <w:rsid w:val="00190F4C"/>
    <w:rsid w:val="00190FCE"/>
    <w:rsid w:val="0019122E"/>
    <w:rsid w:val="00191409"/>
    <w:rsid w:val="0019161C"/>
    <w:rsid w:val="00191ACE"/>
    <w:rsid w:val="00191B1F"/>
    <w:rsid w:val="00191B39"/>
    <w:rsid w:val="00191C15"/>
    <w:rsid w:val="00191C3A"/>
    <w:rsid w:val="00191E74"/>
    <w:rsid w:val="0019239D"/>
    <w:rsid w:val="001924B2"/>
    <w:rsid w:val="00192FC8"/>
    <w:rsid w:val="001933BB"/>
    <w:rsid w:val="00193628"/>
    <w:rsid w:val="001937F6"/>
    <w:rsid w:val="00193A8A"/>
    <w:rsid w:val="00194446"/>
    <w:rsid w:val="00194765"/>
    <w:rsid w:val="0019480A"/>
    <w:rsid w:val="001949CA"/>
    <w:rsid w:val="001949E5"/>
    <w:rsid w:val="00194E98"/>
    <w:rsid w:val="00195031"/>
    <w:rsid w:val="00195342"/>
    <w:rsid w:val="00195376"/>
    <w:rsid w:val="00195837"/>
    <w:rsid w:val="0019622E"/>
    <w:rsid w:val="001966C1"/>
    <w:rsid w:val="00196C80"/>
    <w:rsid w:val="00196DDD"/>
    <w:rsid w:val="00196DEC"/>
    <w:rsid w:val="00196ED9"/>
    <w:rsid w:val="00197385"/>
    <w:rsid w:val="00197852"/>
    <w:rsid w:val="00197CF0"/>
    <w:rsid w:val="001A062D"/>
    <w:rsid w:val="001A0C2B"/>
    <w:rsid w:val="001A0E5F"/>
    <w:rsid w:val="001A1849"/>
    <w:rsid w:val="001A190F"/>
    <w:rsid w:val="001A1AA7"/>
    <w:rsid w:val="001A1D26"/>
    <w:rsid w:val="001A2356"/>
    <w:rsid w:val="001A24CC"/>
    <w:rsid w:val="001A25CE"/>
    <w:rsid w:val="001A2EFC"/>
    <w:rsid w:val="001A310C"/>
    <w:rsid w:val="001A3829"/>
    <w:rsid w:val="001A398F"/>
    <w:rsid w:val="001A4473"/>
    <w:rsid w:val="001A4512"/>
    <w:rsid w:val="001A487F"/>
    <w:rsid w:val="001A4AC6"/>
    <w:rsid w:val="001A4C88"/>
    <w:rsid w:val="001A4F67"/>
    <w:rsid w:val="001A5195"/>
    <w:rsid w:val="001A535F"/>
    <w:rsid w:val="001A5517"/>
    <w:rsid w:val="001A5D68"/>
    <w:rsid w:val="001A6325"/>
    <w:rsid w:val="001A6387"/>
    <w:rsid w:val="001A6458"/>
    <w:rsid w:val="001A6B1D"/>
    <w:rsid w:val="001A6DD9"/>
    <w:rsid w:val="001A768E"/>
    <w:rsid w:val="001B001C"/>
    <w:rsid w:val="001B02A8"/>
    <w:rsid w:val="001B02F8"/>
    <w:rsid w:val="001B0309"/>
    <w:rsid w:val="001B0C8F"/>
    <w:rsid w:val="001B0F80"/>
    <w:rsid w:val="001B1C3F"/>
    <w:rsid w:val="001B2385"/>
    <w:rsid w:val="001B254A"/>
    <w:rsid w:val="001B254C"/>
    <w:rsid w:val="001B2749"/>
    <w:rsid w:val="001B2785"/>
    <w:rsid w:val="001B2A02"/>
    <w:rsid w:val="001B30D8"/>
    <w:rsid w:val="001B32AB"/>
    <w:rsid w:val="001B32B8"/>
    <w:rsid w:val="001B32FB"/>
    <w:rsid w:val="001B3666"/>
    <w:rsid w:val="001B3864"/>
    <w:rsid w:val="001B387B"/>
    <w:rsid w:val="001B38AB"/>
    <w:rsid w:val="001B39F9"/>
    <w:rsid w:val="001B3AFF"/>
    <w:rsid w:val="001B3BD7"/>
    <w:rsid w:val="001B3D53"/>
    <w:rsid w:val="001B4005"/>
    <w:rsid w:val="001B41A9"/>
    <w:rsid w:val="001B423F"/>
    <w:rsid w:val="001B454A"/>
    <w:rsid w:val="001B455A"/>
    <w:rsid w:val="001B4863"/>
    <w:rsid w:val="001B48E8"/>
    <w:rsid w:val="001B5573"/>
    <w:rsid w:val="001B55FA"/>
    <w:rsid w:val="001B5646"/>
    <w:rsid w:val="001B58D6"/>
    <w:rsid w:val="001B59A3"/>
    <w:rsid w:val="001B59DE"/>
    <w:rsid w:val="001B5B61"/>
    <w:rsid w:val="001B5B80"/>
    <w:rsid w:val="001B5CB7"/>
    <w:rsid w:val="001B5E27"/>
    <w:rsid w:val="001B5FEE"/>
    <w:rsid w:val="001B6317"/>
    <w:rsid w:val="001B6997"/>
    <w:rsid w:val="001B6C1A"/>
    <w:rsid w:val="001B7121"/>
    <w:rsid w:val="001B71E8"/>
    <w:rsid w:val="001B725A"/>
    <w:rsid w:val="001B748B"/>
    <w:rsid w:val="001B7CBE"/>
    <w:rsid w:val="001C03CA"/>
    <w:rsid w:val="001C0AA3"/>
    <w:rsid w:val="001C1076"/>
    <w:rsid w:val="001C17CF"/>
    <w:rsid w:val="001C1981"/>
    <w:rsid w:val="001C1A01"/>
    <w:rsid w:val="001C27A1"/>
    <w:rsid w:val="001C29A7"/>
    <w:rsid w:val="001C2CFD"/>
    <w:rsid w:val="001C2DF1"/>
    <w:rsid w:val="001C2EB3"/>
    <w:rsid w:val="001C340F"/>
    <w:rsid w:val="001C3557"/>
    <w:rsid w:val="001C3821"/>
    <w:rsid w:val="001C383C"/>
    <w:rsid w:val="001C38F3"/>
    <w:rsid w:val="001C3C1E"/>
    <w:rsid w:val="001C3D5A"/>
    <w:rsid w:val="001C3EF8"/>
    <w:rsid w:val="001C3FCE"/>
    <w:rsid w:val="001C447D"/>
    <w:rsid w:val="001C4A24"/>
    <w:rsid w:val="001C4FA9"/>
    <w:rsid w:val="001C59D1"/>
    <w:rsid w:val="001C59E2"/>
    <w:rsid w:val="001C5B6C"/>
    <w:rsid w:val="001C5D02"/>
    <w:rsid w:val="001C5E12"/>
    <w:rsid w:val="001C61C7"/>
    <w:rsid w:val="001C61CB"/>
    <w:rsid w:val="001C629F"/>
    <w:rsid w:val="001C6455"/>
    <w:rsid w:val="001C657E"/>
    <w:rsid w:val="001C70AD"/>
    <w:rsid w:val="001C75E4"/>
    <w:rsid w:val="001C7658"/>
    <w:rsid w:val="001C77B7"/>
    <w:rsid w:val="001D003B"/>
    <w:rsid w:val="001D01CB"/>
    <w:rsid w:val="001D0C60"/>
    <w:rsid w:val="001D0D96"/>
    <w:rsid w:val="001D0E6A"/>
    <w:rsid w:val="001D1006"/>
    <w:rsid w:val="001D1F9C"/>
    <w:rsid w:val="001D21D1"/>
    <w:rsid w:val="001D2694"/>
    <w:rsid w:val="001D35D5"/>
    <w:rsid w:val="001D3A75"/>
    <w:rsid w:val="001D443F"/>
    <w:rsid w:val="001D4604"/>
    <w:rsid w:val="001D4790"/>
    <w:rsid w:val="001D51CB"/>
    <w:rsid w:val="001D545F"/>
    <w:rsid w:val="001D5736"/>
    <w:rsid w:val="001D5CEB"/>
    <w:rsid w:val="001D61BB"/>
    <w:rsid w:val="001D683C"/>
    <w:rsid w:val="001D6B71"/>
    <w:rsid w:val="001D7319"/>
    <w:rsid w:val="001D7684"/>
    <w:rsid w:val="001D7C6F"/>
    <w:rsid w:val="001E045E"/>
    <w:rsid w:val="001E0621"/>
    <w:rsid w:val="001E0982"/>
    <w:rsid w:val="001E0BFE"/>
    <w:rsid w:val="001E1095"/>
    <w:rsid w:val="001E11A5"/>
    <w:rsid w:val="001E1586"/>
    <w:rsid w:val="001E20BC"/>
    <w:rsid w:val="001E22EE"/>
    <w:rsid w:val="001E262E"/>
    <w:rsid w:val="001E2842"/>
    <w:rsid w:val="001E32F5"/>
    <w:rsid w:val="001E360F"/>
    <w:rsid w:val="001E36B9"/>
    <w:rsid w:val="001E3885"/>
    <w:rsid w:val="001E3B25"/>
    <w:rsid w:val="001E3F8C"/>
    <w:rsid w:val="001E3FF6"/>
    <w:rsid w:val="001E4369"/>
    <w:rsid w:val="001E4714"/>
    <w:rsid w:val="001E48BC"/>
    <w:rsid w:val="001E48DF"/>
    <w:rsid w:val="001E4C6D"/>
    <w:rsid w:val="001E4FC7"/>
    <w:rsid w:val="001E506A"/>
    <w:rsid w:val="001E5111"/>
    <w:rsid w:val="001E5275"/>
    <w:rsid w:val="001E5960"/>
    <w:rsid w:val="001E5C24"/>
    <w:rsid w:val="001E5CA8"/>
    <w:rsid w:val="001E5E37"/>
    <w:rsid w:val="001E5EFA"/>
    <w:rsid w:val="001E61DB"/>
    <w:rsid w:val="001E6549"/>
    <w:rsid w:val="001E6767"/>
    <w:rsid w:val="001E76ED"/>
    <w:rsid w:val="001E7751"/>
    <w:rsid w:val="001E7832"/>
    <w:rsid w:val="001E7B89"/>
    <w:rsid w:val="001F0000"/>
    <w:rsid w:val="001F02B4"/>
    <w:rsid w:val="001F03CB"/>
    <w:rsid w:val="001F0F09"/>
    <w:rsid w:val="001F1341"/>
    <w:rsid w:val="001F16E3"/>
    <w:rsid w:val="001F1726"/>
    <w:rsid w:val="001F1784"/>
    <w:rsid w:val="001F1854"/>
    <w:rsid w:val="001F1988"/>
    <w:rsid w:val="001F1E8E"/>
    <w:rsid w:val="001F2275"/>
    <w:rsid w:val="001F23A7"/>
    <w:rsid w:val="001F23CF"/>
    <w:rsid w:val="001F289E"/>
    <w:rsid w:val="001F2C6D"/>
    <w:rsid w:val="001F30D9"/>
    <w:rsid w:val="001F3101"/>
    <w:rsid w:val="001F31E2"/>
    <w:rsid w:val="001F3570"/>
    <w:rsid w:val="001F3C53"/>
    <w:rsid w:val="001F3CD2"/>
    <w:rsid w:val="001F3F76"/>
    <w:rsid w:val="001F4001"/>
    <w:rsid w:val="001F4302"/>
    <w:rsid w:val="001F4597"/>
    <w:rsid w:val="001F4831"/>
    <w:rsid w:val="001F484C"/>
    <w:rsid w:val="001F4BBE"/>
    <w:rsid w:val="001F4E85"/>
    <w:rsid w:val="001F5116"/>
    <w:rsid w:val="001F5309"/>
    <w:rsid w:val="001F5480"/>
    <w:rsid w:val="001F5490"/>
    <w:rsid w:val="001F5597"/>
    <w:rsid w:val="001F563B"/>
    <w:rsid w:val="001F57A5"/>
    <w:rsid w:val="001F5A72"/>
    <w:rsid w:val="001F5C2D"/>
    <w:rsid w:val="001F5F3B"/>
    <w:rsid w:val="001F5FC4"/>
    <w:rsid w:val="001F5FF3"/>
    <w:rsid w:val="001F6404"/>
    <w:rsid w:val="001F6581"/>
    <w:rsid w:val="001F6631"/>
    <w:rsid w:val="001F67E3"/>
    <w:rsid w:val="001F6B15"/>
    <w:rsid w:val="001F6B26"/>
    <w:rsid w:val="001F6D62"/>
    <w:rsid w:val="001F789E"/>
    <w:rsid w:val="001F7C3F"/>
    <w:rsid w:val="001F7E93"/>
    <w:rsid w:val="002000B7"/>
    <w:rsid w:val="002012A3"/>
    <w:rsid w:val="00202194"/>
    <w:rsid w:val="00202345"/>
    <w:rsid w:val="002026A8"/>
    <w:rsid w:val="002027BD"/>
    <w:rsid w:val="00202F4D"/>
    <w:rsid w:val="00203050"/>
    <w:rsid w:val="0020319A"/>
    <w:rsid w:val="00203397"/>
    <w:rsid w:val="00203EBB"/>
    <w:rsid w:val="002049F8"/>
    <w:rsid w:val="00204A66"/>
    <w:rsid w:val="0020514B"/>
    <w:rsid w:val="00205425"/>
    <w:rsid w:val="0020568E"/>
    <w:rsid w:val="002056EE"/>
    <w:rsid w:val="00205983"/>
    <w:rsid w:val="00205B1A"/>
    <w:rsid w:val="0020601B"/>
    <w:rsid w:val="00206036"/>
    <w:rsid w:val="002060FB"/>
    <w:rsid w:val="00206191"/>
    <w:rsid w:val="0020636C"/>
    <w:rsid w:val="0020663D"/>
    <w:rsid w:val="0020686F"/>
    <w:rsid w:val="00206953"/>
    <w:rsid w:val="002069EA"/>
    <w:rsid w:val="00206BEE"/>
    <w:rsid w:val="00206CE0"/>
    <w:rsid w:val="00206E4B"/>
    <w:rsid w:val="00206E70"/>
    <w:rsid w:val="00207119"/>
    <w:rsid w:val="002072E9"/>
    <w:rsid w:val="0020747C"/>
    <w:rsid w:val="0020748D"/>
    <w:rsid w:val="00207626"/>
    <w:rsid w:val="00207A7D"/>
    <w:rsid w:val="00207B0A"/>
    <w:rsid w:val="00207F6E"/>
    <w:rsid w:val="00210463"/>
    <w:rsid w:val="0021090B"/>
    <w:rsid w:val="00210DBF"/>
    <w:rsid w:val="00210DF9"/>
    <w:rsid w:val="00211063"/>
    <w:rsid w:val="002112E7"/>
    <w:rsid w:val="002116C5"/>
    <w:rsid w:val="0021185E"/>
    <w:rsid w:val="0021194C"/>
    <w:rsid w:val="00211C91"/>
    <w:rsid w:val="00211D27"/>
    <w:rsid w:val="00211DF9"/>
    <w:rsid w:val="0021208A"/>
    <w:rsid w:val="00212537"/>
    <w:rsid w:val="00212572"/>
    <w:rsid w:val="00212760"/>
    <w:rsid w:val="002127DC"/>
    <w:rsid w:val="00212C5B"/>
    <w:rsid w:val="002132C5"/>
    <w:rsid w:val="00213325"/>
    <w:rsid w:val="0021354E"/>
    <w:rsid w:val="002139FE"/>
    <w:rsid w:val="00213C52"/>
    <w:rsid w:val="00213DBB"/>
    <w:rsid w:val="00213FAF"/>
    <w:rsid w:val="00214485"/>
    <w:rsid w:val="002144C7"/>
    <w:rsid w:val="002149D1"/>
    <w:rsid w:val="00214AAE"/>
    <w:rsid w:val="00214DD0"/>
    <w:rsid w:val="00214EC0"/>
    <w:rsid w:val="002152E0"/>
    <w:rsid w:val="0021589F"/>
    <w:rsid w:val="002158AC"/>
    <w:rsid w:val="00215998"/>
    <w:rsid w:val="00215B23"/>
    <w:rsid w:val="00215FA7"/>
    <w:rsid w:val="002161FB"/>
    <w:rsid w:val="0021693F"/>
    <w:rsid w:val="00216C4A"/>
    <w:rsid w:val="002175BD"/>
    <w:rsid w:val="0021791F"/>
    <w:rsid w:val="0022033A"/>
    <w:rsid w:val="00220384"/>
    <w:rsid w:val="002203E7"/>
    <w:rsid w:val="0022067D"/>
    <w:rsid w:val="002209A5"/>
    <w:rsid w:val="00220EE1"/>
    <w:rsid w:val="00221400"/>
    <w:rsid w:val="00221812"/>
    <w:rsid w:val="0022198A"/>
    <w:rsid w:val="00221D4C"/>
    <w:rsid w:val="0022241C"/>
    <w:rsid w:val="00222460"/>
    <w:rsid w:val="00222537"/>
    <w:rsid w:val="00222599"/>
    <w:rsid w:val="002225D7"/>
    <w:rsid w:val="0022262C"/>
    <w:rsid w:val="002226BD"/>
    <w:rsid w:val="00222904"/>
    <w:rsid w:val="00222A93"/>
    <w:rsid w:val="00222CF3"/>
    <w:rsid w:val="00222F6F"/>
    <w:rsid w:val="00222F96"/>
    <w:rsid w:val="002231D4"/>
    <w:rsid w:val="002233D0"/>
    <w:rsid w:val="0022358B"/>
    <w:rsid w:val="00223859"/>
    <w:rsid w:val="00223E5C"/>
    <w:rsid w:val="00223FE8"/>
    <w:rsid w:val="0022426B"/>
    <w:rsid w:val="00224384"/>
    <w:rsid w:val="002248ED"/>
    <w:rsid w:val="00224AAB"/>
    <w:rsid w:val="00225148"/>
    <w:rsid w:val="00225286"/>
    <w:rsid w:val="002259E0"/>
    <w:rsid w:val="0022667D"/>
    <w:rsid w:val="00226D2B"/>
    <w:rsid w:val="00226D7C"/>
    <w:rsid w:val="002279F6"/>
    <w:rsid w:val="00227C65"/>
    <w:rsid w:val="00227E50"/>
    <w:rsid w:val="00230071"/>
    <w:rsid w:val="00230330"/>
    <w:rsid w:val="0023046D"/>
    <w:rsid w:val="00230CCC"/>
    <w:rsid w:val="00231365"/>
    <w:rsid w:val="002313CE"/>
    <w:rsid w:val="00231D53"/>
    <w:rsid w:val="002326E6"/>
    <w:rsid w:val="00232AEA"/>
    <w:rsid w:val="00232E05"/>
    <w:rsid w:val="00233050"/>
    <w:rsid w:val="0023426A"/>
    <w:rsid w:val="00234672"/>
    <w:rsid w:val="002346BC"/>
    <w:rsid w:val="0023483E"/>
    <w:rsid w:val="00234ABA"/>
    <w:rsid w:val="00234CD1"/>
    <w:rsid w:val="0023578D"/>
    <w:rsid w:val="002357BF"/>
    <w:rsid w:val="002357D9"/>
    <w:rsid w:val="00235F64"/>
    <w:rsid w:val="00236057"/>
    <w:rsid w:val="00236295"/>
    <w:rsid w:val="00236643"/>
    <w:rsid w:val="00236D16"/>
    <w:rsid w:val="00237145"/>
    <w:rsid w:val="00237198"/>
    <w:rsid w:val="002377C7"/>
    <w:rsid w:val="00237EB3"/>
    <w:rsid w:val="0024062A"/>
    <w:rsid w:val="002409D1"/>
    <w:rsid w:val="00240B25"/>
    <w:rsid w:val="00240E83"/>
    <w:rsid w:val="00240F3A"/>
    <w:rsid w:val="00240FAC"/>
    <w:rsid w:val="00241100"/>
    <w:rsid w:val="00241460"/>
    <w:rsid w:val="0024156A"/>
    <w:rsid w:val="002416E0"/>
    <w:rsid w:val="00241710"/>
    <w:rsid w:val="0024173E"/>
    <w:rsid w:val="00241755"/>
    <w:rsid w:val="00241DE0"/>
    <w:rsid w:val="002421EC"/>
    <w:rsid w:val="0024225F"/>
    <w:rsid w:val="0024253D"/>
    <w:rsid w:val="00242D68"/>
    <w:rsid w:val="00242FB3"/>
    <w:rsid w:val="002431FC"/>
    <w:rsid w:val="00243344"/>
    <w:rsid w:val="002435FA"/>
    <w:rsid w:val="002437A4"/>
    <w:rsid w:val="00243953"/>
    <w:rsid w:val="0024396C"/>
    <w:rsid w:val="002439C2"/>
    <w:rsid w:val="00243B69"/>
    <w:rsid w:val="0024432B"/>
    <w:rsid w:val="0024441D"/>
    <w:rsid w:val="00244723"/>
    <w:rsid w:val="00244C5C"/>
    <w:rsid w:val="00244E53"/>
    <w:rsid w:val="0024513F"/>
    <w:rsid w:val="002451A5"/>
    <w:rsid w:val="00245237"/>
    <w:rsid w:val="00245497"/>
    <w:rsid w:val="00245541"/>
    <w:rsid w:val="00245E49"/>
    <w:rsid w:val="00246139"/>
    <w:rsid w:val="002462B3"/>
    <w:rsid w:val="00246640"/>
    <w:rsid w:val="002469E7"/>
    <w:rsid w:val="00246ADD"/>
    <w:rsid w:val="002470C3"/>
    <w:rsid w:val="002471E9"/>
    <w:rsid w:val="0024724E"/>
    <w:rsid w:val="0024767A"/>
    <w:rsid w:val="00250573"/>
    <w:rsid w:val="00250597"/>
    <w:rsid w:val="00250FCB"/>
    <w:rsid w:val="002510E9"/>
    <w:rsid w:val="002511DF"/>
    <w:rsid w:val="00251A63"/>
    <w:rsid w:val="00251AB4"/>
    <w:rsid w:val="00251F15"/>
    <w:rsid w:val="00251F71"/>
    <w:rsid w:val="00251FE6"/>
    <w:rsid w:val="002520A3"/>
    <w:rsid w:val="00252234"/>
    <w:rsid w:val="002522BB"/>
    <w:rsid w:val="00252A5D"/>
    <w:rsid w:val="00252F9A"/>
    <w:rsid w:val="00253083"/>
    <w:rsid w:val="00253768"/>
    <w:rsid w:val="00253BB4"/>
    <w:rsid w:val="00253C11"/>
    <w:rsid w:val="0025404F"/>
    <w:rsid w:val="00254414"/>
    <w:rsid w:val="002546FB"/>
    <w:rsid w:val="0025480D"/>
    <w:rsid w:val="002549D0"/>
    <w:rsid w:val="00254D39"/>
    <w:rsid w:val="00254F7F"/>
    <w:rsid w:val="00255364"/>
    <w:rsid w:val="00255909"/>
    <w:rsid w:val="00255A26"/>
    <w:rsid w:val="002563B8"/>
    <w:rsid w:val="0025645E"/>
    <w:rsid w:val="00256ADD"/>
    <w:rsid w:val="00256D59"/>
    <w:rsid w:val="0025733F"/>
    <w:rsid w:val="002576AE"/>
    <w:rsid w:val="002576D4"/>
    <w:rsid w:val="002579FE"/>
    <w:rsid w:val="0026016E"/>
    <w:rsid w:val="002604AD"/>
    <w:rsid w:val="0026058C"/>
    <w:rsid w:val="002605A9"/>
    <w:rsid w:val="002608E9"/>
    <w:rsid w:val="00260BF0"/>
    <w:rsid w:val="00261F66"/>
    <w:rsid w:val="0026268F"/>
    <w:rsid w:val="00262AAF"/>
    <w:rsid w:val="00262DD7"/>
    <w:rsid w:val="002631D8"/>
    <w:rsid w:val="002638B4"/>
    <w:rsid w:val="00263C48"/>
    <w:rsid w:val="00263E59"/>
    <w:rsid w:val="00263F46"/>
    <w:rsid w:val="00264458"/>
    <w:rsid w:val="00264549"/>
    <w:rsid w:val="00264DCF"/>
    <w:rsid w:val="002650E6"/>
    <w:rsid w:val="00265301"/>
    <w:rsid w:val="00265422"/>
    <w:rsid w:val="002654ED"/>
    <w:rsid w:val="00265B0A"/>
    <w:rsid w:val="00266081"/>
    <w:rsid w:val="002668D7"/>
    <w:rsid w:val="0026693A"/>
    <w:rsid w:val="00266AF7"/>
    <w:rsid w:val="00266E19"/>
    <w:rsid w:val="0026774A"/>
    <w:rsid w:val="002677F1"/>
    <w:rsid w:val="002679B0"/>
    <w:rsid w:val="00267F05"/>
    <w:rsid w:val="002700CB"/>
    <w:rsid w:val="002701CF"/>
    <w:rsid w:val="002701E3"/>
    <w:rsid w:val="0027046F"/>
    <w:rsid w:val="002708FC"/>
    <w:rsid w:val="00270F6F"/>
    <w:rsid w:val="00270FC5"/>
    <w:rsid w:val="002710BE"/>
    <w:rsid w:val="002713B1"/>
    <w:rsid w:val="0027148A"/>
    <w:rsid w:val="002716E9"/>
    <w:rsid w:val="00271BA2"/>
    <w:rsid w:val="00271E5A"/>
    <w:rsid w:val="002729BD"/>
    <w:rsid w:val="00272F24"/>
    <w:rsid w:val="00273734"/>
    <w:rsid w:val="0027389F"/>
    <w:rsid w:val="0027390D"/>
    <w:rsid w:val="00274128"/>
    <w:rsid w:val="00274213"/>
    <w:rsid w:val="0027422B"/>
    <w:rsid w:val="00274238"/>
    <w:rsid w:val="0027439C"/>
    <w:rsid w:val="00274987"/>
    <w:rsid w:val="002749A9"/>
    <w:rsid w:val="002752A0"/>
    <w:rsid w:val="002753C3"/>
    <w:rsid w:val="002759DC"/>
    <w:rsid w:val="0027651D"/>
    <w:rsid w:val="00276A0B"/>
    <w:rsid w:val="00276A2F"/>
    <w:rsid w:val="00276F98"/>
    <w:rsid w:val="0027722A"/>
    <w:rsid w:val="002772DE"/>
    <w:rsid w:val="00277AC5"/>
    <w:rsid w:val="00277D84"/>
    <w:rsid w:val="00277EB8"/>
    <w:rsid w:val="00277F38"/>
    <w:rsid w:val="00280155"/>
    <w:rsid w:val="002803A4"/>
    <w:rsid w:val="002805E6"/>
    <w:rsid w:val="00280606"/>
    <w:rsid w:val="00280966"/>
    <w:rsid w:val="00280A81"/>
    <w:rsid w:val="00280EB2"/>
    <w:rsid w:val="002813DD"/>
    <w:rsid w:val="0028160F"/>
    <w:rsid w:val="00281B1E"/>
    <w:rsid w:val="00281B82"/>
    <w:rsid w:val="002822CB"/>
    <w:rsid w:val="00282347"/>
    <w:rsid w:val="00282A56"/>
    <w:rsid w:val="0028316D"/>
    <w:rsid w:val="002835B5"/>
    <w:rsid w:val="002838AF"/>
    <w:rsid w:val="00283921"/>
    <w:rsid w:val="00283BAF"/>
    <w:rsid w:val="00283EAA"/>
    <w:rsid w:val="002842E8"/>
    <w:rsid w:val="00284541"/>
    <w:rsid w:val="00284656"/>
    <w:rsid w:val="0028476F"/>
    <w:rsid w:val="00284781"/>
    <w:rsid w:val="00284A57"/>
    <w:rsid w:val="00284BBC"/>
    <w:rsid w:val="00284D48"/>
    <w:rsid w:val="00284DA6"/>
    <w:rsid w:val="00285325"/>
    <w:rsid w:val="0028541F"/>
    <w:rsid w:val="002855B1"/>
    <w:rsid w:val="0028579C"/>
    <w:rsid w:val="002862CF"/>
    <w:rsid w:val="0028660E"/>
    <w:rsid w:val="00286AF6"/>
    <w:rsid w:val="00286C7C"/>
    <w:rsid w:val="00286F38"/>
    <w:rsid w:val="00287287"/>
    <w:rsid w:val="002872AD"/>
    <w:rsid w:val="0028750A"/>
    <w:rsid w:val="0028756D"/>
    <w:rsid w:val="00287649"/>
    <w:rsid w:val="002879C9"/>
    <w:rsid w:val="00287F18"/>
    <w:rsid w:val="00290113"/>
    <w:rsid w:val="00290340"/>
    <w:rsid w:val="002903A5"/>
    <w:rsid w:val="00290564"/>
    <w:rsid w:val="00290B53"/>
    <w:rsid w:val="002911E7"/>
    <w:rsid w:val="00291325"/>
    <w:rsid w:val="0029150F"/>
    <w:rsid w:val="0029164C"/>
    <w:rsid w:val="0029190F"/>
    <w:rsid w:val="00291AC4"/>
    <w:rsid w:val="00291B58"/>
    <w:rsid w:val="0029202D"/>
    <w:rsid w:val="002922E6"/>
    <w:rsid w:val="00292363"/>
    <w:rsid w:val="00292824"/>
    <w:rsid w:val="00292B5A"/>
    <w:rsid w:val="00292F50"/>
    <w:rsid w:val="002930E5"/>
    <w:rsid w:val="002931C3"/>
    <w:rsid w:val="0029338B"/>
    <w:rsid w:val="002936ED"/>
    <w:rsid w:val="00293D4C"/>
    <w:rsid w:val="00293DA2"/>
    <w:rsid w:val="0029411F"/>
    <w:rsid w:val="00294188"/>
    <w:rsid w:val="002941BD"/>
    <w:rsid w:val="002944D2"/>
    <w:rsid w:val="0029454B"/>
    <w:rsid w:val="002945E1"/>
    <w:rsid w:val="0029465E"/>
    <w:rsid w:val="0029472F"/>
    <w:rsid w:val="00294B4C"/>
    <w:rsid w:val="00294BA4"/>
    <w:rsid w:val="00294BED"/>
    <w:rsid w:val="00294E38"/>
    <w:rsid w:val="002952F5"/>
    <w:rsid w:val="0029545E"/>
    <w:rsid w:val="0029575F"/>
    <w:rsid w:val="0029582F"/>
    <w:rsid w:val="00295A22"/>
    <w:rsid w:val="00295A89"/>
    <w:rsid w:val="00295FFD"/>
    <w:rsid w:val="0029671F"/>
    <w:rsid w:val="0029692C"/>
    <w:rsid w:val="00297171"/>
    <w:rsid w:val="0029747A"/>
    <w:rsid w:val="002974D6"/>
    <w:rsid w:val="00297614"/>
    <w:rsid w:val="002976FD"/>
    <w:rsid w:val="00297701"/>
    <w:rsid w:val="002A01BF"/>
    <w:rsid w:val="002A03D0"/>
    <w:rsid w:val="002A0BE2"/>
    <w:rsid w:val="002A0EC1"/>
    <w:rsid w:val="002A135D"/>
    <w:rsid w:val="002A141C"/>
    <w:rsid w:val="002A15A3"/>
    <w:rsid w:val="002A167F"/>
    <w:rsid w:val="002A1719"/>
    <w:rsid w:val="002A1815"/>
    <w:rsid w:val="002A19BC"/>
    <w:rsid w:val="002A1FC5"/>
    <w:rsid w:val="002A216E"/>
    <w:rsid w:val="002A21C0"/>
    <w:rsid w:val="002A24C1"/>
    <w:rsid w:val="002A269A"/>
    <w:rsid w:val="002A26C4"/>
    <w:rsid w:val="002A27AB"/>
    <w:rsid w:val="002A2955"/>
    <w:rsid w:val="002A2AE0"/>
    <w:rsid w:val="002A2C90"/>
    <w:rsid w:val="002A2FA1"/>
    <w:rsid w:val="002A3057"/>
    <w:rsid w:val="002A4065"/>
    <w:rsid w:val="002A4C79"/>
    <w:rsid w:val="002A4E2D"/>
    <w:rsid w:val="002A515F"/>
    <w:rsid w:val="002A519D"/>
    <w:rsid w:val="002A5368"/>
    <w:rsid w:val="002A5564"/>
    <w:rsid w:val="002A58B8"/>
    <w:rsid w:val="002A5932"/>
    <w:rsid w:val="002A5F01"/>
    <w:rsid w:val="002A6076"/>
    <w:rsid w:val="002A67C0"/>
    <w:rsid w:val="002A688D"/>
    <w:rsid w:val="002A6D7B"/>
    <w:rsid w:val="002A6DC2"/>
    <w:rsid w:val="002A6DCB"/>
    <w:rsid w:val="002A7320"/>
    <w:rsid w:val="002A799E"/>
    <w:rsid w:val="002A7E20"/>
    <w:rsid w:val="002B019B"/>
    <w:rsid w:val="002B02A1"/>
    <w:rsid w:val="002B0348"/>
    <w:rsid w:val="002B0399"/>
    <w:rsid w:val="002B06E9"/>
    <w:rsid w:val="002B0B68"/>
    <w:rsid w:val="002B0BD6"/>
    <w:rsid w:val="002B1482"/>
    <w:rsid w:val="002B15A5"/>
    <w:rsid w:val="002B1643"/>
    <w:rsid w:val="002B185E"/>
    <w:rsid w:val="002B1DB1"/>
    <w:rsid w:val="002B1EB2"/>
    <w:rsid w:val="002B1EB5"/>
    <w:rsid w:val="002B23BC"/>
    <w:rsid w:val="002B2E13"/>
    <w:rsid w:val="002B2ED7"/>
    <w:rsid w:val="002B2FFF"/>
    <w:rsid w:val="002B3020"/>
    <w:rsid w:val="002B3022"/>
    <w:rsid w:val="002B3265"/>
    <w:rsid w:val="002B3414"/>
    <w:rsid w:val="002B3736"/>
    <w:rsid w:val="002B3777"/>
    <w:rsid w:val="002B3859"/>
    <w:rsid w:val="002B3A6A"/>
    <w:rsid w:val="002B3B96"/>
    <w:rsid w:val="002B4130"/>
    <w:rsid w:val="002B4BF0"/>
    <w:rsid w:val="002B4E94"/>
    <w:rsid w:val="002B517F"/>
    <w:rsid w:val="002B51A8"/>
    <w:rsid w:val="002B53CD"/>
    <w:rsid w:val="002B5A00"/>
    <w:rsid w:val="002B5A48"/>
    <w:rsid w:val="002B60BA"/>
    <w:rsid w:val="002B60F1"/>
    <w:rsid w:val="002B6407"/>
    <w:rsid w:val="002B64F2"/>
    <w:rsid w:val="002B69A4"/>
    <w:rsid w:val="002B754D"/>
    <w:rsid w:val="002B7BD7"/>
    <w:rsid w:val="002B7E7D"/>
    <w:rsid w:val="002B7FB1"/>
    <w:rsid w:val="002C004B"/>
    <w:rsid w:val="002C0384"/>
    <w:rsid w:val="002C03AD"/>
    <w:rsid w:val="002C07A3"/>
    <w:rsid w:val="002C123B"/>
    <w:rsid w:val="002C156E"/>
    <w:rsid w:val="002C1D87"/>
    <w:rsid w:val="002C1DAA"/>
    <w:rsid w:val="002C1F5F"/>
    <w:rsid w:val="002C20A4"/>
    <w:rsid w:val="002C20BB"/>
    <w:rsid w:val="002C2136"/>
    <w:rsid w:val="002C243B"/>
    <w:rsid w:val="002C28D4"/>
    <w:rsid w:val="002C28F7"/>
    <w:rsid w:val="002C2934"/>
    <w:rsid w:val="002C2D03"/>
    <w:rsid w:val="002C2D60"/>
    <w:rsid w:val="002C2F6F"/>
    <w:rsid w:val="002C3248"/>
    <w:rsid w:val="002C368D"/>
    <w:rsid w:val="002C3A2E"/>
    <w:rsid w:val="002C40AC"/>
    <w:rsid w:val="002C41CF"/>
    <w:rsid w:val="002C43A9"/>
    <w:rsid w:val="002C477F"/>
    <w:rsid w:val="002C483F"/>
    <w:rsid w:val="002C534B"/>
    <w:rsid w:val="002C5880"/>
    <w:rsid w:val="002C60AD"/>
    <w:rsid w:val="002C626B"/>
    <w:rsid w:val="002C692E"/>
    <w:rsid w:val="002C69C2"/>
    <w:rsid w:val="002C6F21"/>
    <w:rsid w:val="002C71E7"/>
    <w:rsid w:val="002C7354"/>
    <w:rsid w:val="002C7802"/>
    <w:rsid w:val="002D040F"/>
    <w:rsid w:val="002D05BF"/>
    <w:rsid w:val="002D09E8"/>
    <w:rsid w:val="002D0A55"/>
    <w:rsid w:val="002D137C"/>
    <w:rsid w:val="002D162A"/>
    <w:rsid w:val="002D1B49"/>
    <w:rsid w:val="002D1BA0"/>
    <w:rsid w:val="002D1E29"/>
    <w:rsid w:val="002D1E31"/>
    <w:rsid w:val="002D2046"/>
    <w:rsid w:val="002D221F"/>
    <w:rsid w:val="002D2306"/>
    <w:rsid w:val="002D2977"/>
    <w:rsid w:val="002D299A"/>
    <w:rsid w:val="002D2B13"/>
    <w:rsid w:val="002D2D89"/>
    <w:rsid w:val="002D2EB1"/>
    <w:rsid w:val="002D327B"/>
    <w:rsid w:val="002D36F0"/>
    <w:rsid w:val="002D3BE2"/>
    <w:rsid w:val="002D3C58"/>
    <w:rsid w:val="002D3CAF"/>
    <w:rsid w:val="002D3DBA"/>
    <w:rsid w:val="002D41AC"/>
    <w:rsid w:val="002D43FD"/>
    <w:rsid w:val="002D45A3"/>
    <w:rsid w:val="002D4E50"/>
    <w:rsid w:val="002D53CF"/>
    <w:rsid w:val="002D540B"/>
    <w:rsid w:val="002D545A"/>
    <w:rsid w:val="002D58C0"/>
    <w:rsid w:val="002D5C11"/>
    <w:rsid w:val="002D5C8E"/>
    <w:rsid w:val="002D5E70"/>
    <w:rsid w:val="002D6333"/>
    <w:rsid w:val="002D6404"/>
    <w:rsid w:val="002D6489"/>
    <w:rsid w:val="002D6868"/>
    <w:rsid w:val="002D6E21"/>
    <w:rsid w:val="002D6E57"/>
    <w:rsid w:val="002D7022"/>
    <w:rsid w:val="002D702A"/>
    <w:rsid w:val="002D71AF"/>
    <w:rsid w:val="002D730C"/>
    <w:rsid w:val="002D79DD"/>
    <w:rsid w:val="002D7B6F"/>
    <w:rsid w:val="002D7CCF"/>
    <w:rsid w:val="002D7D5D"/>
    <w:rsid w:val="002D7FD4"/>
    <w:rsid w:val="002E003D"/>
    <w:rsid w:val="002E0F52"/>
    <w:rsid w:val="002E16C5"/>
    <w:rsid w:val="002E19FB"/>
    <w:rsid w:val="002E1C88"/>
    <w:rsid w:val="002E1EE6"/>
    <w:rsid w:val="002E224E"/>
    <w:rsid w:val="002E2348"/>
    <w:rsid w:val="002E2502"/>
    <w:rsid w:val="002E26AC"/>
    <w:rsid w:val="002E2808"/>
    <w:rsid w:val="002E291F"/>
    <w:rsid w:val="002E2A8B"/>
    <w:rsid w:val="002E2C6F"/>
    <w:rsid w:val="002E2C7E"/>
    <w:rsid w:val="002E3914"/>
    <w:rsid w:val="002E3B48"/>
    <w:rsid w:val="002E3D4E"/>
    <w:rsid w:val="002E3F0C"/>
    <w:rsid w:val="002E3F86"/>
    <w:rsid w:val="002E402B"/>
    <w:rsid w:val="002E46DE"/>
    <w:rsid w:val="002E4718"/>
    <w:rsid w:val="002E47C2"/>
    <w:rsid w:val="002E47F5"/>
    <w:rsid w:val="002E4C79"/>
    <w:rsid w:val="002E4E8E"/>
    <w:rsid w:val="002E50D3"/>
    <w:rsid w:val="002E56EC"/>
    <w:rsid w:val="002E58C8"/>
    <w:rsid w:val="002E5BBB"/>
    <w:rsid w:val="002E5C9F"/>
    <w:rsid w:val="002E613C"/>
    <w:rsid w:val="002E6258"/>
    <w:rsid w:val="002E6990"/>
    <w:rsid w:val="002E6AD4"/>
    <w:rsid w:val="002E6BDD"/>
    <w:rsid w:val="002E6CA4"/>
    <w:rsid w:val="002E7094"/>
    <w:rsid w:val="002E7225"/>
    <w:rsid w:val="002E7474"/>
    <w:rsid w:val="002E766D"/>
    <w:rsid w:val="002E76A7"/>
    <w:rsid w:val="002E7F02"/>
    <w:rsid w:val="002F00DB"/>
    <w:rsid w:val="002F0384"/>
    <w:rsid w:val="002F044A"/>
    <w:rsid w:val="002F051C"/>
    <w:rsid w:val="002F0613"/>
    <w:rsid w:val="002F0A47"/>
    <w:rsid w:val="002F0FB3"/>
    <w:rsid w:val="002F15B2"/>
    <w:rsid w:val="002F1922"/>
    <w:rsid w:val="002F2292"/>
    <w:rsid w:val="002F25E6"/>
    <w:rsid w:val="002F2F02"/>
    <w:rsid w:val="002F3B6D"/>
    <w:rsid w:val="002F3B9A"/>
    <w:rsid w:val="002F4213"/>
    <w:rsid w:val="002F4335"/>
    <w:rsid w:val="002F4466"/>
    <w:rsid w:val="002F47C0"/>
    <w:rsid w:val="002F4A50"/>
    <w:rsid w:val="002F4CC7"/>
    <w:rsid w:val="002F4E4D"/>
    <w:rsid w:val="002F4ECF"/>
    <w:rsid w:val="002F5301"/>
    <w:rsid w:val="002F551D"/>
    <w:rsid w:val="002F5613"/>
    <w:rsid w:val="002F5B52"/>
    <w:rsid w:val="002F5E82"/>
    <w:rsid w:val="002F616F"/>
    <w:rsid w:val="002F654A"/>
    <w:rsid w:val="002F680B"/>
    <w:rsid w:val="002F6949"/>
    <w:rsid w:val="002F6C0B"/>
    <w:rsid w:val="002F6D8F"/>
    <w:rsid w:val="002F7392"/>
    <w:rsid w:val="002F746B"/>
    <w:rsid w:val="002F76AE"/>
    <w:rsid w:val="002F77E8"/>
    <w:rsid w:val="002F7BEA"/>
    <w:rsid w:val="00300185"/>
    <w:rsid w:val="003002B8"/>
    <w:rsid w:val="003005BA"/>
    <w:rsid w:val="003005EE"/>
    <w:rsid w:val="00300698"/>
    <w:rsid w:val="00300A18"/>
    <w:rsid w:val="00300BA6"/>
    <w:rsid w:val="00301274"/>
    <w:rsid w:val="003012C1"/>
    <w:rsid w:val="00301750"/>
    <w:rsid w:val="00301979"/>
    <w:rsid w:val="00301AF6"/>
    <w:rsid w:val="00301D0A"/>
    <w:rsid w:val="00301FFD"/>
    <w:rsid w:val="00302356"/>
    <w:rsid w:val="003025B4"/>
    <w:rsid w:val="003029D7"/>
    <w:rsid w:val="00302DAF"/>
    <w:rsid w:val="00303D1A"/>
    <w:rsid w:val="00303E7C"/>
    <w:rsid w:val="00303F96"/>
    <w:rsid w:val="0030417A"/>
    <w:rsid w:val="00304290"/>
    <w:rsid w:val="00304B9E"/>
    <w:rsid w:val="00304D45"/>
    <w:rsid w:val="003053E3"/>
    <w:rsid w:val="0030556D"/>
    <w:rsid w:val="00305635"/>
    <w:rsid w:val="0030566F"/>
    <w:rsid w:val="00305857"/>
    <w:rsid w:val="003059EF"/>
    <w:rsid w:val="003062A4"/>
    <w:rsid w:val="00306786"/>
    <w:rsid w:val="00306A42"/>
    <w:rsid w:val="00306B43"/>
    <w:rsid w:val="003072A3"/>
    <w:rsid w:val="00307561"/>
    <w:rsid w:val="003076F5"/>
    <w:rsid w:val="003077CB"/>
    <w:rsid w:val="00307A72"/>
    <w:rsid w:val="00307DAA"/>
    <w:rsid w:val="00307DFF"/>
    <w:rsid w:val="00307EAA"/>
    <w:rsid w:val="003106A5"/>
    <w:rsid w:val="0031089C"/>
    <w:rsid w:val="00310976"/>
    <w:rsid w:val="00310CC8"/>
    <w:rsid w:val="00310F4C"/>
    <w:rsid w:val="003110F8"/>
    <w:rsid w:val="003111A0"/>
    <w:rsid w:val="003113B9"/>
    <w:rsid w:val="00311AFC"/>
    <w:rsid w:val="00312333"/>
    <w:rsid w:val="003124EC"/>
    <w:rsid w:val="003129E9"/>
    <w:rsid w:val="00312D10"/>
    <w:rsid w:val="003131FD"/>
    <w:rsid w:val="0031324B"/>
    <w:rsid w:val="003134F4"/>
    <w:rsid w:val="00313DEB"/>
    <w:rsid w:val="00313EA7"/>
    <w:rsid w:val="00314645"/>
    <w:rsid w:val="003146E4"/>
    <w:rsid w:val="00314BF4"/>
    <w:rsid w:val="00314C95"/>
    <w:rsid w:val="003151D7"/>
    <w:rsid w:val="00315248"/>
    <w:rsid w:val="0031535F"/>
    <w:rsid w:val="0031545C"/>
    <w:rsid w:val="0031555D"/>
    <w:rsid w:val="00315D41"/>
    <w:rsid w:val="00315E62"/>
    <w:rsid w:val="003160DB"/>
    <w:rsid w:val="0031619D"/>
    <w:rsid w:val="00316231"/>
    <w:rsid w:val="00316BD4"/>
    <w:rsid w:val="00317551"/>
    <w:rsid w:val="00317EA3"/>
    <w:rsid w:val="0032065B"/>
    <w:rsid w:val="0032092F"/>
    <w:rsid w:val="00320B71"/>
    <w:rsid w:val="00320B8B"/>
    <w:rsid w:val="00320F46"/>
    <w:rsid w:val="00320F68"/>
    <w:rsid w:val="00321131"/>
    <w:rsid w:val="0032148B"/>
    <w:rsid w:val="00321858"/>
    <w:rsid w:val="00321E05"/>
    <w:rsid w:val="00321FDF"/>
    <w:rsid w:val="00322202"/>
    <w:rsid w:val="003223B4"/>
    <w:rsid w:val="003226F1"/>
    <w:rsid w:val="0032280E"/>
    <w:rsid w:val="00322A79"/>
    <w:rsid w:val="00322D98"/>
    <w:rsid w:val="00322DBB"/>
    <w:rsid w:val="0032305E"/>
    <w:rsid w:val="00323309"/>
    <w:rsid w:val="00323C1E"/>
    <w:rsid w:val="00323C2C"/>
    <w:rsid w:val="00323CC2"/>
    <w:rsid w:val="00324910"/>
    <w:rsid w:val="0032494D"/>
    <w:rsid w:val="00324BBA"/>
    <w:rsid w:val="00324BEA"/>
    <w:rsid w:val="00325074"/>
    <w:rsid w:val="003251AD"/>
    <w:rsid w:val="003253B5"/>
    <w:rsid w:val="00325651"/>
    <w:rsid w:val="00325879"/>
    <w:rsid w:val="00325A22"/>
    <w:rsid w:val="00325B80"/>
    <w:rsid w:val="0032641E"/>
    <w:rsid w:val="00326456"/>
    <w:rsid w:val="00326C10"/>
    <w:rsid w:val="00326D6C"/>
    <w:rsid w:val="00327035"/>
    <w:rsid w:val="00327286"/>
    <w:rsid w:val="00327D72"/>
    <w:rsid w:val="00327ED0"/>
    <w:rsid w:val="0033009E"/>
    <w:rsid w:val="00330279"/>
    <w:rsid w:val="003302C0"/>
    <w:rsid w:val="00330435"/>
    <w:rsid w:val="0033059E"/>
    <w:rsid w:val="00330F0D"/>
    <w:rsid w:val="00331344"/>
    <w:rsid w:val="0033159E"/>
    <w:rsid w:val="00331B28"/>
    <w:rsid w:val="0033200B"/>
    <w:rsid w:val="003320E9"/>
    <w:rsid w:val="00332149"/>
    <w:rsid w:val="003321D1"/>
    <w:rsid w:val="003339FB"/>
    <w:rsid w:val="0033443F"/>
    <w:rsid w:val="003345A1"/>
    <w:rsid w:val="00334902"/>
    <w:rsid w:val="00335186"/>
    <w:rsid w:val="00335C80"/>
    <w:rsid w:val="00335CE6"/>
    <w:rsid w:val="00335D83"/>
    <w:rsid w:val="00336305"/>
    <w:rsid w:val="00336504"/>
    <w:rsid w:val="003368C3"/>
    <w:rsid w:val="003369A2"/>
    <w:rsid w:val="003369A4"/>
    <w:rsid w:val="003369CA"/>
    <w:rsid w:val="003370DB"/>
    <w:rsid w:val="00337395"/>
    <w:rsid w:val="003374CE"/>
    <w:rsid w:val="0033750F"/>
    <w:rsid w:val="00337648"/>
    <w:rsid w:val="00337818"/>
    <w:rsid w:val="003378FF"/>
    <w:rsid w:val="00337D76"/>
    <w:rsid w:val="0034025D"/>
    <w:rsid w:val="003406BB"/>
    <w:rsid w:val="00340851"/>
    <w:rsid w:val="0034087C"/>
    <w:rsid w:val="00340F95"/>
    <w:rsid w:val="003410B9"/>
    <w:rsid w:val="0034120F"/>
    <w:rsid w:val="003415F5"/>
    <w:rsid w:val="00341CF2"/>
    <w:rsid w:val="00341D08"/>
    <w:rsid w:val="00341E6E"/>
    <w:rsid w:val="00341F6E"/>
    <w:rsid w:val="003427F0"/>
    <w:rsid w:val="003429E8"/>
    <w:rsid w:val="00342D61"/>
    <w:rsid w:val="00342F74"/>
    <w:rsid w:val="00343216"/>
    <w:rsid w:val="0034395D"/>
    <w:rsid w:val="00344268"/>
    <w:rsid w:val="003443F8"/>
    <w:rsid w:val="00344527"/>
    <w:rsid w:val="0034454C"/>
    <w:rsid w:val="00344DFD"/>
    <w:rsid w:val="00344FD7"/>
    <w:rsid w:val="0034502B"/>
    <w:rsid w:val="00345277"/>
    <w:rsid w:val="0034529F"/>
    <w:rsid w:val="003452C5"/>
    <w:rsid w:val="003453CF"/>
    <w:rsid w:val="003455B6"/>
    <w:rsid w:val="0034567D"/>
    <w:rsid w:val="0034580E"/>
    <w:rsid w:val="00345931"/>
    <w:rsid w:val="0034599F"/>
    <w:rsid w:val="00345A8D"/>
    <w:rsid w:val="00345C55"/>
    <w:rsid w:val="00345C97"/>
    <w:rsid w:val="0034611A"/>
    <w:rsid w:val="00346830"/>
    <w:rsid w:val="00346CF6"/>
    <w:rsid w:val="003470D8"/>
    <w:rsid w:val="00347D50"/>
    <w:rsid w:val="00350226"/>
    <w:rsid w:val="003509B3"/>
    <w:rsid w:val="00350A08"/>
    <w:rsid w:val="00350CFC"/>
    <w:rsid w:val="00350DEF"/>
    <w:rsid w:val="00350F3C"/>
    <w:rsid w:val="003512C9"/>
    <w:rsid w:val="00351750"/>
    <w:rsid w:val="00351CC4"/>
    <w:rsid w:val="003523D3"/>
    <w:rsid w:val="00352785"/>
    <w:rsid w:val="00352A36"/>
    <w:rsid w:val="00352BAD"/>
    <w:rsid w:val="00352F6C"/>
    <w:rsid w:val="00353421"/>
    <w:rsid w:val="00353452"/>
    <w:rsid w:val="003534A8"/>
    <w:rsid w:val="00353E1B"/>
    <w:rsid w:val="003540F2"/>
    <w:rsid w:val="0035426B"/>
    <w:rsid w:val="00354331"/>
    <w:rsid w:val="00354580"/>
    <w:rsid w:val="003546C1"/>
    <w:rsid w:val="00354AAF"/>
    <w:rsid w:val="00354CAD"/>
    <w:rsid w:val="00354DD2"/>
    <w:rsid w:val="0035501F"/>
    <w:rsid w:val="003551FB"/>
    <w:rsid w:val="003555E5"/>
    <w:rsid w:val="00355A96"/>
    <w:rsid w:val="00355C10"/>
    <w:rsid w:val="00355CC5"/>
    <w:rsid w:val="00355DAE"/>
    <w:rsid w:val="00355FD2"/>
    <w:rsid w:val="003562AE"/>
    <w:rsid w:val="003562E2"/>
    <w:rsid w:val="00356866"/>
    <w:rsid w:val="00356AB3"/>
    <w:rsid w:val="00356BCC"/>
    <w:rsid w:val="00356D2E"/>
    <w:rsid w:val="00356DED"/>
    <w:rsid w:val="00357001"/>
    <w:rsid w:val="00357114"/>
    <w:rsid w:val="003572DC"/>
    <w:rsid w:val="003573D0"/>
    <w:rsid w:val="003575B3"/>
    <w:rsid w:val="00357644"/>
    <w:rsid w:val="003579CA"/>
    <w:rsid w:val="00360402"/>
    <w:rsid w:val="0036059D"/>
    <w:rsid w:val="00360775"/>
    <w:rsid w:val="00360977"/>
    <w:rsid w:val="00360B99"/>
    <w:rsid w:val="00360C88"/>
    <w:rsid w:val="00360D59"/>
    <w:rsid w:val="0036112B"/>
    <w:rsid w:val="0036173B"/>
    <w:rsid w:val="003618E9"/>
    <w:rsid w:val="00361B09"/>
    <w:rsid w:val="00361C89"/>
    <w:rsid w:val="00361CA2"/>
    <w:rsid w:val="003622FF"/>
    <w:rsid w:val="00362322"/>
    <w:rsid w:val="003627D4"/>
    <w:rsid w:val="00362E38"/>
    <w:rsid w:val="00362EBF"/>
    <w:rsid w:val="0036302B"/>
    <w:rsid w:val="003630C1"/>
    <w:rsid w:val="003632A0"/>
    <w:rsid w:val="003633D2"/>
    <w:rsid w:val="00363664"/>
    <w:rsid w:val="00363795"/>
    <w:rsid w:val="003638BC"/>
    <w:rsid w:val="00363C2D"/>
    <w:rsid w:val="00364185"/>
    <w:rsid w:val="00364291"/>
    <w:rsid w:val="00364451"/>
    <w:rsid w:val="003648B6"/>
    <w:rsid w:val="00364B01"/>
    <w:rsid w:val="00364E6C"/>
    <w:rsid w:val="00364FAE"/>
    <w:rsid w:val="00365461"/>
    <w:rsid w:val="003655E4"/>
    <w:rsid w:val="003657E6"/>
    <w:rsid w:val="00365EFB"/>
    <w:rsid w:val="00365FB9"/>
    <w:rsid w:val="003663B8"/>
    <w:rsid w:val="00366A7B"/>
    <w:rsid w:val="00367048"/>
    <w:rsid w:val="00367666"/>
    <w:rsid w:val="00367895"/>
    <w:rsid w:val="0037073F"/>
    <w:rsid w:val="00370CE0"/>
    <w:rsid w:val="00370EBD"/>
    <w:rsid w:val="00371226"/>
    <w:rsid w:val="0037156A"/>
    <w:rsid w:val="00371809"/>
    <w:rsid w:val="00371817"/>
    <w:rsid w:val="00371957"/>
    <w:rsid w:val="003719AA"/>
    <w:rsid w:val="00371BC3"/>
    <w:rsid w:val="00371C05"/>
    <w:rsid w:val="00371E0F"/>
    <w:rsid w:val="00371F58"/>
    <w:rsid w:val="00372574"/>
    <w:rsid w:val="003728AC"/>
    <w:rsid w:val="00372A48"/>
    <w:rsid w:val="00372AFA"/>
    <w:rsid w:val="00372EB3"/>
    <w:rsid w:val="00373450"/>
    <w:rsid w:val="00373F81"/>
    <w:rsid w:val="003742BA"/>
    <w:rsid w:val="003742BC"/>
    <w:rsid w:val="00374678"/>
    <w:rsid w:val="00374C82"/>
    <w:rsid w:val="00374EB6"/>
    <w:rsid w:val="00375730"/>
    <w:rsid w:val="00375AEE"/>
    <w:rsid w:val="00375EA9"/>
    <w:rsid w:val="00376224"/>
    <w:rsid w:val="003764DD"/>
    <w:rsid w:val="00376C51"/>
    <w:rsid w:val="00377351"/>
    <w:rsid w:val="003773E5"/>
    <w:rsid w:val="003778DF"/>
    <w:rsid w:val="00377902"/>
    <w:rsid w:val="00377999"/>
    <w:rsid w:val="0038025B"/>
    <w:rsid w:val="00380AF7"/>
    <w:rsid w:val="00380BE4"/>
    <w:rsid w:val="00380D99"/>
    <w:rsid w:val="00380F27"/>
    <w:rsid w:val="00381A01"/>
    <w:rsid w:val="00381EBA"/>
    <w:rsid w:val="00381F51"/>
    <w:rsid w:val="00382017"/>
    <w:rsid w:val="00382230"/>
    <w:rsid w:val="003823B6"/>
    <w:rsid w:val="003824A6"/>
    <w:rsid w:val="00382908"/>
    <w:rsid w:val="00383420"/>
    <w:rsid w:val="00383477"/>
    <w:rsid w:val="003834D3"/>
    <w:rsid w:val="0038381F"/>
    <w:rsid w:val="003838C5"/>
    <w:rsid w:val="00383BED"/>
    <w:rsid w:val="00383C7F"/>
    <w:rsid w:val="003844FC"/>
    <w:rsid w:val="00384524"/>
    <w:rsid w:val="003849DB"/>
    <w:rsid w:val="00384ED6"/>
    <w:rsid w:val="003850DB"/>
    <w:rsid w:val="00385104"/>
    <w:rsid w:val="0038576D"/>
    <w:rsid w:val="0038584C"/>
    <w:rsid w:val="00385B38"/>
    <w:rsid w:val="00385C26"/>
    <w:rsid w:val="00385CB4"/>
    <w:rsid w:val="00385F25"/>
    <w:rsid w:val="003861C4"/>
    <w:rsid w:val="003861CC"/>
    <w:rsid w:val="003864ED"/>
    <w:rsid w:val="0038650E"/>
    <w:rsid w:val="00386F2F"/>
    <w:rsid w:val="00386FE5"/>
    <w:rsid w:val="003874B7"/>
    <w:rsid w:val="0038767C"/>
    <w:rsid w:val="00387984"/>
    <w:rsid w:val="00387AFB"/>
    <w:rsid w:val="00387F62"/>
    <w:rsid w:val="003902AC"/>
    <w:rsid w:val="003903F4"/>
    <w:rsid w:val="00390505"/>
    <w:rsid w:val="00390C8E"/>
    <w:rsid w:val="00390E77"/>
    <w:rsid w:val="00390F0F"/>
    <w:rsid w:val="00391242"/>
    <w:rsid w:val="00391471"/>
    <w:rsid w:val="0039147B"/>
    <w:rsid w:val="003919B5"/>
    <w:rsid w:val="00391A4C"/>
    <w:rsid w:val="00391CF6"/>
    <w:rsid w:val="00391D97"/>
    <w:rsid w:val="00392437"/>
    <w:rsid w:val="00392469"/>
    <w:rsid w:val="00392854"/>
    <w:rsid w:val="00392C51"/>
    <w:rsid w:val="00392D22"/>
    <w:rsid w:val="00392D96"/>
    <w:rsid w:val="0039338A"/>
    <w:rsid w:val="00393F27"/>
    <w:rsid w:val="00394187"/>
    <w:rsid w:val="0039452A"/>
    <w:rsid w:val="003947E5"/>
    <w:rsid w:val="00394C97"/>
    <w:rsid w:val="00394DCB"/>
    <w:rsid w:val="00394EEC"/>
    <w:rsid w:val="00394F36"/>
    <w:rsid w:val="0039525C"/>
    <w:rsid w:val="003954C7"/>
    <w:rsid w:val="003955E7"/>
    <w:rsid w:val="003958FF"/>
    <w:rsid w:val="00395A18"/>
    <w:rsid w:val="00395A1A"/>
    <w:rsid w:val="00395C89"/>
    <w:rsid w:val="003960C1"/>
    <w:rsid w:val="00396446"/>
    <w:rsid w:val="00396A20"/>
    <w:rsid w:val="00396BE1"/>
    <w:rsid w:val="00396E40"/>
    <w:rsid w:val="00396E4D"/>
    <w:rsid w:val="00397077"/>
    <w:rsid w:val="0039714E"/>
    <w:rsid w:val="00397233"/>
    <w:rsid w:val="003972AB"/>
    <w:rsid w:val="00397E19"/>
    <w:rsid w:val="003A021E"/>
    <w:rsid w:val="003A024F"/>
    <w:rsid w:val="003A04DA"/>
    <w:rsid w:val="003A103E"/>
    <w:rsid w:val="003A137A"/>
    <w:rsid w:val="003A1900"/>
    <w:rsid w:val="003A1EC1"/>
    <w:rsid w:val="003A2308"/>
    <w:rsid w:val="003A2B3B"/>
    <w:rsid w:val="003A2C71"/>
    <w:rsid w:val="003A2DBB"/>
    <w:rsid w:val="003A3184"/>
    <w:rsid w:val="003A3984"/>
    <w:rsid w:val="003A3A50"/>
    <w:rsid w:val="003A3A93"/>
    <w:rsid w:val="003A3D35"/>
    <w:rsid w:val="003A43B7"/>
    <w:rsid w:val="003A4487"/>
    <w:rsid w:val="003A4620"/>
    <w:rsid w:val="003A4737"/>
    <w:rsid w:val="003A49C1"/>
    <w:rsid w:val="003A547F"/>
    <w:rsid w:val="003A5ADD"/>
    <w:rsid w:val="003A5AFD"/>
    <w:rsid w:val="003A5D3E"/>
    <w:rsid w:val="003A5EE8"/>
    <w:rsid w:val="003A5F67"/>
    <w:rsid w:val="003A6129"/>
    <w:rsid w:val="003A61B9"/>
    <w:rsid w:val="003A62C9"/>
    <w:rsid w:val="003A6907"/>
    <w:rsid w:val="003A6C94"/>
    <w:rsid w:val="003A6FBF"/>
    <w:rsid w:val="003A7152"/>
    <w:rsid w:val="003A72F2"/>
    <w:rsid w:val="003A741B"/>
    <w:rsid w:val="003A755C"/>
    <w:rsid w:val="003A799B"/>
    <w:rsid w:val="003A7AD4"/>
    <w:rsid w:val="003A7E9D"/>
    <w:rsid w:val="003B0522"/>
    <w:rsid w:val="003B094F"/>
    <w:rsid w:val="003B0E0D"/>
    <w:rsid w:val="003B0FD4"/>
    <w:rsid w:val="003B11FB"/>
    <w:rsid w:val="003B131D"/>
    <w:rsid w:val="003B1847"/>
    <w:rsid w:val="003B1D2D"/>
    <w:rsid w:val="003B1EDD"/>
    <w:rsid w:val="003B20A9"/>
    <w:rsid w:val="003B21B2"/>
    <w:rsid w:val="003B2727"/>
    <w:rsid w:val="003B284E"/>
    <w:rsid w:val="003B2926"/>
    <w:rsid w:val="003B2B83"/>
    <w:rsid w:val="003B2F08"/>
    <w:rsid w:val="003B3167"/>
    <w:rsid w:val="003B3899"/>
    <w:rsid w:val="003B3C3B"/>
    <w:rsid w:val="003B3DA5"/>
    <w:rsid w:val="003B40AF"/>
    <w:rsid w:val="003B43EF"/>
    <w:rsid w:val="003B4631"/>
    <w:rsid w:val="003B4C39"/>
    <w:rsid w:val="003B4F11"/>
    <w:rsid w:val="003B5212"/>
    <w:rsid w:val="003B5681"/>
    <w:rsid w:val="003B56F7"/>
    <w:rsid w:val="003B59E6"/>
    <w:rsid w:val="003B5F78"/>
    <w:rsid w:val="003B60D6"/>
    <w:rsid w:val="003B613E"/>
    <w:rsid w:val="003B67F7"/>
    <w:rsid w:val="003B6924"/>
    <w:rsid w:val="003B70FF"/>
    <w:rsid w:val="003B73E0"/>
    <w:rsid w:val="003B74FE"/>
    <w:rsid w:val="003B76B8"/>
    <w:rsid w:val="003B773E"/>
    <w:rsid w:val="003B799D"/>
    <w:rsid w:val="003C01F6"/>
    <w:rsid w:val="003C035C"/>
    <w:rsid w:val="003C0590"/>
    <w:rsid w:val="003C0756"/>
    <w:rsid w:val="003C07CB"/>
    <w:rsid w:val="003C085A"/>
    <w:rsid w:val="003C087A"/>
    <w:rsid w:val="003C0CE3"/>
    <w:rsid w:val="003C1155"/>
    <w:rsid w:val="003C179F"/>
    <w:rsid w:val="003C1C51"/>
    <w:rsid w:val="003C2186"/>
    <w:rsid w:val="003C22F4"/>
    <w:rsid w:val="003C23A6"/>
    <w:rsid w:val="003C24A3"/>
    <w:rsid w:val="003C250F"/>
    <w:rsid w:val="003C2779"/>
    <w:rsid w:val="003C2A5D"/>
    <w:rsid w:val="003C2B6C"/>
    <w:rsid w:val="003C2BAB"/>
    <w:rsid w:val="003C32AC"/>
    <w:rsid w:val="003C3615"/>
    <w:rsid w:val="003C3857"/>
    <w:rsid w:val="003C3FA5"/>
    <w:rsid w:val="003C40B4"/>
    <w:rsid w:val="003C443B"/>
    <w:rsid w:val="003C47D8"/>
    <w:rsid w:val="003C491D"/>
    <w:rsid w:val="003C530E"/>
    <w:rsid w:val="003C5ED2"/>
    <w:rsid w:val="003C6541"/>
    <w:rsid w:val="003C68E4"/>
    <w:rsid w:val="003C6905"/>
    <w:rsid w:val="003C6CE3"/>
    <w:rsid w:val="003C6FDD"/>
    <w:rsid w:val="003C7352"/>
    <w:rsid w:val="003C7453"/>
    <w:rsid w:val="003C7981"/>
    <w:rsid w:val="003C7A25"/>
    <w:rsid w:val="003D0417"/>
    <w:rsid w:val="003D06D7"/>
    <w:rsid w:val="003D0BEA"/>
    <w:rsid w:val="003D11CD"/>
    <w:rsid w:val="003D15D5"/>
    <w:rsid w:val="003D1AE2"/>
    <w:rsid w:val="003D1E07"/>
    <w:rsid w:val="003D1E32"/>
    <w:rsid w:val="003D1FA8"/>
    <w:rsid w:val="003D284C"/>
    <w:rsid w:val="003D29CF"/>
    <w:rsid w:val="003D29EF"/>
    <w:rsid w:val="003D2A63"/>
    <w:rsid w:val="003D351F"/>
    <w:rsid w:val="003D39E6"/>
    <w:rsid w:val="003D3DF1"/>
    <w:rsid w:val="003D450D"/>
    <w:rsid w:val="003D45DF"/>
    <w:rsid w:val="003D49CF"/>
    <w:rsid w:val="003D4B99"/>
    <w:rsid w:val="003D4E48"/>
    <w:rsid w:val="003D502C"/>
    <w:rsid w:val="003D521B"/>
    <w:rsid w:val="003D537B"/>
    <w:rsid w:val="003D5398"/>
    <w:rsid w:val="003D59CC"/>
    <w:rsid w:val="003D5AD8"/>
    <w:rsid w:val="003D5C87"/>
    <w:rsid w:val="003D5D01"/>
    <w:rsid w:val="003D65EB"/>
    <w:rsid w:val="003D6A08"/>
    <w:rsid w:val="003D6BA8"/>
    <w:rsid w:val="003D70EC"/>
    <w:rsid w:val="003D743A"/>
    <w:rsid w:val="003D78CC"/>
    <w:rsid w:val="003D7BA0"/>
    <w:rsid w:val="003D7D5C"/>
    <w:rsid w:val="003E01E3"/>
    <w:rsid w:val="003E0374"/>
    <w:rsid w:val="003E052B"/>
    <w:rsid w:val="003E05CE"/>
    <w:rsid w:val="003E0616"/>
    <w:rsid w:val="003E075F"/>
    <w:rsid w:val="003E0CDB"/>
    <w:rsid w:val="003E1111"/>
    <w:rsid w:val="003E1167"/>
    <w:rsid w:val="003E1342"/>
    <w:rsid w:val="003E1906"/>
    <w:rsid w:val="003E1C97"/>
    <w:rsid w:val="003E2179"/>
    <w:rsid w:val="003E2395"/>
    <w:rsid w:val="003E23E3"/>
    <w:rsid w:val="003E23F2"/>
    <w:rsid w:val="003E25D5"/>
    <w:rsid w:val="003E2B9A"/>
    <w:rsid w:val="003E2CC4"/>
    <w:rsid w:val="003E2F22"/>
    <w:rsid w:val="003E31EB"/>
    <w:rsid w:val="003E3704"/>
    <w:rsid w:val="003E384E"/>
    <w:rsid w:val="003E38A1"/>
    <w:rsid w:val="003E3A5C"/>
    <w:rsid w:val="003E3AC9"/>
    <w:rsid w:val="003E3AEB"/>
    <w:rsid w:val="003E3E15"/>
    <w:rsid w:val="003E42D0"/>
    <w:rsid w:val="003E43AB"/>
    <w:rsid w:val="003E4D0B"/>
    <w:rsid w:val="003E4D42"/>
    <w:rsid w:val="003E50D9"/>
    <w:rsid w:val="003E53DF"/>
    <w:rsid w:val="003E55FE"/>
    <w:rsid w:val="003E5640"/>
    <w:rsid w:val="003E5662"/>
    <w:rsid w:val="003E58D3"/>
    <w:rsid w:val="003E5CF3"/>
    <w:rsid w:val="003E5FBD"/>
    <w:rsid w:val="003E6109"/>
    <w:rsid w:val="003E6226"/>
    <w:rsid w:val="003E63ED"/>
    <w:rsid w:val="003E73F6"/>
    <w:rsid w:val="003E7DFA"/>
    <w:rsid w:val="003F002D"/>
    <w:rsid w:val="003F00E3"/>
    <w:rsid w:val="003F03DB"/>
    <w:rsid w:val="003F086C"/>
    <w:rsid w:val="003F0F34"/>
    <w:rsid w:val="003F0F7A"/>
    <w:rsid w:val="003F1340"/>
    <w:rsid w:val="003F146A"/>
    <w:rsid w:val="003F1733"/>
    <w:rsid w:val="003F182B"/>
    <w:rsid w:val="003F1CE8"/>
    <w:rsid w:val="003F272D"/>
    <w:rsid w:val="003F2D10"/>
    <w:rsid w:val="003F3317"/>
    <w:rsid w:val="003F3784"/>
    <w:rsid w:val="003F37BE"/>
    <w:rsid w:val="003F37D3"/>
    <w:rsid w:val="003F3825"/>
    <w:rsid w:val="003F3917"/>
    <w:rsid w:val="003F4032"/>
    <w:rsid w:val="003F4093"/>
    <w:rsid w:val="003F418E"/>
    <w:rsid w:val="003F5049"/>
    <w:rsid w:val="003F5275"/>
    <w:rsid w:val="003F64B1"/>
    <w:rsid w:val="003F7057"/>
    <w:rsid w:val="003F757B"/>
    <w:rsid w:val="003F7AF0"/>
    <w:rsid w:val="003F7D26"/>
    <w:rsid w:val="0040037D"/>
    <w:rsid w:val="0040070E"/>
    <w:rsid w:val="004007A9"/>
    <w:rsid w:val="004008A5"/>
    <w:rsid w:val="00400A5A"/>
    <w:rsid w:val="00400ADB"/>
    <w:rsid w:val="00400F63"/>
    <w:rsid w:val="00401368"/>
    <w:rsid w:val="00401522"/>
    <w:rsid w:val="00402984"/>
    <w:rsid w:val="00402DB1"/>
    <w:rsid w:val="004031C3"/>
    <w:rsid w:val="0040328D"/>
    <w:rsid w:val="00403A39"/>
    <w:rsid w:val="00403A43"/>
    <w:rsid w:val="00403A53"/>
    <w:rsid w:val="00403A93"/>
    <w:rsid w:val="0040449A"/>
    <w:rsid w:val="004046B5"/>
    <w:rsid w:val="00404DC8"/>
    <w:rsid w:val="004051C0"/>
    <w:rsid w:val="004053A8"/>
    <w:rsid w:val="00405490"/>
    <w:rsid w:val="00405A18"/>
    <w:rsid w:val="00405AD9"/>
    <w:rsid w:val="00405C9D"/>
    <w:rsid w:val="004061D2"/>
    <w:rsid w:val="004063AE"/>
    <w:rsid w:val="004066DF"/>
    <w:rsid w:val="00406A1F"/>
    <w:rsid w:val="00406EDC"/>
    <w:rsid w:val="004077E9"/>
    <w:rsid w:val="00407DC3"/>
    <w:rsid w:val="00410940"/>
    <w:rsid w:val="00410BEF"/>
    <w:rsid w:val="00410C44"/>
    <w:rsid w:val="0041131D"/>
    <w:rsid w:val="0041151C"/>
    <w:rsid w:val="00411592"/>
    <w:rsid w:val="0041193D"/>
    <w:rsid w:val="00411DDD"/>
    <w:rsid w:val="00411EB8"/>
    <w:rsid w:val="00411FEE"/>
    <w:rsid w:val="00412623"/>
    <w:rsid w:val="004127E0"/>
    <w:rsid w:val="004128C1"/>
    <w:rsid w:val="00412AFE"/>
    <w:rsid w:val="004130CA"/>
    <w:rsid w:val="00413738"/>
    <w:rsid w:val="00413796"/>
    <w:rsid w:val="00413FA9"/>
    <w:rsid w:val="004144C5"/>
    <w:rsid w:val="00414891"/>
    <w:rsid w:val="00414899"/>
    <w:rsid w:val="004149B0"/>
    <w:rsid w:val="00414CFC"/>
    <w:rsid w:val="0041516F"/>
    <w:rsid w:val="00415266"/>
    <w:rsid w:val="00415316"/>
    <w:rsid w:val="004157B3"/>
    <w:rsid w:val="004158B3"/>
    <w:rsid w:val="004159C8"/>
    <w:rsid w:val="00415B1B"/>
    <w:rsid w:val="00415FAE"/>
    <w:rsid w:val="00415FBB"/>
    <w:rsid w:val="004163F0"/>
    <w:rsid w:val="004165BD"/>
    <w:rsid w:val="004172F0"/>
    <w:rsid w:val="0041757C"/>
    <w:rsid w:val="00417778"/>
    <w:rsid w:val="00417984"/>
    <w:rsid w:val="004200B2"/>
    <w:rsid w:val="004203CB"/>
    <w:rsid w:val="004209B1"/>
    <w:rsid w:val="004209D1"/>
    <w:rsid w:val="00420A0B"/>
    <w:rsid w:val="00420ADA"/>
    <w:rsid w:val="00420DAE"/>
    <w:rsid w:val="004215D6"/>
    <w:rsid w:val="00421EA5"/>
    <w:rsid w:val="004223DD"/>
    <w:rsid w:val="004224A2"/>
    <w:rsid w:val="00422F1A"/>
    <w:rsid w:val="00423057"/>
    <w:rsid w:val="00423DAE"/>
    <w:rsid w:val="00423DBF"/>
    <w:rsid w:val="00423EDA"/>
    <w:rsid w:val="00424023"/>
    <w:rsid w:val="00424046"/>
    <w:rsid w:val="004243BF"/>
    <w:rsid w:val="0042512C"/>
    <w:rsid w:val="0042512E"/>
    <w:rsid w:val="00425A57"/>
    <w:rsid w:val="00425AF1"/>
    <w:rsid w:val="00425E6B"/>
    <w:rsid w:val="004261C5"/>
    <w:rsid w:val="00426224"/>
    <w:rsid w:val="0042627A"/>
    <w:rsid w:val="00426952"/>
    <w:rsid w:val="00426C6D"/>
    <w:rsid w:val="00426D11"/>
    <w:rsid w:val="00426F70"/>
    <w:rsid w:val="0042730D"/>
    <w:rsid w:val="00427651"/>
    <w:rsid w:val="00427A09"/>
    <w:rsid w:val="00427BE1"/>
    <w:rsid w:val="00430127"/>
    <w:rsid w:val="00430546"/>
    <w:rsid w:val="004305EF"/>
    <w:rsid w:val="00430BD9"/>
    <w:rsid w:val="00430BF3"/>
    <w:rsid w:val="00431752"/>
    <w:rsid w:val="00431ED6"/>
    <w:rsid w:val="004320DB"/>
    <w:rsid w:val="0043216A"/>
    <w:rsid w:val="00432194"/>
    <w:rsid w:val="0043244A"/>
    <w:rsid w:val="004325C5"/>
    <w:rsid w:val="00433123"/>
    <w:rsid w:val="0043363E"/>
    <w:rsid w:val="0043367C"/>
    <w:rsid w:val="00433708"/>
    <w:rsid w:val="00433A4A"/>
    <w:rsid w:val="00433ACD"/>
    <w:rsid w:val="00433B18"/>
    <w:rsid w:val="00433C04"/>
    <w:rsid w:val="00433FF2"/>
    <w:rsid w:val="00434047"/>
    <w:rsid w:val="004340C3"/>
    <w:rsid w:val="004340E8"/>
    <w:rsid w:val="00434229"/>
    <w:rsid w:val="0043473F"/>
    <w:rsid w:val="00434990"/>
    <w:rsid w:val="00434D24"/>
    <w:rsid w:val="00434E28"/>
    <w:rsid w:val="00435243"/>
    <w:rsid w:val="004353B3"/>
    <w:rsid w:val="004355D3"/>
    <w:rsid w:val="00435B67"/>
    <w:rsid w:val="0043689B"/>
    <w:rsid w:val="00436CAA"/>
    <w:rsid w:val="00437262"/>
    <w:rsid w:val="00437D43"/>
    <w:rsid w:val="004403C8"/>
    <w:rsid w:val="00440A19"/>
    <w:rsid w:val="00440E46"/>
    <w:rsid w:val="00440F75"/>
    <w:rsid w:val="0044114F"/>
    <w:rsid w:val="0044160C"/>
    <w:rsid w:val="0044187A"/>
    <w:rsid w:val="00441A74"/>
    <w:rsid w:val="00441DF8"/>
    <w:rsid w:val="004423A7"/>
    <w:rsid w:val="0044260D"/>
    <w:rsid w:val="00442C86"/>
    <w:rsid w:val="00442F9E"/>
    <w:rsid w:val="00443574"/>
    <w:rsid w:val="0044375C"/>
    <w:rsid w:val="00443920"/>
    <w:rsid w:val="00443991"/>
    <w:rsid w:val="00443B60"/>
    <w:rsid w:val="00443C09"/>
    <w:rsid w:val="00443CF9"/>
    <w:rsid w:val="00443DAB"/>
    <w:rsid w:val="00443F46"/>
    <w:rsid w:val="0044453D"/>
    <w:rsid w:val="00444796"/>
    <w:rsid w:val="004447A5"/>
    <w:rsid w:val="00444D2A"/>
    <w:rsid w:val="00444EF5"/>
    <w:rsid w:val="004454B5"/>
    <w:rsid w:val="004458DA"/>
    <w:rsid w:val="00445AE6"/>
    <w:rsid w:val="00445F1D"/>
    <w:rsid w:val="0044600E"/>
    <w:rsid w:val="0044603B"/>
    <w:rsid w:val="00446AA5"/>
    <w:rsid w:val="00446F83"/>
    <w:rsid w:val="00446FC2"/>
    <w:rsid w:val="00447098"/>
    <w:rsid w:val="00447405"/>
    <w:rsid w:val="0044787F"/>
    <w:rsid w:val="00447890"/>
    <w:rsid w:val="004479C7"/>
    <w:rsid w:val="00447AD7"/>
    <w:rsid w:val="00447D5E"/>
    <w:rsid w:val="00450748"/>
    <w:rsid w:val="004508BA"/>
    <w:rsid w:val="004509B1"/>
    <w:rsid w:val="004509C6"/>
    <w:rsid w:val="00450B70"/>
    <w:rsid w:val="004512BA"/>
    <w:rsid w:val="0045168A"/>
    <w:rsid w:val="0045193B"/>
    <w:rsid w:val="00451AF8"/>
    <w:rsid w:val="00451BAE"/>
    <w:rsid w:val="00451D3C"/>
    <w:rsid w:val="00451D3F"/>
    <w:rsid w:val="00451E83"/>
    <w:rsid w:val="00451EB0"/>
    <w:rsid w:val="00451F6C"/>
    <w:rsid w:val="00451F85"/>
    <w:rsid w:val="004521EB"/>
    <w:rsid w:val="00452273"/>
    <w:rsid w:val="004529CC"/>
    <w:rsid w:val="00452A96"/>
    <w:rsid w:val="00452A9E"/>
    <w:rsid w:val="00452B5D"/>
    <w:rsid w:val="00452C2D"/>
    <w:rsid w:val="004530D3"/>
    <w:rsid w:val="00453316"/>
    <w:rsid w:val="00453572"/>
    <w:rsid w:val="004540AB"/>
    <w:rsid w:val="0045438C"/>
    <w:rsid w:val="004543E4"/>
    <w:rsid w:val="00454AE8"/>
    <w:rsid w:val="00454CE6"/>
    <w:rsid w:val="00454D18"/>
    <w:rsid w:val="00454DBF"/>
    <w:rsid w:val="00455201"/>
    <w:rsid w:val="004558CE"/>
    <w:rsid w:val="004562E2"/>
    <w:rsid w:val="004564B9"/>
    <w:rsid w:val="004565AC"/>
    <w:rsid w:val="00456A46"/>
    <w:rsid w:val="00456AEB"/>
    <w:rsid w:val="00457085"/>
    <w:rsid w:val="00457292"/>
    <w:rsid w:val="00457555"/>
    <w:rsid w:val="0045765D"/>
    <w:rsid w:val="00457C15"/>
    <w:rsid w:val="00457F16"/>
    <w:rsid w:val="004602BF"/>
    <w:rsid w:val="004607E0"/>
    <w:rsid w:val="00461569"/>
    <w:rsid w:val="004616ED"/>
    <w:rsid w:val="004620CD"/>
    <w:rsid w:val="00462690"/>
    <w:rsid w:val="00462695"/>
    <w:rsid w:val="00462947"/>
    <w:rsid w:val="00462A69"/>
    <w:rsid w:val="00462B2B"/>
    <w:rsid w:val="00462E45"/>
    <w:rsid w:val="00462FAA"/>
    <w:rsid w:val="00463004"/>
    <w:rsid w:val="004630B1"/>
    <w:rsid w:val="0046348A"/>
    <w:rsid w:val="0046368D"/>
    <w:rsid w:val="0046390E"/>
    <w:rsid w:val="00463A60"/>
    <w:rsid w:val="00463B69"/>
    <w:rsid w:val="00463C4B"/>
    <w:rsid w:val="00463E07"/>
    <w:rsid w:val="00463F84"/>
    <w:rsid w:val="00464495"/>
    <w:rsid w:val="004646C9"/>
    <w:rsid w:val="004646EA"/>
    <w:rsid w:val="00464778"/>
    <w:rsid w:val="004647C9"/>
    <w:rsid w:val="004648CC"/>
    <w:rsid w:val="00464FF3"/>
    <w:rsid w:val="0046540F"/>
    <w:rsid w:val="00465564"/>
    <w:rsid w:val="00465648"/>
    <w:rsid w:val="004657D4"/>
    <w:rsid w:val="00465A16"/>
    <w:rsid w:val="00465E35"/>
    <w:rsid w:val="00466472"/>
    <w:rsid w:val="004669DE"/>
    <w:rsid w:val="00466CFA"/>
    <w:rsid w:val="004674B4"/>
    <w:rsid w:val="0046777B"/>
    <w:rsid w:val="00467951"/>
    <w:rsid w:val="00467A5C"/>
    <w:rsid w:val="00470121"/>
    <w:rsid w:val="00470B62"/>
    <w:rsid w:val="00471458"/>
    <w:rsid w:val="004716B3"/>
    <w:rsid w:val="00471853"/>
    <w:rsid w:val="00472345"/>
    <w:rsid w:val="00472504"/>
    <w:rsid w:val="004726EE"/>
    <w:rsid w:val="00472822"/>
    <w:rsid w:val="00472924"/>
    <w:rsid w:val="00472E64"/>
    <w:rsid w:val="00472FF5"/>
    <w:rsid w:val="00473481"/>
    <w:rsid w:val="004734C7"/>
    <w:rsid w:val="004736C9"/>
    <w:rsid w:val="00473A31"/>
    <w:rsid w:val="00473EA7"/>
    <w:rsid w:val="004741BD"/>
    <w:rsid w:val="004744A4"/>
    <w:rsid w:val="00475029"/>
    <w:rsid w:val="0047526F"/>
    <w:rsid w:val="004752BB"/>
    <w:rsid w:val="00475443"/>
    <w:rsid w:val="004754A6"/>
    <w:rsid w:val="00475527"/>
    <w:rsid w:val="004755D8"/>
    <w:rsid w:val="00475A97"/>
    <w:rsid w:val="00476131"/>
    <w:rsid w:val="004761C4"/>
    <w:rsid w:val="00476216"/>
    <w:rsid w:val="0047691F"/>
    <w:rsid w:val="00476961"/>
    <w:rsid w:val="00476B58"/>
    <w:rsid w:val="00476F5A"/>
    <w:rsid w:val="00477181"/>
    <w:rsid w:val="00477386"/>
    <w:rsid w:val="004778EC"/>
    <w:rsid w:val="00477D62"/>
    <w:rsid w:val="00477EDB"/>
    <w:rsid w:val="00477FF4"/>
    <w:rsid w:val="004800DA"/>
    <w:rsid w:val="00480200"/>
    <w:rsid w:val="00480461"/>
    <w:rsid w:val="004805F7"/>
    <w:rsid w:val="004807CC"/>
    <w:rsid w:val="00480B09"/>
    <w:rsid w:val="00480EF7"/>
    <w:rsid w:val="004810AA"/>
    <w:rsid w:val="004811F5"/>
    <w:rsid w:val="004816B5"/>
    <w:rsid w:val="00481796"/>
    <w:rsid w:val="00481B75"/>
    <w:rsid w:val="00481BA2"/>
    <w:rsid w:val="004824C0"/>
    <w:rsid w:val="00482609"/>
    <w:rsid w:val="00482881"/>
    <w:rsid w:val="00482B93"/>
    <w:rsid w:val="004831E9"/>
    <w:rsid w:val="0048329C"/>
    <w:rsid w:val="004833EB"/>
    <w:rsid w:val="004834B3"/>
    <w:rsid w:val="004836DC"/>
    <w:rsid w:val="004838B1"/>
    <w:rsid w:val="00483A59"/>
    <w:rsid w:val="00483AFE"/>
    <w:rsid w:val="00483E5F"/>
    <w:rsid w:val="00484342"/>
    <w:rsid w:val="0048448F"/>
    <w:rsid w:val="00484B83"/>
    <w:rsid w:val="00484C1D"/>
    <w:rsid w:val="00484E90"/>
    <w:rsid w:val="00485303"/>
    <w:rsid w:val="00485603"/>
    <w:rsid w:val="0048587D"/>
    <w:rsid w:val="00485E67"/>
    <w:rsid w:val="004865E6"/>
    <w:rsid w:val="00486C57"/>
    <w:rsid w:val="00486DBC"/>
    <w:rsid w:val="00486DE9"/>
    <w:rsid w:val="00486DF4"/>
    <w:rsid w:val="00486E42"/>
    <w:rsid w:val="0048700C"/>
    <w:rsid w:val="00487128"/>
    <w:rsid w:val="004872BE"/>
    <w:rsid w:val="004872CE"/>
    <w:rsid w:val="004873BE"/>
    <w:rsid w:val="00487C14"/>
    <w:rsid w:val="00487EC8"/>
    <w:rsid w:val="004902DD"/>
    <w:rsid w:val="0049066E"/>
    <w:rsid w:val="0049076D"/>
    <w:rsid w:val="004913D2"/>
    <w:rsid w:val="004925B9"/>
    <w:rsid w:val="00492863"/>
    <w:rsid w:val="00492C44"/>
    <w:rsid w:val="00492CE2"/>
    <w:rsid w:val="0049302D"/>
    <w:rsid w:val="0049313D"/>
    <w:rsid w:val="00493683"/>
    <w:rsid w:val="00493867"/>
    <w:rsid w:val="00493A76"/>
    <w:rsid w:val="00493C94"/>
    <w:rsid w:val="00493D46"/>
    <w:rsid w:val="004948C9"/>
    <w:rsid w:val="00494ADD"/>
    <w:rsid w:val="00494B0F"/>
    <w:rsid w:val="0049520F"/>
    <w:rsid w:val="004952F6"/>
    <w:rsid w:val="004953EA"/>
    <w:rsid w:val="00495815"/>
    <w:rsid w:val="00495AB9"/>
    <w:rsid w:val="00495F75"/>
    <w:rsid w:val="00495F76"/>
    <w:rsid w:val="004966D6"/>
    <w:rsid w:val="004967B6"/>
    <w:rsid w:val="00496E4D"/>
    <w:rsid w:val="00496E5C"/>
    <w:rsid w:val="0049702F"/>
    <w:rsid w:val="004970C3"/>
    <w:rsid w:val="004974EA"/>
    <w:rsid w:val="00497DD5"/>
    <w:rsid w:val="00497F4E"/>
    <w:rsid w:val="004A04F7"/>
    <w:rsid w:val="004A0715"/>
    <w:rsid w:val="004A0741"/>
    <w:rsid w:val="004A08DE"/>
    <w:rsid w:val="004A0941"/>
    <w:rsid w:val="004A0A48"/>
    <w:rsid w:val="004A0A9B"/>
    <w:rsid w:val="004A0BBA"/>
    <w:rsid w:val="004A0BE9"/>
    <w:rsid w:val="004A1B39"/>
    <w:rsid w:val="004A269C"/>
    <w:rsid w:val="004A297A"/>
    <w:rsid w:val="004A2B69"/>
    <w:rsid w:val="004A2BB4"/>
    <w:rsid w:val="004A2CBA"/>
    <w:rsid w:val="004A2D2B"/>
    <w:rsid w:val="004A2D59"/>
    <w:rsid w:val="004A3147"/>
    <w:rsid w:val="004A34C7"/>
    <w:rsid w:val="004A38AA"/>
    <w:rsid w:val="004A3A58"/>
    <w:rsid w:val="004A3AB5"/>
    <w:rsid w:val="004A3E76"/>
    <w:rsid w:val="004A3FD7"/>
    <w:rsid w:val="004A41D5"/>
    <w:rsid w:val="004A4232"/>
    <w:rsid w:val="004A435B"/>
    <w:rsid w:val="004A4ADB"/>
    <w:rsid w:val="004A4D92"/>
    <w:rsid w:val="004A4F28"/>
    <w:rsid w:val="004A55C4"/>
    <w:rsid w:val="004A59D3"/>
    <w:rsid w:val="004A6308"/>
    <w:rsid w:val="004A716B"/>
    <w:rsid w:val="004A7971"/>
    <w:rsid w:val="004A7BEF"/>
    <w:rsid w:val="004A7E38"/>
    <w:rsid w:val="004B02D0"/>
    <w:rsid w:val="004B03F5"/>
    <w:rsid w:val="004B05FD"/>
    <w:rsid w:val="004B08DC"/>
    <w:rsid w:val="004B0A09"/>
    <w:rsid w:val="004B0AAA"/>
    <w:rsid w:val="004B11D7"/>
    <w:rsid w:val="004B18FE"/>
    <w:rsid w:val="004B19E9"/>
    <w:rsid w:val="004B1AAF"/>
    <w:rsid w:val="004B1CED"/>
    <w:rsid w:val="004B1FAA"/>
    <w:rsid w:val="004B2214"/>
    <w:rsid w:val="004B2D28"/>
    <w:rsid w:val="004B389C"/>
    <w:rsid w:val="004B38E5"/>
    <w:rsid w:val="004B3B98"/>
    <w:rsid w:val="004B3F6E"/>
    <w:rsid w:val="004B3FEB"/>
    <w:rsid w:val="004B402B"/>
    <w:rsid w:val="004B40EF"/>
    <w:rsid w:val="004B41A4"/>
    <w:rsid w:val="004B47D7"/>
    <w:rsid w:val="004B4B44"/>
    <w:rsid w:val="004B4EBE"/>
    <w:rsid w:val="004B4F13"/>
    <w:rsid w:val="004B548D"/>
    <w:rsid w:val="004B556A"/>
    <w:rsid w:val="004B56BD"/>
    <w:rsid w:val="004B59D6"/>
    <w:rsid w:val="004B5CB2"/>
    <w:rsid w:val="004B5D6E"/>
    <w:rsid w:val="004B6564"/>
    <w:rsid w:val="004B661E"/>
    <w:rsid w:val="004B66DC"/>
    <w:rsid w:val="004B6BDC"/>
    <w:rsid w:val="004B7178"/>
    <w:rsid w:val="004B7234"/>
    <w:rsid w:val="004B72D6"/>
    <w:rsid w:val="004B757F"/>
    <w:rsid w:val="004B7ABB"/>
    <w:rsid w:val="004C09ED"/>
    <w:rsid w:val="004C112F"/>
    <w:rsid w:val="004C12BD"/>
    <w:rsid w:val="004C13AB"/>
    <w:rsid w:val="004C18D0"/>
    <w:rsid w:val="004C1A20"/>
    <w:rsid w:val="004C1BFB"/>
    <w:rsid w:val="004C1CB0"/>
    <w:rsid w:val="004C1CED"/>
    <w:rsid w:val="004C1F19"/>
    <w:rsid w:val="004C20C8"/>
    <w:rsid w:val="004C2119"/>
    <w:rsid w:val="004C217E"/>
    <w:rsid w:val="004C2351"/>
    <w:rsid w:val="004C2CA7"/>
    <w:rsid w:val="004C3053"/>
    <w:rsid w:val="004C3123"/>
    <w:rsid w:val="004C3646"/>
    <w:rsid w:val="004C3876"/>
    <w:rsid w:val="004C398F"/>
    <w:rsid w:val="004C3A32"/>
    <w:rsid w:val="004C3A63"/>
    <w:rsid w:val="004C3FD4"/>
    <w:rsid w:val="004C4015"/>
    <w:rsid w:val="004C4289"/>
    <w:rsid w:val="004C4312"/>
    <w:rsid w:val="004C47D7"/>
    <w:rsid w:val="004C4A3F"/>
    <w:rsid w:val="004C4B0A"/>
    <w:rsid w:val="004C4B47"/>
    <w:rsid w:val="004C4FB5"/>
    <w:rsid w:val="004C51CB"/>
    <w:rsid w:val="004C5512"/>
    <w:rsid w:val="004C59D4"/>
    <w:rsid w:val="004C59EC"/>
    <w:rsid w:val="004C5A55"/>
    <w:rsid w:val="004C5BD7"/>
    <w:rsid w:val="004C5E81"/>
    <w:rsid w:val="004C61E6"/>
    <w:rsid w:val="004C63C7"/>
    <w:rsid w:val="004C6C55"/>
    <w:rsid w:val="004C757C"/>
    <w:rsid w:val="004C758C"/>
    <w:rsid w:val="004C7998"/>
    <w:rsid w:val="004C7D2A"/>
    <w:rsid w:val="004C7D43"/>
    <w:rsid w:val="004D00C6"/>
    <w:rsid w:val="004D0AAB"/>
    <w:rsid w:val="004D0F76"/>
    <w:rsid w:val="004D0FA4"/>
    <w:rsid w:val="004D0FB1"/>
    <w:rsid w:val="004D1972"/>
    <w:rsid w:val="004D19A4"/>
    <w:rsid w:val="004D1B95"/>
    <w:rsid w:val="004D1BD2"/>
    <w:rsid w:val="004D1C36"/>
    <w:rsid w:val="004D2BD4"/>
    <w:rsid w:val="004D2F25"/>
    <w:rsid w:val="004D2F42"/>
    <w:rsid w:val="004D322D"/>
    <w:rsid w:val="004D37C7"/>
    <w:rsid w:val="004D3AC9"/>
    <w:rsid w:val="004D3E69"/>
    <w:rsid w:val="004D40C1"/>
    <w:rsid w:val="004D45C0"/>
    <w:rsid w:val="004D4C9F"/>
    <w:rsid w:val="004D53A3"/>
    <w:rsid w:val="004D55F9"/>
    <w:rsid w:val="004D5FDC"/>
    <w:rsid w:val="004D5FF3"/>
    <w:rsid w:val="004D64BD"/>
    <w:rsid w:val="004D67B4"/>
    <w:rsid w:val="004D69A5"/>
    <w:rsid w:val="004D6D2F"/>
    <w:rsid w:val="004D6FD8"/>
    <w:rsid w:val="004D75ED"/>
    <w:rsid w:val="004D763B"/>
    <w:rsid w:val="004D7AFA"/>
    <w:rsid w:val="004D7BC3"/>
    <w:rsid w:val="004E00C6"/>
    <w:rsid w:val="004E021B"/>
    <w:rsid w:val="004E026F"/>
    <w:rsid w:val="004E06B4"/>
    <w:rsid w:val="004E0ACE"/>
    <w:rsid w:val="004E16A9"/>
    <w:rsid w:val="004E1D74"/>
    <w:rsid w:val="004E1F46"/>
    <w:rsid w:val="004E1F78"/>
    <w:rsid w:val="004E2482"/>
    <w:rsid w:val="004E2899"/>
    <w:rsid w:val="004E2A8A"/>
    <w:rsid w:val="004E2ACE"/>
    <w:rsid w:val="004E2D9B"/>
    <w:rsid w:val="004E2F2C"/>
    <w:rsid w:val="004E2F9C"/>
    <w:rsid w:val="004E3ADD"/>
    <w:rsid w:val="004E45C8"/>
    <w:rsid w:val="004E474F"/>
    <w:rsid w:val="004E51F9"/>
    <w:rsid w:val="004E5805"/>
    <w:rsid w:val="004E5CF2"/>
    <w:rsid w:val="004E5F94"/>
    <w:rsid w:val="004E67BD"/>
    <w:rsid w:val="004E6869"/>
    <w:rsid w:val="004E7995"/>
    <w:rsid w:val="004E7A2C"/>
    <w:rsid w:val="004F009D"/>
    <w:rsid w:val="004F0223"/>
    <w:rsid w:val="004F02D3"/>
    <w:rsid w:val="004F03C3"/>
    <w:rsid w:val="004F0457"/>
    <w:rsid w:val="004F0BD1"/>
    <w:rsid w:val="004F11E0"/>
    <w:rsid w:val="004F11E3"/>
    <w:rsid w:val="004F154F"/>
    <w:rsid w:val="004F15A3"/>
    <w:rsid w:val="004F16A7"/>
    <w:rsid w:val="004F1864"/>
    <w:rsid w:val="004F194E"/>
    <w:rsid w:val="004F1ACD"/>
    <w:rsid w:val="004F1EF3"/>
    <w:rsid w:val="004F2326"/>
    <w:rsid w:val="004F23BD"/>
    <w:rsid w:val="004F2578"/>
    <w:rsid w:val="004F2776"/>
    <w:rsid w:val="004F28CE"/>
    <w:rsid w:val="004F2A3D"/>
    <w:rsid w:val="004F2D1C"/>
    <w:rsid w:val="004F2D88"/>
    <w:rsid w:val="004F32B8"/>
    <w:rsid w:val="004F3409"/>
    <w:rsid w:val="004F36B3"/>
    <w:rsid w:val="004F373A"/>
    <w:rsid w:val="004F3AD0"/>
    <w:rsid w:val="004F3B41"/>
    <w:rsid w:val="004F3C1C"/>
    <w:rsid w:val="004F476F"/>
    <w:rsid w:val="004F4BD5"/>
    <w:rsid w:val="004F4FA8"/>
    <w:rsid w:val="004F562A"/>
    <w:rsid w:val="004F575A"/>
    <w:rsid w:val="004F57D8"/>
    <w:rsid w:val="004F5920"/>
    <w:rsid w:val="004F5B3D"/>
    <w:rsid w:val="004F672F"/>
    <w:rsid w:val="004F732B"/>
    <w:rsid w:val="004F73BC"/>
    <w:rsid w:val="004F7495"/>
    <w:rsid w:val="004F74EE"/>
    <w:rsid w:val="004F7518"/>
    <w:rsid w:val="004F7917"/>
    <w:rsid w:val="004F7938"/>
    <w:rsid w:val="004F7A16"/>
    <w:rsid w:val="004F7A76"/>
    <w:rsid w:val="004F7C3A"/>
    <w:rsid w:val="004F7D9E"/>
    <w:rsid w:val="004F7E41"/>
    <w:rsid w:val="005002CB"/>
    <w:rsid w:val="005004FD"/>
    <w:rsid w:val="0050064D"/>
    <w:rsid w:val="005006C6"/>
    <w:rsid w:val="00500D17"/>
    <w:rsid w:val="00500DC3"/>
    <w:rsid w:val="0050115F"/>
    <w:rsid w:val="00501681"/>
    <w:rsid w:val="005022FE"/>
    <w:rsid w:val="0050257E"/>
    <w:rsid w:val="005025CD"/>
    <w:rsid w:val="005027B6"/>
    <w:rsid w:val="00502B35"/>
    <w:rsid w:val="00503109"/>
    <w:rsid w:val="0050371F"/>
    <w:rsid w:val="00503AA6"/>
    <w:rsid w:val="00503CDE"/>
    <w:rsid w:val="00503DBE"/>
    <w:rsid w:val="0050427F"/>
    <w:rsid w:val="005043F7"/>
    <w:rsid w:val="00504983"/>
    <w:rsid w:val="00505091"/>
    <w:rsid w:val="005054D4"/>
    <w:rsid w:val="00505648"/>
    <w:rsid w:val="0050591D"/>
    <w:rsid w:val="00505C61"/>
    <w:rsid w:val="00505F5E"/>
    <w:rsid w:val="005060AC"/>
    <w:rsid w:val="0050678C"/>
    <w:rsid w:val="005068DD"/>
    <w:rsid w:val="00506983"/>
    <w:rsid w:val="0050751D"/>
    <w:rsid w:val="0050798F"/>
    <w:rsid w:val="00507CE2"/>
    <w:rsid w:val="00507D1D"/>
    <w:rsid w:val="00510090"/>
    <w:rsid w:val="0051098F"/>
    <w:rsid w:val="00510CC8"/>
    <w:rsid w:val="00510E3E"/>
    <w:rsid w:val="00510F0A"/>
    <w:rsid w:val="0051100C"/>
    <w:rsid w:val="00511142"/>
    <w:rsid w:val="005111EB"/>
    <w:rsid w:val="00511470"/>
    <w:rsid w:val="00511664"/>
    <w:rsid w:val="005117AE"/>
    <w:rsid w:val="00511C2B"/>
    <w:rsid w:val="00511D7E"/>
    <w:rsid w:val="00511EBC"/>
    <w:rsid w:val="00511F02"/>
    <w:rsid w:val="005120C1"/>
    <w:rsid w:val="00512165"/>
    <w:rsid w:val="00512362"/>
    <w:rsid w:val="00512680"/>
    <w:rsid w:val="00512EF7"/>
    <w:rsid w:val="00512F09"/>
    <w:rsid w:val="0051300E"/>
    <w:rsid w:val="00513079"/>
    <w:rsid w:val="00513495"/>
    <w:rsid w:val="00513580"/>
    <w:rsid w:val="005137E7"/>
    <w:rsid w:val="0051386B"/>
    <w:rsid w:val="00513889"/>
    <w:rsid w:val="00513E6C"/>
    <w:rsid w:val="00513F39"/>
    <w:rsid w:val="00513FEB"/>
    <w:rsid w:val="00514482"/>
    <w:rsid w:val="00514F3B"/>
    <w:rsid w:val="00514F7E"/>
    <w:rsid w:val="005154FD"/>
    <w:rsid w:val="00515671"/>
    <w:rsid w:val="00515781"/>
    <w:rsid w:val="005158B5"/>
    <w:rsid w:val="00515A8E"/>
    <w:rsid w:val="00515AA0"/>
    <w:rsid w:val="00516D1B"/>
    <w:rsid w:val="00516E8D"/>
    <w:rsid w:val="005172FB"/>
    <w:rsid w:val="00517332"/>
    <w:rsid w:val="00517656"/>
    <w:rsid w:val="00517810"/>
    <w:rsid w:val="005178D1"/>
    <w:rsid w:val="00517CC4"/>
    <w:rsid w:val="00517D25"/>
    <w:rsid w:val="0052048F"/>
    <w:rsid w:val="005205D9"/>
    <w:rsid w:val="00520816"/>
    <w:rsid w:val="00520874"/>
    <w:rsid w:val="00520C30"/>
    <w:rsid w:val="00520EA9"/>
    <w:rsid w:val="00521083"/>
    <w:rsid w:val="005211B7"/>
    <w:rsid w:val="005212F5"/>
    <w:rsid w:val="0052144F"/>
    <w:rsid w:val="005215D9"/>
    <w:rsid w:val="0052160D"/>
    <w:rsid w:val="00521694"/>
    <w:rsid w:val="00521C82"/>
    <w:rsid w:val="00521DAE"/>
    <w:rsid w:val="00521DBD"/>
    <w:rsid w:val="00521DF9"/>
    <w:rsid w:val="005220C5"/>
    <w:rsid w:val="005222BA"/>
    <w:rsid w:val="005227DB"/>
    <w:rsid w:val="00522FB0"/>
    <w:rsid w:val="005231AF"/>
    <w:rsid w:val="00523A8E"/>
    <w:rsid w:val="00523D2D"/>
    <w:rsid w:val="00523E22"/>
    <w:rsid w:val="00523EFF"/>
    <w:rsid w:val="00523F00"/>
    <w:rsid w:val="00523F15"/>
    <w:rsid w:val="005241EC"/>
    <w:rsid w:val="005249B1"/>
    <w:rsid w:val="00525130"/>
    <w:rsid w:val="0052522D"/>
    <w:rsid w:val="0052535A"/>
    <w:rsid w:val="00525A0F"/>
    <w:rsid w:val="005260FE"/>
    <w:rsid w:val="0052647E"/>
    <w:rsid w:val="00526521"/>
    <w:rsid w:val="005266BA"/>
    <w:rsid w:val="0052670E"/>
    <w:rsid w:val="005268D9"/>
    <w:rsid w:val="00526B3D"/>
    <w:rsid w:val="00526CDE"/>
    <w:rsid w:val="00526EE7"/>
    <w:rsid w:val="005274B6"/>
    <w:rsid w:val="00527BE8"/>
    <w:rsid w:val="00527F8A"/>
    <w:rsid w:val="00530B0F"/>
    <w:rsid w:val="00531615"/>
    <w:rsid w:val="00531914"/>
    <w:rsid w:val="005322F7"/>
    <w:rsid w:val="005324CB"/>
    <w:rsid w:val="005327E3"/>
    <w:rsid w:val="00532BDA"/>
    <w:rsid w:val="00532DD0"/>
    <w:rsid w:val="00533264"/>
    <w:rsid w:val="005337FE"/>
    <w:rsid w:val="00533951"/>
    <w:rsid w:val="00533A8F"/>
    <w:rsid w:val="00534222"/>
    <w:rsid w:val="00535893"/>
    <w:rsid w:val="00535A6D"/>
    <w:rsid w:val="00535E40"/>
    <w:rsid w:val="005361FF"/>
    <w:rsid w:val="0053633E"/>
    <w:rsid w:val="00536597"/>
    <w:rsid w:val="00536C40"/>
    <w:rsid w:val="00536F8E"/>
    <w:rsid w:val="0053708B"/>
    <w:rsid w:val="005377C2"/>
    <w:rsid w:val="00540209"/>
    <w:rsid w:val="00540ABE"/>
    <w:rsid w:val="00540D6C"/>
    <w:rsid w:val="00540EA7"/>
    <w:rsid w:val="00540F49"/>
    <w:rsid w:val="0054111A"/>
    <w:rsid w:val="00541187"/>
    <w:rsid w:val="005414E2"/>
    <w:rsid w:val="00541C93"/>
    <w:rsid w:val="00541CF2"/>
    <w:rsid w:val="00541F7D"/>
    <w:rsid w:val="005425BA"/>
    <w:rsid w:val="00542D18"/>
    <w:rsid w:val="00542E43"/>
    <w:rsid w:val="005430D1"/>
    <w:rsid w:val="005432E3"/>
    <w:rsid w:val="00543381"/>
    <w:rsid w:val="0054389E"/>
    <w:rsid w:val="005440BA"/>
    <w:rsid w:val="00544210"/>
    <w:rsid w:val="00544640"/>
    <w:rsid w:val="0054472E"/>
    <w:rsid w:val="00544B7B"/>
    <w:rsid w:val="00544BA2"/>
    <w:rsid w:val="00544D44"/>
    <w:rsid w:val="005458AD"/>
    <w:rsid w:val="00545981"/>
    <w:rsid w:val="00545A2D"/>
    <w:rsid w:val="00545C9A"/>
    <w:rsid w:val="005469E3"/>
    <w:rsid w:val="00546BFE"/>
    <w:rsid w:val="00547356"/>
    <w:rsid w:val="005473F0"/>
    <w:rsid w:val="0054762F"/>
    <w:rsid w:val="00547ACA"/>
    <w:rsid w:val="00547B26"/>
    <w:rsid w:val="00547DD8"/>
    <w:rsid w:val="005506CF"/>
    <w:rsid w:val="00550CD2"/>
    <w:rsid w:val="00550F0D"/>
    <w:rsid w:val="005510D0"/>
    <w:rsid w:val="00551108"/>
    <w:rsid w:val="005513A1"/>
    <w:rsid w:val="00551A8B"/>
    <w:rsid w:val="005520F8"/>
    <w:rsid w:val="005521DA"/>
    <w:rsid w:val="00552440"/>
    <w:rsid w:val="0055264C"/>
    <w:rsid w:val="00552925"/>
    <w:rsid w:val="00552981"/>
    <w:rsid w:val="00552C25"/>
    <w:rsid w:val="00552E37"/>
    <w:rsid w:val="00553098"/>
    <w:rsid w:val="0055329D"/>
    <w:rsid w:val="005536CF"/>
    <w:rsid w:val="005536F0"/>
    <w:rsid w:val="005538A1"/>
    <w:rsid w:val="00554759"/>
    <w:rsid w:val="005547E1"/>
    <w:rsid w:val="00554BC2"/>
    <w:rsid w:val="00554EC2"/>
    <w:rsid w:val="00555197"/>
    <w:rsid w:val="0055585B"/>
    <w:rsid w:val="00555E9B"/>
    <w:rsid w:val="00556206"/>
    <w:rsid w:val="005563AF"/>
    <w:rsid w:val="005564DB"/>
    <w:rsid w:val="005566E5"/>
    <w:rsid w:val="00556F2D"/>
    <w:rsid w:val="00557249"/>
    <w:rsid w:val="00557430"/>
    <w:rsid w:val="005576DA"/>
    <w:rsid w:val="00557933"/>
    <w:rsid w:val="005579EC"/>
    <w:rsid w:val="00557D8D"/>
    <w:rsid w:val="00557E53"/>
    <w:rsid w:val="00560442"/>
    <w:rsid w:val="00560638"/>
    <w:rsid w:val="00560908"/>
    <w:rsid w:val="00560AD2"/>
    <w:rsid w:val="00560C3A"/>
    <w:rsid w:val="00561279"/>
    <w:rsid w:val="005614AB"/>
    <w:rsid w:val="0056166C"/>
    <w:rsid w:val="00561A61"/>
    <w:rsid w:val="00561AC8"/>
    <w:rsid w:val="00561FA3"/>
    <w:rsid w:val="005621E6"/>
    <w:rsid w:val="005621EE"/>
    <w:rsid w:val="005627C1"/>
    <w:rsid w:val="005628AE"/>
    <w:rsid w:val="00562B12"/>
    <w:rsid w:val="00562C42"/>
    <w:rsid w:val="00562FD5"/>
    <w:rsid w:val="00562FFF"/>
    <w:rsid w:val="005632AB"/>
    <w:rsid w:val="00563592"/>
    <w:rsid w:val="00563A83"/>
    <w:rsid w:val="00563CA6"/>
    <w:rsid w:val="00563CDE"/>
    <w:rsid w:val="00563F03"/>
    <w:rsid w:val="00563F8F"/>
    <w:rsid w:val="00564053"/>
    <w:rsid w:val="00564090"/>
    <w:rsid w:val="005640AA"/>
    <w:rsid w:val="00564240"/>
    <w:rsid w:val="00564337"/>
    <w:rsid w:val="00564831"/>
    <w:rsid w:val="00565025"/>
    <w:rsid w:val="00565319"/>
    <w:rsid w:val="005654BA"/>
    <w:rsid w:val="005657C4"/>
    <w:rsid w:val="005658EB"/>
    <w:rsid w:val="00565AA9"/>
    <w:rsid w:val="00565C25"/>
    <w:rsid w:val="00566475"/>
    <w:rsid w:val="00566937"/>
    <w:rsid w:val="00566A49"/>
    <w:rsid w:val="00566D98"/>
    <w:rsid w:val="00567020"/>
    <w:rsid w:val="0056734D"/>
    <w:rsid w:val="005678DE"/>
    <w:rsid w:val="00567CB3"/>
    <w:rsid w:val="005702E4"/>
    <w:rsid w:val="00570438"/>
    <w:rsid w:val="005706EB"/>
    <w:rsid w:val="005707EA"/>
    <w:rsid w:val="00570A03"/>
    <w:rsid w:val="00570B7F"/>
    <w:rsid w:val="00570EFC"/>
    <w:rsid w:val="00570F3F"/>
    <w:rsid w:val="00571204"/>
    <w:rsid w:val="0057186A"/>
    <w:rsid w:val="00571916"/>
    <w:rsid w:val="00571A4E"/>
    <w:rsid w:val="00571DB4"/>
    <w:rsid w:val="0057205D"/>
    <w:rsid w:val="00572392"/>
    <w:rsid w:val="005723D9"/>
    <w:rsid w:val="00572502"/>
    <w:rsid w:val="00572952"/>
    <w:rsid w:val="005730F1"/>
    <w:rsid w:val="0057314F"/>
    <w:rsid w:val="00573493"/>
    <w:rsid w:val="0057376B"/>
    <w:rsid w:val="005740DC"/>
    <w:rsid w:val="00574143"/>
    <w:rsid w:val="0057423B"/>
    <w:rsid w:val="00574E2E"/>
    <w:rsid w:val="00574E59"/>
    <w:rsid w:val="0057507D"/>
    <w:rsid w:val="0057527A"/>
    <w:rsid w:val="005753CD"/>
    <w:rsid w:val="00575523"/>
    <w:rsid w:val="005755DD"/>
    <w:rsid w:val="00575615"/>
    <w:rsid w:val="005759C1"/>
    <w:rsid w:val="00575DEB"/>
    <w:rsid w:val="0057669F"/>
    <w:rsid w:val="0057677D"/>
    <w:rsid w:val="00576877"/>
    <w:rsid w:val="00577237"/>
    <w:rsid w:val="005773FF"/>
    <w:rsid w:val="00577556"/>
    <w:rsid w:val="00577563"/>
    <w:rsid w:val="00577744"/>
    <w:rsid w:val="00577A6C"/>
    <w:rsid w:val="00577E8F"/>
    <w:rsid w:val="00577F73"/>
    <w:rsid w:val="00580145"/>
    <w:rsid w:val="0058033A"/>
    <w:rsid w:val="00580D83"/>
    <w:rsid w:val="0058117C"/>
    <w:rsid w:val="0058129D"/>
    <w:rsid w:val="00581664"/>
    <w:rsid w:val="005816D4"/>
    <w:rsid w:val="00581E1A"/>
    <w:rsid w:val="0058215D"/>
    <w:rsid w:val="0058257E"/>
    <w:rsid w:val="005827A7"/>
    <w:rsid w:val="00582A60"/>
    <w:rsid w:val="00582C9C"/>
    <w:rsid w:val="00582F20"/>
    <w:rsid w:val="00582FF6"/>
    <w:rsid w:val="005833A6"/>
    <w:rsid w:val="00583869"/>
    <w:rsid w:val="00583AAB"/>
    <w:rsid w:val="00583ACA"/>
    <w:rsid w:val="00583B09"/>
    <w:rsid w:val="00583D96"/>
    <w:rsid w:val="00583F8F"/>
    <w:rsid w:val="00584160"/>
    <w:rsid w:val="005848EC"/>
    <w:rsid w:val="00585095"/>
    <w:rsid w:val="005850C6"/>
    <w:rsid w:val="0058573F"/>
    <w:rsid w:val="00585A74"/>
    <w:rsid w:val="005865A6"/>
    <w:rsid w:val="005866B0"/>
    <w:rsid w:val="00586718"/>
    <w:rsid w:val="00586AF7"/>
    <w:rsid w:val="0058730C"/>
    <w:rsid w:val="005873F5"/>
    <w:rsid w:val="00587442"/>
    <w:rsid w:val="005874BF"/>
    <w:rsid w:val="00587CC0"/>
    <w:rsid w:val="005901A5"/>
    <w:rsid w:val="005901D2"/>
    <w:rsid w:val="0059035E"/>
    <w:rsid w:val="00590A86"/>
    <w:rsid w:val="00590E83"/>
    <w:rsid w:val="005912E0"/>
    <w:rsid w:val="0059161E"/>
    <w:rsid w:val="00591EA3"/>
    <w:rsid w:val="0059249F"/>
    <w:rsid w:val="00592585"/>
    <w:rsid w:val="00592751"/>
    <w:rsid w:val="00592B0F"/>
    <w:rsid w:val="0059305D"/>
    <w:rsid w:val="00593D68"/>
    <w:rsid w:val="00594651"/>
    <w:rsid w:val="005947E0"/>
    <w:rsid w:val="0059520C"/>
    <w:rsid w:val="00595261"/>
    <w:rsid w:val="0059527C"/>
    <w:rsid w:val="0059575E"/>
    <w:rsid w:val="005957D7"/>
    <w:rsid w:val="005958CB"/>
    <w:rsid w:val="005963CB"/>
    <w:rsid w:val="0059684D"/>
    <w:rsid w:val="005968CF"/>
    <w:rsid w:val="005970D2"/>
    <w:rsid w:val="005970F9"/>
    <w:rsid w:val="0059725D"/>
    <w:rsid w:val="005973D8"/>
    <w:rsid w:val="0059765A"/>
    <w:rsid w:val="00597874"/>
    <w:rsid w:val="00597D83"/>
    <w:rsid w:val="00597EAF"/>
    <w:rsid w:val="005A00CC"/>
    <w:rsid w:val="005A0791"/>
    <w:rsid w:val="005A0B5F"/>
    <w:rsid w:val="005A0CFB"/>
    <w:rsid w:val="005A1420"/>
    <w:rsid w:val="005A16C4"/>
    <w:rsid w:val="005A1B32"/>
    <w:rsid w:val="005A1BFF"/>
    <w:rsid w:val="005A1CC1"/>
    <w:rsid w:val="005A20AD"/>
    <w:rsid w:val="005A2209"/>
    <w:rsid w:val="005A2631"/>
    <w:rsid w:val="005A274E"/>
    <w:rsid w:val="005A285E"/>
    <w:rsid w:val="005A2A4F"/>
    <w:rsid w:val="005A2B8F"/>
    <w:rsid w:val="005A2B92"/>
    <w:rsid w:val="005A2CFC"/>
    <w:rsid w:val="005A2FA4"/>
    <w:rsid w:val="005A2FAE"/>
    <w:rsid w:val="005A338A"/>
    <w:rsid w:val="005A33F2"/>
    <w:rsid w:val="005A35B3"/>
    <w:rsid w:val="005A37C8"/>
    <w:rsid w:val="005A3A1D"/>
    <w:rsid w:val="005A3EA0"/>
    <w:rsid w:val="005A407C"/>
    <w:rsid w:val="005A40E4"/>
    <w:rsid w:val="005A4A56"/>
    <w:rsid w:val="005A4AAD"/>
    <w:rsid w:val="005A4BAB"/>
    <w:rsid w:val="005A507C"/>
    <w:rsid w:val="005A65DF"/>
    <w:rsid w:val="005A682D"/>
    <w:rsid w:val="005A6897"/>
    <w:rsid w:val="005A6F59"/>
    <w:rsid w:val="005A7291"/>
    <w:rsid w:val="005A75A6"/>
    <w:rsid w:val="005A7866"/>
    <w:rsid w:val="005B038D"/>
    <w:rsid w:val="005B03F7"/>
    <w:rsid w:val="005B0738"/>
    <w:rsid w:val="005B0E72"/>
    <w:rsid w:val="005B1DB3"/>
    <w:rsid w:val="005B1F03"/>
    <w:rsid w:val="005B24C8"/>
    <w:rsid w:val="005B251F"/>
    <w:rsid w:val="005B2B38"/>
    <w:rsid w:val="005B2B71"/>
    <w:rsid w:val="005B2C1B"/>
    <w:rsid w:val="005B3117"/>
    <w:rsid w:val="005B33CF"/>
    <w:rsid w:val="005B349E"/>
    <w:rsid w:val="005B34C3"/>
    <w:rsid w:val="005B353D"/>
    <w:rsid w:val="005B3593"/>
    <w:rsid w:val="005B3FBF"/>
    <w:rsid w:val="005B40EA"/>
    <w:rsid w:val="005B421C"/>
    <w:rsid w:val="005B4F3F"/>
    <w:rsid w:val="005B58FC"/>
    <w:rsid w:val="005B5B3E"/>
    <w:rsid w:val="005B5E4C"/>
    <w:rsid w:val="005B5E55"/>
    <w:rsid w:val="005B6A10"/>
    <w:rsid w:val="005B7451"/>
    <w:rsid w:val="005B7797"/>
    <w:rsid w:val="005B79DC"/>
    <w:rsid w:val="005B7CF1"/>
    <w:rsid w:val="005B7FE6"/>
    <w:rsid w:val="005C031F"/>
    <w:rsid w:val="005C072F"/>
    <w:rsid w:val="005C120D"/>
    <w:rsid w:val="005C121D"/>
    <w:rsid w:val="005C133E"/>
    <w:rsid w:val="005C137D"/>
    <w:rsid w:val="005C1528"/>
    <w:rsid w:val="005C1552"/>
    <w:rsid w:val="005C1937"/>
    <w:rsid w:val="005C1C6E"/>
    <w:rsid w:val="005C1EB9"/>
    <w:rsid w:val="005C1F51"/>
    <w:rsid w:val="005C20CD"/>
    <w:rsid w:val="005C29F0"/>
    <w:rsid w:val="005C34C0"/>
    <w:rsid w:val="005C3A96"/>
    <w:rsid w:val="005C3B86"/>
    <w:rsid w:val="005C3F91"/>
    <w:rsid w:val="005C4617"/>
    <w:rsid w:val="005C48A6"/>
    <w:rsid w:val="005C4E6A"/>
    <w:rsid w:val="005C51E2"/>
    <w:rsid w:val="005C53E8"/>
    <w:rsid w:val="005C5B64"/>
    <w:rsid w:val="005C5C6A"/>
    <w:rsid w:val="005C6333"/>
    <w:rsid w:val="005C6358"/>
    <w:rsid w:val="005C67E9"/>
    <w:rsid w:val="005C6CE0"/>
    <w:rsid w:val="005C6EE5"/>
    <w:rsid w:val="005C7A50"/>
    <w:rsid w:val="005C7BB9"/>
    <w:rsid w:val="005C7D73"/>
    <w:rsid w:val="005C7E9E"/>
    <w:rsid w:val="005C7FFC"/>
    <w:rsid w:val="005D015E"/>
    <w:rsid w:val="005D03A2"/>
    <w:rsid w:val="005D05BB"/>
    <w:rsid w:val="005D0BDC"/>
    <w:rsid w:val="005D0E04"/>
    <w:rsid w:val="005D12F2"/>
    <w:rsid w:val="005D1520"/>
    <w:rsid w:val="005D1556"/>
    <w:rsid w:val="005D1572"/>
    <w:rsid w:val="005D1668"/>
    <w:rsid w:val="005D16C1"/>
    <w:rsid w:val="005D2078"/>
    <w:rsid w:val="005D20F1"/>
    <w:rsid w:val="005D2138"/>
    <w:rsid w:val="005D2B50"/>
    <w:rsid w:val="005D2EE0"/>
    <w:rsid w:val="005D33FF"/>
    <w:rsid w:val="005D343A"/>
    <w:rsid w:val="005D3456"/>
    <w:rsid w:val="005D3728"/>
    <w:rsid w:val="005D3A79"/>
    <w:rsid w:val="005D3D4E"/>
    <w:rsid w:val="005D3DAE"/>
    <w:rsid w:val="005D3F24"/>
    <w:rsid w:val="005D410D"/>
    <w:rsid w:val="005D41AE"/>
    <w:rsid w:val="005D4247"/>
    <w:rsid w:val="005D43C1"/>
    <w:rsid w:val="005D4482"/>
    <w:rsid w:val="005D4DE3"/>
    <w:rsid w:val="005D52D5"/>
    <w:rsid w:val="005D56F3"/>
    <w:rsid w:val="005D57A4"/>
    <w:rsid w:val="005D596D"/>
    <w:rsid w:val="005D5D1B"/>
    <w:rsid w:val="005D5ECC"/>
    <w:rsid w:val="005D6009"/>
    <w:rsid w:val="005D604A"/>
    <w:rsid w:val="005D6414"/>
    <w:rsid w:val="005D6545"/>
    <w:rsid w:val="005D702E"/>
    <w:rsid w:val="005D7223"/>
    <w:rsid w:val="005D73FF"/>
    <w:rsid w:val="005D74D4"/>
    <w:rsid w:val="005E000B"/>
    <w:rsid w:val="005E0088"/>
    <w:rsid w:val="005E0294"/>
    <w:rsid w:val="005E05EA"/>
    <w:rsid w:val="005E0E28"/>
    <w:rsid w:val="005E16E7"/>
    <w:rsid w:val="005E18C5"/>
    <w:rsid w:val="005E1DD5"/>
    <w:rsid w:val="005E214F"/>
    <w:rsid w:val="005E24F6"/>
    <w:rsid w:val="005E268E"/>
    <w:rsid w:val="005E2BB9"/>
    <w:rsid w:val="005E2BE1"/>
    <w:rsid w:val="005E2DE1"/>
    <w:rsid w:val="005E2EBE"/>
    <w:rsid w:val="005E356E"/>
    <w:rsid w:val="005E38C1"/>
    <w:rsid w:val="005E3CB7"/>
    <w:rsid w:val="005E4B99"/>
    <w:rsid w:val="005E4C20"/>
    <w:rsid w:val="005E4D96"/>
    <w:rsid w:val="005E4F47"/>
    <w:rsid w:val="005E504D"/>
    <w:rsid w:val="005E50E1"/>
    <w:rsid w:val="005E53EE"/>
    <w:rsid w:val="005E595E"/>
    <w:rsid w:val="005E5ADB"/>
    <w:rsid w:val="005E5B94"/>
    <w:rsid w:val="005E5F50"/>
    <w:rsid w:val="005E6A9B"/>
    <w:rsid w:val="005E704E"/>
    <w:rsid w:val="005E7294"/>
    <w:rsid w:val="005E7981"/>
    <w:rsid w:val="005E7B36"/>
    <w:rsid w:val="005E7B46"/>
    <w:rsid w:val="005E7BD1"/>
    <w:rsid w:val="005F005F"/>
    <w:rsid w:val="005F01E1"/>
    <w:rsid w:val="005F0848"/>
    <w:rsid w:val="005F0970"/>
    <w:rsid w:val="005F0A5F"/>
    <w:rsid w:val="005F0AA7"/>
    <w:rsid w:val="005F0C50"/>
    <w:rsid w:val="005F125B"/>
    <w:rsid w:val="005F1ADE"/>
    <w:rsid w:val="005F202A"/>
    <w:rsid w:val="005F227B"/>
    <w:rsid w:val="005F2363"/>
    <w:rsid w:val="005F296D"/>
    <w:rsid w:val="005F2C37"/>
    <w:rsid w:val="005F3783"/>
    <w:rsid w:val="005F37C3"/>
    <w:rsid w:val="005F38C6"/>
    <w:rsid w:val="005F3F20"/>
    <w:rsid w:val="005F4204"/>
    <w:rsid w:val="005F45AC"/>
    <w:rsid w:val="005F4725"/>
    <w:rsid w:val="005F4E09"/>
    <w:rsid w:val="005F5065"/>
    <w:rsid w:val="005F561E"/>
    <w:rsid w:val="005F5906"/>
    <w:rsid w:val="005F5ABC"/>
    <w:rsid w:val="005F5D47"/>
    <w:rsid w:val="005F5EA1"/>
    <w:rsid w:val="005F60E9"/>
    <w:rsid w:val="005F6770"/>
    <w:rsid w:val="005F6CA3"/>
    <w:rsid w:val="005F6FE8"/>
    <w:rsid w:val="005F7360"/>
    <w:rsid w:val="005F77CA"/>
    <w:rsid w:val="005F781C"/>
    <w:rsid w:val="005F79EA"/>
    <w:rsid w:val="005F7CE1"/>
    <w:rsid w:val="005F7D04"/>
    <w:rsid w:val="00600634"/>
    <w:rsid w:val="0060065B"/>
    <w:rsid w:val="006007C0"/>
    <w:rsid w:val="00600AB1"/>
    <w:rsid w:val="00600B38"/>
    <w:rsid w:val="00600EA6"/>
    <w:rsid w:val="00601287"/>
    <w:rsid w:val="006012E9"/>
    <w:rsid w:val="00601470"/>
    <w:rsid w:val="006023DB"/>
    <w:rsid w:val="0060257D"/>
    <w:rsid w:val="006027E6"/>
    <w:rsid w:val="00602BD5"/>
    <w:rsid w:val="00602F92"/>
    <w:rsid w:val="00603389"/>
    <w:rsid w:val="0060346D"/>
    <w:rsid w:val="0060364A"/>
    <w:rsid w:val="0060369E"/>
    <w:rsid w:val="006039B6"/>
    <w:rsid w:val="00603B8F"/>
    <w:rsid w:val="00603C9C"/>
    <w:rsid w:val="00603D58"/>
    <w:rsid w:val="00604023"/>
    <w:rsid w:val="00604499"/>
    <w:rsid w:val="006047F7"/>
    <w:rsid w:val="00604992"/>
    <w:rsid w:val="006049CE"/>
    <w:rsid w:val="00604B14"/>
    <w:rsid w:val="00605D03"/>
    <w:rsid w:val="00605E24"/>
    <w:rsid w:val="00605E59"/>
    <w:rsid w:val="006063F8"/>
    <w:rsid w:val="0060653A"/>
    <w:rsid w:val="00606B10"/>
    <w:rsid w:val="00606BF9"/>
    <w:rsid w:val="00606D62"/>
    <w:rsid w:val="00606E4B"/>
    <w:rsid w:val="00606F09"/>
    <w:rsid w:val="00607039"/>
    <w:rsid w:val="00607448"/>
    <w:rsid w:val="0060791C"/>
    <w:rsid w:val="00607AA4"/>
    <w:rsid w:val="00607ADB"/>
    <w:rsid w:val="00607FB4"/>
    <w:rsid w:val="006100CF"/>
    <w:rsid w:val="00610402"/>
    <w:rsid w:val="0061053E"/>
    <w:rsid w:val="00610555"/>
    <w:rsid w:val="0061056B"/>
    <w:rsid w:val="0061099D"/>
    <w:rsid w:val="00611647"/>
    <w:rsid w:val="0061176A"/>
    <w:rsid w:val="006119AF"/>
    <w:rsid w:val="00611D6C"/>
    <w:rsid w:val="00611D97"/>
    <w:rsid w:val="00612076"/>
    <w:rsid w:val="00612220"/>
    <w:rsid w:val="0061271F"/>
    <w:rsid w:val="006128B5"/>
    <w:rsid w:val="00612A66"/>
    <w:rsid w:val="00612D9F"/>
    <w:rsid w:val="0061307C"/>
    <w:rsid w:val="00613394"/>
    <w:rsid w:val="00613753"/>
    <w:rsid w:val="00613900"/>
    <w:rsid w:val="006139CF"/>
    <w:rsid w:val="00614382"/>
    <w:rsid w:val="00614584"/>
    <w:rsid w:val="00614629"/>
    <w:rsid w:val="00614972"/>
    <w:rsid w:val="006149CA"/>
    <w:rsid w:val="00614B4B"/>
    <w:rsid w:val="00614D9C"/>
    <w:rsid w:val="0061525C"/>
    <w:rsid w:val="0061548F"/>
    <w:rsid w:val="00615632"/>
    <w:rsid w:val="0061587E"/>
    <w:rsid w:val="00615D87"/>
    <w:rsid w:val="00615FCA"/>
    <w:rsid w:val="006165C9"/>
    <w:rsid w:val="00616661"/>
    <w:rsid w:val="006166F4"/>
    <w:rsid w:val="006167ED"/>
    <w:rsid w:val="00616972"/>
    <w:rsid w:val="00616AD9"/>
    <w:rsid w:val="00616B20"/>
    <w:rsid w:val="0061757E"/>
    <w:rsid w:val="00617819"/>
    <w:rsid w:val="006179F6"/>
    <w:rsid w:val="00617D06"/>
    <w:rsid w:val="00617E22"/>
    <w:rsid w:val="006200DE"/>
    <w:rsid w:val="0062032F"/>
    <w:rsid w:val="00620602"/>
    <w:rsid w:val="00620670"/>
    <w:rsid w:val="006208D7"/>
    <w:rsid w:val="00620A08"/>
    <w:rsid w:val="00620DCA"/>
    <w:rsid w:val="00620DF6"/>
    <w:rsid w:val="00620E1B"/>
    <w:rsid w:val="0062136B"/>
    <w:rsid w:val="00621B43"/>
    <w:rsid w:val="00621D46"/>
    <w:rsid w:val="00623062"/>
    <w:rsid w:val="00624617"/>
    <w:rsid w:val="00624648"/>
    <w:rsid w:val="00624CAE"/>
    <w:rsid w:val="00624CC7"/>
    <w:rsid w:val="0062500F"/>
    <w:rsid w:val="006250F0"/>
    <w:rsid w:val="00625D25"/>
    <w:rsid w:val="006260B9"/>
    <w:rsid w:val="00626447"/>
    <w:rsid w:val="006266F1"/>
    <w:rsid w:val="006269D3"/>
    <w:rsid w:val="00626DCB"/>
    <w:rsid w:val="00626E9E"/>
    <w:rsid w:val="006277DC"/>
    <w:rsid w:val="00627F75"/>
    <w:rsid w:val="00627FE1"/>
    <w:rsid w:val="0063006F"/>
    <w:rsid w:val="006304D7"/>
    <w:rsid w:val="0063099C"/>
    <w:rsid w:val="00630B68"/>
    <w:rsid w:val="00630BC2"/>
    <w:rsid w:val="0063166D"/>
    <w:rsid w:val="00631868"/>
    <w:rsid w:val="006318BB"/>
    <w:rsid w:val="00631AB7"/>
    <w:rsid w:val="00631D11"/>
    <w:rsid w:val="00631E37"/>
    <w:rsid w:val="00631F9A"/>
    <w:rsid w:val="006324A9"/>
    <w:rsid w:val="00632A06"/>
    <w:rsid w:val="00633442"/>
    <w:rsid w:val="006338F6"/>
    <w:rsid w:val="00633C85"/>
    <w:rsid w:val="00633EE3"/>
    <w:rsid w:val="00634929"/>
    <w:rsid w:val="00634BEC"/>
    <w:rsid w:val="00634DDD"/>
    <w:rsid w:val="00635194"/>
    <w:rsid w:val="006351B0"/>
    <w:rsid w:val="006353CB"/>
    <w:rsid w:val="0063583B"/>
    <w:rsid w:val="00636521"/>
    <w:rsid w:val="00636B10"/>
    <w:rsid w:val="00636B83"/>
    <w:rsid w:val="00636F0C"/>
    <w:rsid w:val="00637265"/>
    <w:rsid w:val="006379CF"/>
    <w:rsid w:val="00637AF8"/>
    <w:rsid w:val="00637B55"/>
    <w:rsid w:val="00637D80"/>
    <w:rsid w:val="006401D3"/>
    <w:rsid w:val="00640635"/>
    <w:rsid w:val="006407E4"/>
    <w:rsid w:val="00640941"/>
    <w:rsid w:val="006409BD"/>
    <w:rsid w:val="00640BCD"/>
    <w:rsid w:val="00640D5B"/>
    <w:rsid w:val="00640D82"/>
    <w:rsid w:val="00640F98"/>
    <w:rsid w:val="006410B7"/>
    <w:rsid w:val="00641530"/>
    <w:rsid w:val="00641EF4"/>
    <w:rsid w:val="00642097"/>
    <w:rsid w:val="006421F3"/>
    <w:rsid w:val="00642719"/>
    <w:rsid w:val="006427AD"/>
    <w:rsid w:val="006429A4"/>
    <w:rsid w:val="0064316C"/>
    <w:rsid w:val="006437AA"/>
    <w:rsid w:val="00643950"/>
    <w:rsid w:val="00643E70"/>
    <w:rsid w:val="00643F5D"/>
    <w:rsid w:val="00643FAF"/>
    <w:rsid w:val="00644389"/>
    <w:rsid w:val="006443DA"/>
    <w:rsid w:val="00644B58"/>
    <w:rsid w:val="00644BB1"/>
    <w:rsid w:val="0064537A"/>
    <w:rsid w:val="00645671"/>
    <w:rsid w:val="00645970"/>
    <w:rsid w:val="00645E97"/>
    <w:rsid w:val="00647091"/>
    <w:rsid w:val="006474E7"/>
    <w:rsid w:val="006474FF"/>
    <w:rsid w:val="006475CD"/>
    <w:rsid w:val="0064797F"/>
    <w:rsid w:val="00647A2C"/>
    <w:rsid w:val="00647AEB"/>
    <w:rsid w:val="00647B78"/>
    <w:rsid w:val="00647D34"/>
    <w:rsid w:val="006501D4"/>
    <w:rsid w:val="006503B1"/>
    <w:rsid w:val="00650A75"/>
    <w:rsid w:val="00651149"/>
    <w:rsid w:val="00651260"/>
    <w:rsid w:val="00651294"/>
    <w:rsid w:val="00651852"/>
    <w:rsid w:val="006518AD"/>
    <w:rsid w:val="006518E6"/>
    <w:rsid w:val="00651B88"/>
    <w:rsid w:val="00652A6F"/>
    <w:rsid w:val="00652ACF"/>
    <w:rsid w:val="00652DEF"/>
    <w:rsid w:val="00652EAA"/>
    <w:rsid w:val="00653A98"/>
    <w:rsid w:val="00653B17"/>
    <w:rsid w:val="00653B5A"/>
    <w:rsid w:val="00653E17"/>
    <w:rsid w:val="00653E22"/>
    <w:rsid w:val="00653F8F"/>
    <w:rsid w:val="00654883"/>
    <w:rsid w:val="006548D1"/>
    <w:rsid w:val="00654C16"/>
    <w:rsid w:val="00655204"/>
    <w:rsid w:val="00655D40"/>
    <w:rsid w:val="006563E7"/>
    <w:rsid w:val="00656C68"/>
    <w:rsid w:val="00656DBE"/>
    <w:rsid w:val="00657038"/>
    <w:rsid w:val="0065761B"/>
    <w:rsid w:val="00657871"/>
    <w:rsid w:val="00657A1D"/>
    <w:rsid w:val="00657BD8"/>
    <w:rsid w:val="00657E79"/>
    <w:rsid w:val="00657FAB"/>
    <w:rsid w:val="00660417"/>
    <w:rsid w:val="00660435"/>
    <w:rsid w:val="0066056F"/>
    <w:rsid w:val="00660751"/>
    <w:rsid w:val="00660811"/>
    <w:rsid w:val="006608DD"/>
    <w:rsid w:val="00660ADB"/>
    <w:rsid w:val="00660C16"/>
    <w:rsid w:val="00660D37"/>
    <w:rsid w:val="00660D85"/>
    <w:rsid w:val="00660F9F"/>
    <w:rsid w:val="0066137D"/>
    <w:rsid w:val="006619B7"/>
    <w:rsid w:val="00662320"/>
    <w:rsid w:val="006625AF"/>
    <w:rsid w:val="00662850"/>
    <w:rsid w:val="00662D6D"/>
    <w:rsid w:val="00662E00"/>
    <w:rsid w:val="006630BC"/>
    <w:rsid w:val="006633CA"/>
    <w:rsid w:val="006635F9"/>
    <w:rsid w:val="006637F3"/>
    <w:rsid w:val="00663A00"/>
    <w:rsid w:val="00663D9E"/>
    <w:rsid w:val="00663FF9"/>
    <w:rsid w:val="006640A3"/>
    <w:rsid w:val="006642F6"/>
    <w:rsid w:val="00664828"/>
    <w:rsid w:val="00664875"/>
    <w:rsid w:val="00664CBC"/>
    <w:rsid w:val="00665070"/>
    <w:rsid w:val="0066526A"/>
    <w:rsid w:val="0066526C"/>
    <w:rsid w:val="0066551A"/>
    <w:rsid w:val="00665616"/>
    <w:rsid w:val="00665A99"/>
    <w:rsid w:val="00665B76"/>
    <w:rsid w:val="00665EEF"/>
    <w:rsid w:val="00666703"/>
    <w:rsid w:val="0066687F"/>
    <w:rsid w:val="006669FC"/>
    <w:rsid w:val="0066768D"/>
    <w:rsid w:val="00667A1E"/>
    <w:rsid w:val="00670123"/>
    <w:rsid w:val="006701E3"/>
    <w:rsid w:val="0067030D"/>
    <w:rsid w:val="00670409"/>
    <w:rsid w:val="00670934"/>
    <w:rsid w:val="00670983"/>
    <w:rsid w:val="00670C8F"/>
    <w:rsid w:val="00670E03"/>
    <w:rsid w:val="0067114C"/>
    <w:rsid w:val="006715D4"/>
    <w:rsid w:val="006718A6"/>
    <w:rsid w:val="00671B91"/>
    <w:rsid w:val="00671D07"/>
    <w:rsid w:val="00672116"/>
    <w:rsid w:val="00672528"/>
    <w:rsid w:val="00672D0D"/>
    <w:rsid w:val="00673AA7"/>
    <w:rsid w:val="00673C5E"/>
    <w:rsid w:val="00673F64"/>
    <w:rsid w:val="0067435B"/>
    <w:rsid w:val="00674BA8"/>
    <w:rsid w:val="00674BE4"/>
    <w:rsid w:val="00674DFE"/>
    <w:rsid w:val="00674EB6"/>
    <w:rsid w:val="00675041"/>
    <w:rsid w:val="00675048"/>
    <w:rsid w:val="006750E2"/>
    <w:rsid w:val="006754CD"/>
    <w:rsid w:val="00675755"/>
    <w:rsid w:val="00675784"/>
    <w:rsid w:val="00675796"/>
    <w:rsid w:val="00675958"/>
    <w:rsid w:val="00675AD4"/>
    <w:rsid w:val="00676352"/>
    <w:rsid w:val="006763E8"/>
    <w:rsid w:val="006764B4"/>
    <w:rsid w:val="0067676F"/>
    <w:rsid w:val="006769B6"/>
    <w:rsid w:val="00676B0C"/>
    <w:rsid w:val="00677EFE"/>
    <w:rsid w:val="00680879"/>
    <w:rsid w:val="00680CFF"/>
    <w:rsid w:val="00680EA9"/>
    <w:rsid w:val="0068105F"/>
    <w:rsid w:val="0068119A"/>
    <w:rsid w:val="0068178E"/>
    <w:rsid w:val="0068208C"/>
    <w:rsid w:val="0068221C"/>
    <w:rsid w:val="006827D9"/>
    <w:rsid w:val="0068341A"/>
    <w:rsid w:val="00683830"/>
    <w:rsid w:val="00683D83"/>
    <w:rsid w:val="006841D2"/>
    <w:rsid w:val="006848CA"/>
    <w:rsid w:val="0068492D"/>
    <w:rsid w:val="006849FD"/>
    <w:rsid w:val="00684A26"/>
    <w:rsid w:val="00684E1F"/>
    <w:rsid w:val="0068570C"/>
    <w:rsid w:val="006859C9"/>
    <w:rsid w:val="00685BFB"/>
    <w:rsid w:val="00685BFC"/>
    <w:rsid w:val="00685C49"/>
    <w:rsid w:val="00685CF7"/>
    <w:rsid w:val="00685E2E"/>
    <w:rsid w:val="00685EBE"/>
    <w:rsid w:val="00686497"/>
    <w:rsid w:val="00686795"/>
    <w:rsid w:val="00687264"/>
    <w:rsid w:val="00687426"/>
    <w:rsid w:val="006874E0"/>
    <w:rsid w:val="006876F9"/>
    <w:rsid w:val="00687ABD"/>
    <w:rsid w:val="00687BDE"/>
    <w:rsid w:val="006900D8"/>
    <w:rsid w:val="00690374"/>
    <w:rsid w:val="006907B7"/>
    <w:rsid w:val="006907F3"/>
    <w:rsid w:val="00690AEC"/>
    <w:rsid w:val="00690C69"/>
    <w:rsid w:val="00690F54"/>
    <w:rsid w:val="0069106F"/>
    <w:rsid w:val="00691247"/>
    <w:rsid w:val="00691881"/>
    <w:rsid w:val="00691BFC"/>
    <w:rsid w:val="0069215B"/>
    <w:rsid w:val="00692222"/>
    <w:rsid w:val="006924A8"/>
    <w:rsid w:val="00692630"/>
    <w:rsid w:val="00692B2C"/>
    <w:rsid w:val="00692B54"/>
    <w:rsid w:val="00692CF7"/>
    <w:rsid w:val="00692DFA"/>
    <w:rsid w:val="006932EB"/>
    <w:rsid w:val="006939F2"/>
    <w:rsid w:val="00693BC8"/>
    <w:rsid w:val="00693F4D"/>
    <w:rsid w:val="00694249"/>
    <w:rsid w:val="00694BA7"/>
    <w:rsid w:val="00695EFB"/>
    <w:rsid w:val="00695F70"/>
    <w:rsid w:val="006970AE"/>
    <w:rsid w:val="006973A0"/>
    <w:rsid w:val="006976D9"/>
    <w:rsid w:val="006978E6"/>
    <w:rsid w:val="006A0B8F"/>
    <w:rsid w:val="006A0CD1"/>
    <w:rsid w:val="006A0DAB"/>
    <w:rsid w:val="006A1497"/>
    <w:rsid w:val="006A1CB3"/>
    <w:rsid w:val="006A1F9B"/>
    <w:rsid w:val="006A2235"/>
    <w:rsid w:val="006A2775"/>
    <w:rsid w:val="006A3AFC"/>
    <w:rsid w:val="006A3B63"/>
    <w:rsid w:val="006A3C93"/>
    <w:rsid w:val="006A3DE0"/>
    <w:rsid w:val="006A3F3E"/>
    <w:rsid w:val="006A4350"/>
    <w:rsid w:val="006A4A5E"/>
    <w:rsid w:val="006A4BB3"/>
    <w:rsid w:val="006A4CB7"/>
    <w:rsid w:val="006A51B6"/>
    <w:rsid w:val="006A52D1"/>
    <w:rsid w:val="006A5634"/>
    <w:rsid w:val="006A58E3"/>
    <w:rsid w:val="006A596D"/>
    <w:rsid w:val="006A61A7"/>
    <w:rsid w:val="006A6474"/>
    <w:rsid w:val="006A6595"/>
    <w:rsid w:val="006A66AA"/>
    <w:rsid w:val="006A6A76"/>
    <w:rsid w:val="006A6E35"/>
    <w:rsid w:val="006A70ED"/>
    <w:rsid w:val="006A7601"/>
    <w:rsid w:val="006A7901"/>
    <w:rsid w:val="006A7EA4"/>
    <w:rsid w:val="006B0206"/>
    <w:rsid w:val="006B0243"/>
    <w:rsid w:val="006B086A"/>
    <w:rsid w:val="006B0875"/>
    <w:rsid w:val="006B0974"/>
    <w:rsid w:val="006B0BEC"/>
    <w:rsid w:val="006B0E57"/>
    <w:rsid w:val="006B0EE7"/>
    <w:rsid w:val="006B0FAC"/>
    <w:rsid w:val="006B101F"/>
    <w:rsid w:val="006B11BC"/>
    <w:rsid w:val="006B11D6"/>
    <w:rsid w:val="006B18B1"/>
    <w:rsid w:val="006B1A07"/>
    <w:rsid w:val="006B1ABD"/>
    <w:rsid w:val="006B1AE5"/>
    <w:rsid w:val="006B1E2E"/>
    <w:rsid w:val="006B1F4E"/>
    <w:rsid w:val="006B1FFF"/>
    <w:rsid w:val="006B2132"/>
    <w:rsid w:val="006B2218"/>
    <w:rsid w:val="006B2406"/>
    <w:rsid w:val="006B247E"/>
    <w:rsid w:val="006B26D1"/>
    <w:rsid w:val="006B288F"/>
    <w:rsid w:val="006B2AD0"/>
    <w:rsid w:val="006B2B13"/>
    <w:rsid w:val="006B2E50"/>
    <w:rsid w:val="006B2F4F"/>
    <w:rsid w:val="006B3337"/>
    <w:rsid w:val="006B346D"/>
    <w:rsid w:val="006B3B90"/>
    <w:rsid w:val="006B4085"/>
    <w:rsid w:val="006B42E7"/>
    <w:rsid w:val="006B45F7"/>
    <w:rsid w:val="006B48DD"/>
    <w:rsid w:val="006B49AC"/>
    <w:rsid w:val="006B4B64"/>
    <w:rsid w:val="006B4B79"/>
    <w:rsid w:val="006B5683"/>
    <w:rsid w:val="006B5C94"/>
    <w:rsid w:val="006B5EA2"/>
    <w:rsid w:val="006B6815"/>
    <w:rsid w:val="006B68B1"/>
    <w:rsid w:val="006B6953"/>
    <w:rsid w:val="006B6971"/>
    <w:rsid w:val="006B6EB3"/>
    <w:rsid w:val="006B6F22"/>
    <w:rsid w:val="006B7187"/>
    <w:rsid w:val="006B7DC9"/>
    <w:rsid w:val="006B7E39"/>
    <w:rsid w:val="006C0BE1"/>
    <w:rsid w:val="006C0F83"/>
    <w:rsid w:val="006C0FF2"/>
    <w:rsid w:val="006C10A9"/>
    <w:rsid w:val="006C18E1"/>
    <w:rsid w:val="006C1934"/>
    <w:rsid w:val="006C2709"/>
    <w:rsid w:val="006C2918"/>
    <w:rsid w:val="006C324D"/>
    <w:rsid w:val="006C3250"/>
    <w:rsid w:val="006C3433"/>
    <w:rsid w:val="006C3623"/>
    <w:rsid w:val="006C3C0E"/>
    <w:rsid w:val="006C3E16"/>
    <w:rsid w:val="006C4216"/>
    <w:rsid w:val="006C4C84"/>
    <w:rsid w:val="006C4D09"/>
    <w:rsid w:val="006C4FD7"/>
    <w:rsid w:val="006C50AA"/>
    <w:rsid w:val="006C531E"/>
    <w:rsid w:val="006C5534"/>
    <w:rsid w:val="006C57F9"/>
    <w:rsid w:val="006C58AC"/>
    <w:rsid w:val="006C5A6C"/>
    <w:rsid w:val="006C5A92"/>
    <w:rsid w:val="006C5BF8"/>
    <w:rsid w:val="006C63C6"/>
    <w:rsid w:val="006C689E"/>
    <w:rsid w:val="006C69E1"/>
    <w:rsid w:val="006C76D4"/>
    <w:rsid w:val="006C7A88"/>
    <w:rsid w:val="006C7B29"/>
    <w:rsid w:val="006C7C23"/>
    <w:rsid w:val="006C7C7B"/>
    <w:rsid w:val="006C7FD4"/>
    <w:rsid w:val="006D00D1"/>
    <w:rsid w:val="006D0143"/>
    <w:rsid w:val="006D014D"/>
    <w:rsid w:val="006D037C"/>
    <w:rsid w:val="006D0763"/>
    <w:rsid w:val="006D0D76"/>
    <w:rsid w:val="006D0E11"/>
    <w:rsid w:val="006D0F58"/>
    <w:rsid w:val="006D1345"/>
    <w:rsid w:val="006D1446"/>
    <w:rsid w:val="006D14DD"/>
    <w:rsid w:val="006D175F"/>
    <w:rsid w:val="006D194F"/>
    <w:rsid w:val="006D1C84"/>
    <w:rsid w:val="006D1E82"/>
    <w:rsid w:val="006D23CE"/>
    <w:rsid w:val="006D28D3"/>
    <w:rsid w:val="006D2EFB"/>
    <w:rsid w:val="006D30AB"/>
    <w:rsid w:val="006D358C"/>
    <w:rsid w:val="006D3E32"/>
    <w:rsid w:val="006D3F2C"/>
    <w:rsid w:val="006D4238"/>
    <w:rsid w:val="006D4389"/>
    <w:rsid w:val="006D44CA"/>
    <w:rsid w:val="006D4557"/>
    <w:rsid w:val="006D4ADB"/>
    <w:rsid w:val="006D4BA4"/>
    <w:rsid w:val="006D4EC4"/>
    <w:rsid w:val="006D4F1F"/>
    <w:rsid w:val="006D541F"/>
    <w:rsid w:val="006D5504"/>
    <w:rsid w:val="006D558D"/>
    <w:rsid w:val="006D5BBB"/>
    <w:rsid w:val="006D5D7B"/>
    <w:rsid w:val="006D6280"/>
    <w:rsid w:val="006D62DB"/>
    <w:rsid w:val="006D6697"/>
    <w:rsid w:val="006D6CC2"/>
    <w:rsid w:val="006D6F7A"/>
    <w:rsid w:val="006D7118"/>
    <w:rsid w:val="006D7262"/>
    <w:rsid w:val="006D7D73"/>
    <w:rsid w:val="006D7DD3"/>
    <w:rsid w:val="006E01FF"/>
    <w:rsid w:val="006E0A0F"/>
    <w:rsid w:val="006E12A2"/>
    <w:rsid w:val="006E14B4"/>
    <w:rsid w:val="006E1507"/>
    <w:rsid w:val="006E1743"/>
    <w:rsid w:val="006E1E99"/>
    <w:rsid w:val="006E2515"/>
    <w:rsid w:val="006E27E8"/>
    <w:rsid w:val="006E2B6E"/>
    <w:rsid w:val="006E2DB0"/>
    <w:rsid w:val="006E32E1"/>
    <w:rsid w:val="006E34CD"/>
    <w:rsid w:val="006E353C"/>
    <w:rsid w:val="006E39C1"/>
    <w:rsid w:val="006E400B"/>
    <w:rsid w:val="006E4142"/>
    <w:rsid w:val="006E42FE"/>
    <w:rsid w:val="006E443E"/>
    <w:rsid w:val="006E47BF"/>
    <w:rsid w:val="006E4F99"/>
    <w:rsid w:val="006E4FFF"/>
    <w:rsid w:val="006E5088"/>
    <w:rsid w:val="006E533C"/>
    <w:rsid w:val="006E5366"/>
    <w:rsid w:val="006E5967"/>
    <w:rsid w:val="006E5B1F"/>
    <w:rsid w:val="006E5C43"/>
    <w:rsid w:val="006E6442"/>
    <w:rsid w:val="006E64B8"/>
    <w:rsid w:val="006E65CB"/>
    <w:rsid w:val="006E68A9"/>
    <w:rsid w:val="006E6D62"/>
    <w:rsid w:val="006E6F49"/>
    <w:rsid w:val="006E7098"/>
    <w:rsid w:val="006E7244"/>
    <w:rsid w:val="006E734A"/>
    <w:rsid w:val="006E734B"/>
    <w:rsid w:val="006E74F5"/>
    <w:rsid w:val="006E7506"/>
    <w:rsid w:val="006E7EE6"/>
    <w:rsid w:val="006F01A9"/>
    <w:rsid w:val="006F05D9"/>
    <w:rsid w:val="006F0839"/>
    <w:rsid w:val="006F093F"/>
    <w:rsid w:val="006F099E"/>
    <w:rsid w:val="006F11C5"/>
    <w:rsid w:val="006F1357"/>
    <w:rsid w:val="006F17BD"/>
    <w:rsid w:val="006F186D"/>
    <w:rsid w:val="006F1944"/>
    <w:rsid w:val="006F194C"/>
    <w:rsid w:val="006F1EDA"/>
    <w:rsid w:val="006F252E"/>
    <w:rsid w:val="006F2C8F"/>
    <w:rsid w:val="006F2CE2"/>
    <w:rsid w:val="006F30D2"/>
    <w:rsid w:val="006F3339"/>
    <w:rsid w:val="006F3754"/>
    <w:rsid w:val="006F38E2"/>
    <w:rsid w:val="006F4302"/>
    <w:rsid w:val="006F4900"/>
    <w:rsid w:val="006F494A"/>
    <w:rsid w:val="006F4A62"/>
    <w:rsid w:val="006F4C5D"/>
    <w:rsid w:val="006F4C6F"/>
    <w:rsid w:val="006F5366"/>
    <w:rsid w:val="006F53D8"/>
    <w:rsid w:val="006F561A"/>
    <w:rsid w:val="006F5A26"/>
    <w:rsid w:val="006F606E"/>
    <w:rsid w:val="006F6212"/>
    <w:rsid w:val="006F6438"/>
    <w:rsid w:val="006F66DD"/>
    <w:rsid w:val="006F681F"/>
    <w:rsid w:val="006F69A3"/>
    <w:rsid w:val="006F7327"/>
    <w:rsid w:val="006F7921"/>
    <w:rsid w:val="006F795A"/>
    <w:rsid w:val="006F7F73"/>
    <w:rsid w:val="007000E8"/>
    <w:rsid w:val="00700117"/>
    <w:rsid w:val="007004C2"/>
    <w:rsid w:val="007006C8"/>
    <w:rsid w:val="007011B2"/>
    <w:rsid w:val="007018D9"/>
    <w:rsid w:val="00701CAE"/>
    <w:rsid w:val="007020C6"/>
    <w:rsid w:val="007020D7"/>
    <w:rsid w:val="0070212B"/>
    <w:rsid w:val="00702145"/>
    <w:rsid w:val="00702193"/>
    <w:rsid w:val="0070296C"/>
    <w:rsid w:val="00702B34"/>
    <w:rsid w:val="00702BFA"/>
    <w:rsid w:val="00702DBF"/>
    <w:rsid w:val="00702FAF"/>
    <w:rsid w:val="0070329A"/>
    <w:rsid w:val="007036E0"/>
    <w:rsid w:val="0070394B"/>
    <w:rsid w:val="00703CA2"/>
    <w:rsid w:val="00703ED5"/>
    <w:rsid w:val="00703FFE"/>
    <w:rsid w:val="007040E8"/>
    <w:rsid w:val="00704579"/>
    <w:rsid w:val="0070458F"/>
    <w:rsid w:val="007045D6"/>
    <w:rsid w:val="007046D6"/>
    <w:rsid w:val="00704743"/>
    <w:rsid w:val="00704CB2"/>
    <w:rsid w:val="00704EDD"/>
    <w:rsid w:val="007050FD"/>
    <w:rsid w:val="00705173"/>
    <w:rsid w:val="00705677"/>
    <w:rsid w:val="00705BE8"/>
    <w:rsid w:val="0070648A"/>
    <w:rsid w:val="00706CBF"/>
    <w:rsid w:val="00706CF5"/>
    <w:rsid w:val="00706DCE"/>
    <w:rsid w:val="00706F09"/>
    <w:rsid w:val="007071F8"/>
    <w:rsid w:val="00707837"/>
    <w:rsid w:val="00710255"/>
    <w:rsid w:val="00710A81"/>
    <w:rsid w:val="00710C76"/>
    <w:rsid w:val="00710E6E"/>
    <w:rsid w:val="00711776"/>
    <w:rsid w:val="007117F0"/>
    <w:rsid w:val="00711813"/>
    <w:rsid w:val="00711B80"/>
    <w:rsid w:val="00711C05"/>
    <w:rsid w:val="00711F9B"/>
    <w:rsid w:val="00711FD9"/>
    <w:rsid w:val="0071220A"/>
    <w:rsid w:val="007129EA"/>
    <w:rsid w:val="00713248"/>
    <w:rsid w:val="00713E80"/>
    <w:rsid w:val="00713F48"/>
    <w:rsid w:val="00713F86"/>
    <w:rsid w:val="00714285"/>
    <w:rsid w:val="00714378"/>
    <w:rsid w:val="0071442A"/>
    <w:rsid w:val="00714855"/>
    <w:rsid w:val="00714A48"/>
    <w:rsid w:val="007155A5"/>
    <w:rsid w:val="0071648A"/>
    <w:rsid w:val="007164A5"/>
    <w:rsid w:val="00716A45"/>
    <w:rsid w:val="00716F5D"/>
    <w:rsid w:val="00717045"/>
    <w:rsid w:val="00717E43"/>
    <w:rsid w:val="00717FCE"/>
    <w:rsid w:val="007201A0"/>
    <w:rsid w:val="0072026C"/>
    <w:rsid w:val="007209A2"/>
    <w:rsid w:val="007209B8"/>
    <w:rsid w:val="007209E1"/>
    <w:rsid w:val="00720D6F"/>
    <w:rsid w:val="00721D8C"/>
    <w:rsid w:val="00722428"/>
    <w:rsid w:val="007226B6"/>
    <w:rsid w:val="0072282A"/>
    <w:rsid w:val="007228F0"/>
    <w:rsid w:val="00722A4B"/>
    <w:rsid w:val="0072357D"/>
    <w:rsid w:val="00723799"/>
    <w:rsid w:val="00723AF2"/>
    <w:rsid w:val="00724065"/>
    <w:rsid w:val="00724172"/>
    <w:rsid w:val="00724598"/>
    <w:rsid w:val="0072482D"/>
    <w:rsid w:val="00724BF1"/>
    <w:rsid w:val="00724C39"/>
    <w:rsid w:val="0072566D"/>
    <w:rsid w:val="00725821"/>
    <w:rsid w:val="00725C0B"/>
    <w:rsid w:val="00725CE2"/>
    <w:rsid w:val="00726037"/>
    <w:rsid w:val="007260C9"/>
    <w:rsid w:val="007270B2"/>
    <w:rsid w:val="007273AF"/>
    <w:rsid w:val="007277B3"/>
    <w:rsid w:val="007277BF"/>
    <w:rsid w:val="00727A24"/>
    <w:rsid w:val="00727C0D"/>
    <w:rsid w:val="00727C6D"/>
    <w:rsid w:val="00730085"/>
    <w:rsid w:val="00730269"/>
    <w:rsid w:val="007302B8"/>
    <w:rsid w:val="00730547"/>
    <w:rsid w:val="00730682"/>
    <w:rsid w:val="007306E3"/>
    <w:rsid w:val="007309ED"/>
    <w:rsid w:val="0073123B"/>
    <w:rsid w:val="00731EFD"/>
    <w:rsid w:val="0073206A"/>
    <w:rsid w:val="007338CE"/>
    <w:rsid w:val="00733C3D"/>
    <w:rsid w:val="0073445E"/>
    <w:rsid w:val="007345CC"/>
    <w:rsid w:val="00734B0E"/>
    <w:rsid w:val="00734B88"/>
    <w:rsid w:val="00735113"/>
    <w:rsid w:val="00735131"/>
    <w:rsid w:val="007351C8"/>
    <w:rsid w:val="007354F0"/>
    <w:rsid w:val="0073553E"/>
    <w:rsid w:val="00735628"/>
    <w:rsid w:val="00735E22"/>
    <w:rsid w:val="0073637F"/>
    <w:rsid w:val="00736C45"/>
    <w:rsid w:val="00736D2B"/>
    <w:rsid w:val="00736E69"/>
    <w:rsid w:val="00736FE1"/>
    <w:rsid w:val="007372F5"/>
    <w:rsid w:val="00737341"/>
    <w:rsid w:val="00737564"/>
    <w:rsid w:val="007376DC"/>
    <w:rsid w:val="00737806"/>
    <w:rsid w:val="00737A4F"/>
    <w:rsid w:val="00737B1F"/>
    <w:rsid w:val="00737D63"/>
    <w:rsid w:val="00737F39"/>
    <w:rsid w:val="00740068"/>
    <w:rsid w:val="007400FB"/>
    <w:rsid w:val="00740495"/>
    <w:rsid w:val="00740FDE"/>
    <w:rsid w:val="0074138C"/>
    <w:rsid w:val="00741757"/>
    <w:rsid w:val="00741EB8"/>
    <w:rsid w:val="00742248"/>
    <w:rsid w:val="007424D0"/>
    <w:rsid w:val="0074287C"/>
    <w:rsid w:val="0074319D"/>
    <w:rsid w:val="0074340C"/>
    <w:rsid w:val="00743733"/>
    <w:rsid w:val="007438A6"/>
    <w:rsid w:val="0074455F"/>
    <w:rsid w:val="007448A4"/>
    <w:rsid w:val="00744D4C"/>
    <w:rsid w:val="00744DD8"/>
    <w:rsid w:val="00745010"/>
    <w:rsid w:val="0074558B"/>
    <w:rsid w:val="0074566A"/>
    <w:rsid w:val="007458F7"/>
    <w:rsid w:val="00745E76"/>
    <w:rsid w:val="00745F56"/>
    <w:rsid w:val="00746039"/>
    <w:rsid w:val="007463E7"/>
    <w:rsid w:val="00746504"/>
    <w:rsid w:val="0074682B"/>
    <w:rsid w:val="00746D14"/>
    <w:rsid w:val="007473CA"/>
    <w:rsid w:val="00750302"/>
    <w:rsid w:val="007505F7"/>
    <w:rsid w:val="00750945"/>
    <w:rsid w:val="00750F6A"/>
    <w:rsid w:val="00751925"/>
    <w:rsid w:val="007519D3"/>
    <w:rsid w:val="00751FAF"/>
    <w:rsid w:val="007525C4"/>
    <w:rsid w:val="00752959"/>
    <w:rsid w:val="007529C5"/>
    <w:rsid w:val="00752A6E"/>
    <w:rsid w:val="00752AE1"/>
    <w:rsid w:val="00752D8F"/>
    <w:rsid w:val="00752FDE"/>
    <w:rsid w:val="00753357"/>
    <w:rsid w:val="007537AE"/>
    <w:rsid w:val="00753813"/>
    <w:rsid w:val="00753916"/>
    <w:rsid w:val="00753C96"/>
    <w:rsid w:val="00753F3F"/>
    <w:rsid w:val="00753F56"/>
    <w:rsid w:val="00754125"/>
    <w:rsid w:val="007541A5"/>
    <w:rsid w:val="00754454"/>
    <w:rsid w:val="0075473B"/>
    <w:rsid w:val="00754A0D"/>
    <w:rsid w:val="00754D33"/>
    <w:rsid w:val="0075535D"/>
    <w:rsid w:val="00755403"/>
    <w:rsid w:val="0075551F"/>
    <w:rsid w:val="00755D17"/>
    <w:rsid w:val="007562CA"/>
    <w:rsid w:val="00756740"/>
    <w:rsid w:val="0075690E"/>
    <w:rsid w:val="00756DBB"/>
    <w:rsid w:val="00756F17"/>
    <w:rsid w:val="007572FC"/>
    <w:rsid w:val="00757C5E"/>
    <w:rsid w:val="007600E9"/>
    <w:rsid w:val="007602BD"/>
    <w:rsid w:val="00760415"/>
    <w:rsid w:val="00760789"/>
    <w:rsid w:val="0076098D"/>
    <w:rsid w:val="0076109A"/>
    <w:rsid w:val="007610BC"/>
    <w:rsid w:val="0076117A"/>
    <w:rsid w:val="00761547"/>
    <w:rsid w:val="0076155D"/>
    <w:rsid w:val="0076157C"/>
    <w:rsid w:val="00761708"/>
    <w:rsid w:val="00761CDC"/>
    <w:rsid w:val="00762039"/>
    <w:rsid w:val="007621BF"/>
    <w:rsid w:val="007621FE"/>
    <w:rsid w:val="00762F60"/>
    <w:rsid w:val="00763003"/>
    <w:rsid w:val="007634F5"/>
    <w:rsid w:val="007637DD"/>
    <w:rsid w:val="0076394D"/>
    <w:rsid w:val="00763E4E"/>
    <w:rsid w:val="00763EB9"/>
    <w:rsid w:val="00764BC2"/>
    <w:rsid w:val="00764CCB"/>
    <w:rsid w:val="00764E04"/>
    <w:rsid w:val="00764E43"/>
    <w:rsid w:val="007650DB"/>
    <w:rsid w:val="00765399"/>
    <w:rsid w:val="00765430"/>
    <w:rsid w:val="00765503"/>
    <w:rsid w:val="00765668"/>
    <w:rsid w:val="007656F5"/>
    <w:rsid w:val="007659D8"/>
    <w:rsid w:val="00765B08"/>
    <w:rsid w:val="00765C19"/>
    <w:rsid w:val="00765E9E"/>
    <w:rsid w:val="0076627A"/>
    <w:rsid w:val="007662AC"/>
    <w:rsid w:val="00766524"/>
    <w:rsid w:val="007666ED"/>
    <w:rsid w:val="00766E29"/>
    <w:rsid w:val="007676BC"/>
    <w:rsid w:val="00767866"/>
    <w:rsid w:val="007678DD"/>
    <w:rsid w:val="00767A24"/>
    <w:rsid w:val="00767B8F"/>
    <w:rsid w:val="00767BAE"/>
    <w:rsid w:val="007700A8"/>
    <w:rsid w:val="00770210"/>
    <w:rsid w:val="00770B24"/>
    <w:rsid w:val="00770E58"/>
    <w:rsid w:val="0077104F"/>
    <w:rsid w:val="007710AD"/>
    <w:rsid w:val="00771334"/>
    <w:rsid w:val="00771657"/>
    <w:rsid w:val="007718B5"/>
    <w:rsid w:val="00771BC5"/>
    <w:rsid w:val="00772549"/>
    <w:rsid w:val="007725D3"/>
    <w:rsid w:val="0077276C"/>
    <w:rsid w:val="00772EEE"/>
    <w:rsid w:val="0077328D"/>
    <w:rsid w:val="007733F1"/>
    <w:rsid w:val="0077360F"/>
    <w:rsid w:val="00773AB1"/>
    <w:rsid w:val="00773BC5"/>
    <w:rsid w:val="00773DBD"/>
    <w:rsid w:val="007742B7"/>
    <w:rsid w:val="00774411"/>
    <w:rsid w:val="00774C2E"/>
    <w:rsid w:val="00774F03"/>
    <w:rsid w:val="00775239"/>
    <w:rsid w:val="00775812"/>
    <w:rsid w:val="00775C87"/>
    <w:rsid w:val="00775FA4"/>
    <w:rsid w:val="00776235"/>
    <w:rsid w:val="007767AE"/>
    <w:rsid w:val="00776C2C"/>
    <w:rsid w:val="00777300"/>
    <w:rsid w:val="00777626"/>
    <w:rsid w:val="00777B00"/>
    <w:rsid w:val="00777F21"/>
    <w:rsid w:val="00780731"/>
    <w:rsid w:val="00780BAB"/>
    <w:rsid w:val="00780DAB"/>
    <w:rsid w:val="00780DB8"/>
    <w:rsid w:val="00780FD3"/>
    <w:rsid w:val="007811C7"/>
    <w:rsid w:val="007819BB"/>
    <w:rsid w:val="00781B2D"/>
    <w:rsid w:val="00782127"/>
    <w:rsid w:val="00782B22"/>
    <w:rsid w:val="00782B9F"/>
    <w:rsid w:val="00782CA5"/>
    <w:rsid w:val="00782D91"/>
    <w:rsid w:val="00782DEF"/>
    <w:rsid w:val="00782ED2"/>
    <w:rsid w:val="007831CD"/>
    <w:rsid w:val="0078321B"/>
    <w:rsid w:val="0078385B"/>
    <w:rsid w:val="00783A8D"/>
    <w:rsid w:val="00784151"/>
    <w:rsid w:val="0078484D"/>
    <w:rsid w:val="007848B9"/>
    <w:rsid w:val="00784DA2"/>
    <w:rsid w:val="00784E1E"/>
    <w:rsid w:val="00784F00"/>
    <w:rsid w:val="007853B6"/>
    <w:rsid w:val="007854AD"/>
    <w:rsid w:val="0078593D"/>
    <w:rsid w:val="00785EC8"/>
    <w:rsid w:val="00785F05"/>
    <w:rsid w:val="007862FF"/>
    <w:rsid w:val="00786418"/>
    <w:rsid w:val="0078659E"/>
    <w:rsid w:val="007867E7"/>
    <w:rsid w:val="007868D0"/>
    <w:rsid w:val="00786B9B"/>
    <w:rsid w:val="00786BAD"/>
    <w:rsid w:val="0078792F"/>
    <w:rsid w:val="00787964"/>
    <w:rsid w:val="00787A2B"/>
    <w:rsid w:val="00787E5A"/>
    <w:rsid w:val="00790B23"/>
    <w:rsid w:val="00790FF9"/>
    <w:rsid w:val="00791402"/>
    <w:rsid w:val="00791581"/>
    <w:rsid w:val="007919DF"/>
    <w:rsid w:val="00791B6B"/>
    <w:rsid w:val="00791B70"/>
    <w:rsid w:val="007929E5"/>
    <w:rsid w:val="00792BE1"/>
    <w:rsid w:val="00792D16"/>
    <w:rsid w:val="00792F2B"/>
    <w:rsid w:val="007934B5"/>
    <w:rsid w:val="007935A0"/>
    <w:rsid w:val="0079370F"/>
    <w:rsid w:val="00793D88"/>
    <w:rsid w:val="00793EFA"/>
    <w:rsid w:val="00793F2A"/>
    <w:rsid w:val="0079406D"/>
    <w:rsid w:val="00794266"/>
    <w:rsid w:val="00794518"/>
    <w:rsid w:val="00794675"/>
    <w:rsid w:val="00794683"/>
    <w:rsid w:val="00794C2D"/>
    <w:rsid w:val="00794D7C"/>
    <w:rsid w:val="00794E39"/>
    <w:rsid w:val="00794FEB"/>
    <w:rsid w:val="007953DF"/>
    <w:rsid w:val="00795667"/>
    <w:rsid w:val="00795698"/>
    <w:rsid w:val="0079569F"/>
    <w:rsid w:val="00795895"/>
    <w:rsid w:val="00795CC5"/>
    <w:rsid w:val="00795ED9"/>
    <w:rsid w:val="00795F34"/>
    <w:rsid w:val="00796015"/>
    <w:rsid w:val="00796428"/>
    <w:rsid w:val="00796904"/>
    <w:rsid w:val="00797109"/>
    <w:rsid w:val="00797336"/>
    <w:rsid w:val="0079744A"/>
    <w:rsid w:val="00797AAF"/>
    <w:rsid w:val="00797D9C"/>
    <w:rsid w:val="00797DF8"/>
    <w:rsid w:val="00797E5E"/>
    <w:rsid w:val="007A0164"/>
    <w:rsid w:val="007A0217"/>
    <w:rsid w:val="007A05A5"/>
    <w:rsid w:val="007A08F5"/>
    <w:rsid w:val="007A0BC7"/>
    <w:rsid w:val="007A0DA6"/>
    <w:rsid w:val="007A176E"/>
    <w:rsid w:val="007A1D5D"/>
    <w:rsid w:val="007A22A0"/>
    <w:rsid w:val="007A2379"/>
    <w:rsid w:val="007A30D0"/>
    <w:rsid w:val="007A3840"/>
    <w:rsid w:val="007A3C42"/>
    <w:rsid w:val="007A3CD8"/>
    <w:rsid w:val="007A3DD9"/>
    <w:rsid w:val="007A417C"/>
    <w:rsid w:val="007A45D5"/>
    <w:rsid w:val="007A479C"/>
    <w:rsid w:val="007A4BAE"/>
    <w:rsid w:val="007A4D2E"/>
    <w:rsid w:val="007A4D36"/>
    <w:rsid w:val="007A4D67"/>
    <w:rsid w:val="007A4D71"/>
    <w:rsid w:val="007A50F5"/>
    <w:rsid w:val="007A5793"/>
    <w:rsid w:val="007A5AE6"/>
    <w:rsid w:val="007A5B2D"/>
    <w:rsid w:val="007A5D64"/>
    <w:rsid w:val="007A60E1"/>
    <w:rsid w:val="007A6315"/>
    <w:rsid w:val="007A64E9"/>
    <w:rsid w:val="007A6800"/>
    <w:rsid w:val="007A6985"/>
    <w:rsid w:val="007A78B2"/>
    <w:rsid w:val="007A7AAB"/>
    <w:rsid w:val="007A7D09"/>
    <w:rsid w:val="007B0126"/>
    <w:rsid w:val="007B056B"/>
    <w:rsid w:val="007B05D0"/>
    <w:rsid w:val="007B09A8"/>
    <w:rsid w:val="007B0AF2"/>
    <w:rsid w:val="007B106C"/>
    <w:rsid w:val="007B18E2"/>
    <w:rsid w:val="007B1A71"/>
    <w:rsid w:val="007B1EB6"/>
    <w:rsid w:val="007B2074"/>
    <w:rsid w:val="007B2504"/>
    <w:rsid w:val="007B27D2"/>
    <w:rsid w:val="007B3114"/>
    <w:rsid w:val="007B313D"/>
    <w:rsid w:val="007B320E"/>
    <w:rsid w:val="007B3648"/>
    <w:rsid w:val="007B37E6"/>
    <w:rsid w:val="007B3BA5"/>
    <w:rsid w:val="007B3DAE"/>
    <w:rsid w:val="007B3E25"/>
    <w:rsid w:val="007B3ED8"/>
    <w:rsid w:val="007B3FC3"/>
    <w:rsid w:val="007B4D58"/>
    <w:rsid w:val="007B4E02"/>
    <w:rsid w:val="007B4FF7"/>
    <w:rsid w:val="007B5571"/>
    <w:rsid w:val="007B5ABF"/>
    <w:rsid w:val="007B5B4D"/>
    <w:rsid w:val="007B5D80"/>
    <w:rsid w:val="007B6187"/>
    <w:rsid w:val="007B6277"/>
    <w:rsid w:val="007B6393"/>
    <w:rsid w:val="007B641A"/>
    <w:rsid w:val="007B6601"/>
    <w:rsid w:val="007B6ED8"/>
    <w:rsid w:val="007B7351"/>
    <w:rsid w:val="007B7443"/>
    <w:rsid w:val="007B7B29"/>
    <w:rsid w:val="007C0402"/>
    <w:rsid w:val="007C089B"/>
    <w:rsid w:val="007C0AD3"/>
    <w:rsid w:val="007C0C2F"/>
    <w:rsid w:val="007C18E2"/>
    <w:rsid w:val="007C1E5A"/>
    <w:rsid w:val="007C208C"/>
    <w:rsid w:val="007C2387"/>
    <w:rsid w:val="007C2485"/>
    <w:rsid w:val="007C2527"/>
    <w:rsid w:val="007C26E5"/>
    <w:rsid w:val="007C27B7"/>
    <w:rsid w:val="007C2E55"/>
    <w:rsid w:val="007C2E69"/>
    <w:rsid w:val="007C3CF6"/>
    <w:rsid w:val="007C3D53"/>
    <w:rsid w:val="007C485C"/>
    <w:rsid w:val="007C48B3"/>
    <w:rsid w:val="007C4D9E"/>
    <w:rsid w:val="007C4E59"/>
    <w:rsid w:val="007C4F09"/>
    <w:rsid w:val="007C5182"/>
    <w:rsid w:val="007C52E4"/>
    <w:rsid w:val="007C536F"/>
    <w:rsid w:val="007C569E"/>
    <w:rsid w:val="007C5917"/>
    <w:rsid w:val="007C60A8"/>
    <w:rsid w:val="007C61C7"/>
    <w:rsid w:val="007C6231"/>
    <w:rsid w:val="007C6526"/>
    <w:rsid w:val="007C6570"/>
    <w:rsid w:val="007C7469"/>
    <w:rsid w:val="007C7965"/>
    <w:rsid w:val="007C7DAE"/>
    <w:rsid w:val="007C7EC7"/>
    <w:rsid w:val="007C7F5F"/>
    <w:rsid w:val="007D021D"/>
    <w:rsid w:val="007D03FA"/>
    <w:rsid w:val="007D0680"/>
    <w:rsid w:val="007D0747"/>
    <w:rsid w:val="007D07D7"/>
    <w:rsid w:val="007D08BB"/>
    <w:rsid w:val="007D0A78"/>
    <w:rsid w:val="007D0FC9"/>
    <w:rsid w:val="007D0FEC"/>
    <w:rsid w:val="007D16AF"/>
    <w:rsid w:val="007D2027"/>
    <w:rsid w:val="007D228B"/>
    <w:rsid w:val="007D26CD"/>
    <w:rsid w:val="007D287D"/>
    <w:rsid w:val="007D2962"/>
    <w:rsid w:val="007D2C37"/>
    <w:rsid w:val="007D2DE7"/>
    <w:rsid w:val="007D31DB"/>
    <w:rsid w:val="007D33B6"/>
    <w:rsid w:val="007D3C55"/>
    <w:rsid w:val="007D4145"/>
    <w:rsid w:val="007D4208"/>
    <w:rsid w:val="007D42A9"/>
    <w:rsid w:val="007D431F"/>
    <w:rsid w:val="007D44D9"/>
    <w:rsid w:val="007D452D"/>
    <w:rsid w:val="007D4615"/>
    <w:rsid w:val="007D47A8"/>
    <w:rsid w:val="007D4FBD"/>
    <w:rsid w:val="007D528B"/>
    <w:rsid w:val="007D55AF"/>
    <w:rsid w:val="007D582E"/>
    <w:rsid w:val="007D5CA6"/>
    <w:rsid w:val="007D5F72"/>
    <w:rsid w:val="007D601B"/>
    <w:rsid w:val="007D68C0"/>
    <w:rsid w:val="007D6B6D"/>
    <w:rsid w:val="007D6E64"/>
    <w:rsid w:val="007D724F"/>
    <w:rsid w:val="007D72D9"/>
    <w:rsid w:val="007D78BC"/>
    <w:rsid w:val="007D7CBE"/>
    <w:rsid w:val="007D7F18"/>
    <w:rsid w:val="007D7F2A"/>
    <w:rsid w:val="007E0335"/>
    <w:rsid w:val="007E03D3"/>
    <w:rsid w:val="007E0419"/>
    <w:rsid w:val="007E04CD"/>
    <w:rsid w:val="007E05E8"/>
    <w:rsid w:val="007E08C0"/>
    <w:rsid w:val="007E0C1F"/>
    <w:rsid w:val="007E0D87"/>
    <w:rsid w:val="007E0F32"/>
    <w:rsid w:val="007E11E3"/>
    <w:rsid w:val="007E1667"/>
    <w:rsid w:val="007E178D"/>
    <w:rsid w:val="007E1D7D"/>
    <w:rsid w:val="007E1F50"/>
    <w:rsid w:val="007E1F91"/>
    <w:rsid w:val="007E2343"/>
    <w:rsid w:val="007E2517"/>
    <w:rsid w:val="007E2932"/>
    <w:rsid w:val="007E306E"/>
    <w:rsid w:val="007E34DD"/>
    <w:rsid w:val="007E382F"/>
    <w:rsid w:val="007E3AAE"/>
    <w:rsid w:val="007E3AC3"/>
    <w:rsid w:val="007E43F5"/>
    <w:rsid w:val="007E471D"/>
    <w:rsid w:val="007E48B3"/>
    <w:rsid w:val="007E4E3E"/>
    <w:rsid w:val="007E52EE"/>
    <w:rsid w:val="007E5357"/>
    <w:rsid w:val="007E53EB"/>
    <w:rsid w:val="007E57A2"/>
    <w:rsid w:val="007E5C56"/>
    <w:rsid w:val="007E622D"/>
    <w:rsid w:val="007E682B"/>
    <w:rsid w:val="007E696C"/>
    <w:rsid w:val="007E69D9"/>
    <w:rsid w:val="007E69DD"/>
    <w:rsid w:val="007E6CAD"/>
    <w:rsid w:val="007E78C1"/>
    <w:rsid w:val="007E7995"/>
    <w:rsid w:val="007E7C74"/>
    <w:rsid w:val="007E7D72"/>
    <w:rsid w:val="007E7FAE"/>
    <w:rsid w:val="007F000F"/>
    <w:rsid w:val="007F02F7"/>
    <w:rsid w:val="007F0360"/>
    <w:rsid w:val="007F0871"/>
    <w:rsid w:val="007F0924"/>
    <w:rsid w:val="007F0D10"/>
    <w:rsid w:val="007F0E53"/>
    <w:rsid w:val="007F12D2"/>
    <w:rsid w:val="007F1442"/>
    <w:rsid w:val="007F17F4"/>
    <w:rsid w:val="007F1EB2"/>
    <w:rsid w:val="007F1EC6"/>
    <w:rsid w:val="007F2757"/>
    <w:rsid w:val="007F2761"/>
    <w:rsid w:val="007F283A"/>
    <w:rsid w:val="007F297B"/>
    <w:rsid w:val="007F2F02"/>
    <w:rsid w:val="007F3402"/>
    <w:rsid w:val="007F3DE3"/>
    <w:rsid w:val="007F3E6E"/>
    <w:rsid w:val="007F4093"/>
    <w:rsid w:val="007F4924"/>
    <w:rsid w:val="007F4D8F"/>
    <w:rsid w:val="007F4DF9"/>
    <w:rsid w:val="007F5069"/>
    <w:rsid w:val="007F580A"/>
    <w:rsid w:val="007F58C4"/>
    <w:rsid w:val="007F5C22"/>
    <w:rsid w:val="007F617F"/>
    <w:rsid w:val="007F6791"/>
    <w:rsid w:val="007F69F4"/>
    <w:rsid w:val="007F6B2D"/>
    <w:rsid w:val="007F72D0"/>
    <w:rsid w:val="007F73A7"/>
    <w:rsid w:val="007F7A50"/>
    <w:rsid w:val="007F7BF8"/>
    <w:rsid w:val="007F7F86"/>
    <w:rsid w:val="0080028E"/>
    <w:rsid w:val="008002F2"/>
    <w:rsid w:val="0080040C"/>
    <w:rsid w:val="00800B9B"/>
    <w:rsid w:val="00800D2E"/>
    <w:rsid w:val="00801246"/>
    <w:rsid w:val="00801525"/>
    <w:rsid w:val="00801547"/>
    <w:rsid w:val="008017FC"/>
    <w:rsid w:val="00801CC3"/>
    <w:rsid w:val="0080220E"/>
    <w:rsid w:val="008022AE"/>
    <w:rsid w:val="008024BD"/>
    <w:rsid w:val="0080250C"/>
    <w:rsid w:val="00802699"/>
    <w:rsid w:val="0080272A"/>
    <w:rsid w:val="00802F9F"/>
    <w:rsid w:val="00803500"/>
    <w:rsid w:val="008038D6"/>
    <w:rsid w:val="0080397A"/>
    <w:rsid w:val="00803F47"/>
    <w:rsid w:val="0080402D"/>
    <w:rsid w:val="008054F0"/>
    <w:rsid w:val="00805500"/>
    <w:rsid w:val="00805768"/>
    <w:rsid w:val="00805988"/>
    <w:rsid w:val="00805E99"/>
    <w:rsid w:val="00806236"/>
    <w:rsid w:val="00806358"/>
    <w:rsid w:val="0080642F"/>
    <w:rsid w:val="00806869"/>
    <w:rsid w:val="00806BD7"/>
    <w:rsid w:val="00806F71"/>
    <w:rsid w:val="00807797"/>
    <w:rsid w:val="00807A5E"/>
    <w:rsid w:val="00807C4A"/>
    <w:rsid w:val="00807FF0"/>
    <w:rsid w:val="0081007B"/>
    <w:rsid w:val="008106FA"/>
    <w:rsid w:val="008108DB"/>
    <w:rsid w:val="00810C4E"/>
    <w:rsid w:val="00810C57"/>
    <w:rsid w:val="00810CC0"/>
    <w:rsid w:val="00810CCD"/>
    <w:rsid w:val="00810ECE"/>
    <w:rsid w:val="0081100E"/>
    <w:rsid w:val="00811015"/>
    <w:rsid w:val="008110EE"/>
    <w:rsid w:val="00811601"/>
    <w:rsid w:val="00811712"/>
    <w:rsid w:val="00811981"/>
    <w:rsid w:val="00811D38"/>
    <w:rsid w:val="0081222F"/>
    <w:rsid w:val="00812887"/>
    <w:rsid w:val="008129EF"/>
    <w:rsid w:val="00813091"/>
    <w:rsid w:val="00813D8C"/>
    <w:rsid w:val="00813DE0"/>
    <w:rsid w:val="008148D2"/>
    <w:rsid w:val="008150DA"/>
    <w:rsid w:val="008155D5"/>
    <w:rsid w:val="00815FFD"/>
    <w:rsid w:val="008161D1"/>
    <w:rsid w:val="00816994"/>
    <w:rsid w:val="0081717E"/>
    <w:rsid w:val="008175A0"/>
    <w:rsid w:val="00817BCC"/>
    <w:rsid w:val="00817BD5"/>
    <w:rsid w:val="00817F7B"/>
    <w:rsid w:val="00817FE0"/>
    <w:rsid w:val="008205E6"/>
    <w:rsid w:val="008209B8"/>
    <w:rsid w:val="00820BD1"/>
    <w:rsid w:val="00820C11"/>
    <w:rsid w:val="00820F44"/>
    <w:rsid w:val="00821429"/>
    <w:rsid w:val="008216DC"/>
    <w:rsid w:val="00821816"/>
    <w:rsid w:val="0082231F"/>
    <w:rsid w:val="0082249D"/>
    <w:rsid w:val="008225AD"/>
    <w:rsid w:val="00822705"/>
    <w:rsid w:val="008227DE"/>
    <w:rsid w:val="00822865"/>
    <w:rsid w:val="00822A39"/>
    <w:rsid w:val="00822D3E"/>
    <w:rsid w:val="008230B0"/>
    <w:rsid w:val="00823223"/>
    <w:rsid w:val="008235DA"/>
    <w:rsid w:val="00823843"/>
    <w:rsid w:val="0082393E"/>
    <w:rsid w:val="00823A59"/>
    <w:rsid w:val="00823F44"/>
    <w:rsid w:val="008248EB"/>
    <w:rsid w:val="00824DBE"/>
    <w:rsid w:val="008253BB"/>
    <w:rsid w:val="008253C9"/>
    <w:rsid w:val="00825692"/>
    <w:rsid w:val="008257BE"/>
    <w:rsid w:val="008259E4"/>
    <w:rsid w:val="00825EB4"/>
    <w:rsid w:val="008262B9"/>
    <w:rsid w:val="008262C6"/>
    <w:rsid w:val="00826757"/>
    <w:rsid w:val="008269A2"/>
    <w:rsid w:val="00826A61"/>
    <w:rsid w:val="00826CFE"/>
    <w:rsid w:val="0082725E"/>
    <w:rsid w:val="00827666"/>
    <w:rsid w:val="00827809"/>
    <w:rsid w:val="00827BA2"/>
    <w:rsid w:val="00827E33"/>
    <w:rsid w:val="008303B8"/>
    <w:rsid w:val="0083046E"/>
    <w:rsid w:val="00830566"/>
    <w:rsid w:val="00830B07"/>
    <w:rsid w:val="00830ECB"/>
    <w:rsid w:val="00830F5A"/>
    <w:rsid w:val="008311FE"/>
    <w:rsid w:val="00831A78"/>
    <w:rsid w:val="00831C63"/>
    <w:rsid w:val="0083228A"/>
    <w:rsid w:val="00832331"/>
    <w:rsid w:val="00832A9A"/>
    <w:rsid w:val="00833810"/>
    <w:rsid w:val="00834357"/>
    <w:rsid w:val="008345B9"/>
    <w:rsid w:val="008346CB"/>
    <w:rsid w:val="00834AA6"/>
    <w:rsid w:val="00834DAD"/>
    <w:rsid w:val="008351C4"/>
    <w:rsid w:val="00835353"/>
    <w:rsid w:val="008358AE"/>
    <w:rsid w:val="00835F12"/>
    <w:rsid w:val="00835FAE"/>
    <w:rsid w:val="00836A0F"/>
    <w:rsid w:val="00836CC2"/>
    <w:rsid w:val="00837155"/>
    <w:rsid w:val="00837670"/>
    <w:rsid w:val="008378DE"/>
    <w:rsid w:val="008379B4"/>
    <w:rsid w:val="00837C4E"/>
    <w:rsid w:val="00837DC6"/>
    <w:rsid w:val="008401D2"/>
    <w:rsid w:val="0084027C"/>
    <w:rsid w:val="00840910"/>
    <w:rsid w:val="00841B42"/>
    <w:rsid w:val="00841E90"/>
    <w:rsid w:val="00841EB5"/>
    <w:rsid w:val="00841FCA"/>
    <w:rsid w:val="008422E0"/>
    <w:rsid w:val="00842361"/>
    <w:rsid w:val="008430A5"/>
    <w:rsid w:val="00843316"/>
    <w:rsid w:val="00843404"/>
    <w:rsid w:val="00843A91"/>
    <w:rsid w:val="00843E76"/>
    <w:rsid w:val="00844051"/>
    <w:rsid w:val="0084408E"/>
    <w:rsid w:val="00844316"/>
    <w:rsid w:val="00844553"/>
    <w:rsid w:val="008446C1"/>
    <w:rsid w:val="00844BDE"/>
    <w:rsid w:val="00844CB0"/>
    <w:rsid w:val="00844F07"/>
    <w:rsid w:val="00844F8A"/>
    <w:rsid w:val="00845378"/>
    <w:rsid w:val="008455F2"/>
    <w:rsid w:val="0084566A"/>
    <w:rsid w:val="008456DC"/>
    <w:rsid w:val="00845D06"/>
    <w:rsid w:val="00845E80"/>
    <w:rsid w:val="0084601E"/>
    <w:rsid w:val="008462EE"/>
    <w:rsid w:val="00846C09"/>
    <w:rsid w:val="00846E49"/>
    <w:rsid w:val="00846ECD"/>
    <w:rsid w:val="00847A9F"/>
    <w:rsid w:val="00847AD9"/>
    <w:rsid w:val="00847D3D"/>
    <w:rsid w:val="00847D4F"/>
    <w:rsid w:val="0085021D"/>
    <w:rsid w:val="00850220"/>
    <w:rsid w:val="00850222"/>
    <w:rsid w:val="00850372"/>
    <w:rsid w:val="00850D33"/>
    <w:rsid w:val="0085120C"/>
    <w:rsid w:val="008512A0"/>
    <w:rsid w:val="00851D5A"/>
    <w:rsid w:val="00851FBF"/>
    <w:rsid w:val="008520CB"/>
    <w:rsid w:val="00852615"/>
    <w:rsid w:val="008527ED"/>
    <w:rsid w:val="00852BD6"/>
    <w:rsid w:val="00852DE8"/>
    <w:rsid w:val="00853291"/>
    <w:rsid w:val="00853361"/>
    <w:rsid w:val="008533E7"/>
    <w:rsid w:val="008534C1"/>
    <w:rsid w:val="008534D7"/>
    <w:rsid w:val="008538D6"/>
    <w:rsid w:val="008540F6"/>
    <w:rsid w:val="008541DC"/>
    <w:rsid w:val="00854C10"/>
    <w:rsid w:val="00854CD5"/>
    <w:rsid w:val="00854D62"/>
    <w:rsid w:val="00855997"/>
    <w:rsid w:val="00855C1E"/>
    <w:rsid w:val="00855DE0"/>
    <w:rsid w:val="00856073"/>
    <w:rsid w:val="0085635C"/>
    <w:rsid w:val="00856824"/>
    <w:rsid w:val="008569C6"/>
    <w:rsid w:val="00856E5F"/>
    <w:rsid w:val="00856FE0"/>
    <w:rsid w:val="0085744B"/>
    <w:rsid w:val="008575E9"/>
    <w:rsid w:val="008576AE"/>
    <w:rsid w:val="00860025"/>
    <w:rsid w:val="008605A3"/>
    <w:rsid w:val="008605F7"/>
    <w:rsid w:val="0086068C"/>
    <w:rsid w:val="0086071E"/>
    <w:rsid w:val="00860A55"/>
    <w:rsid w:val="00860DCA"/>
    <w:rsid w:val="00861150"/>
    <w:rsid w:val="0086127C"/>
    <w:rsid w:val="008618A5"/>
    <w:rsid w:val="00861956"/>
    <w:rsid w:val="00861B20"/>
    <w:rsid w:val="00861E8E"/>
    <w:rsid w:val="00861F51"/>
    <w:rsid w:val="00862311"/>
    <w:rsid w:val="00862494"/>
    <w:rsid w:val="0086261E"/>
    <w:rsid w:val="008626EF"/>
    <w:rsid w:val="0086288F"/>
    <w:rsid w:val="008628C6"/>
    <w:rsid w:val="00862E33"/>
    <w:rsid w:val="008631C5"/>
    <w:rsid w:val="00863334"/>
    <w:rsid w:val="00863358"/>
    <w:rsid w:val="0086366D"/>
    <w:rsid w:val="0086387C"/>
    <w:rsid w:val="00864411"/>
    <w:rsid w:val="008645D9"/>
    <w:rsid w:val="00864F04"/>
    <w:rsid w:val="00865104"/>
    <w:rsid w:val="008651C6"/>
    <w:rsid w:val="00865505"/>
    <w:rsid w:val="00865549"/>
    <w:rsid w:val="00865603"/>
    <w:rsid w:val="00865720"/>
    <w:rsid w:val="008659F9"/>
    <w:rsid w:val="00865B66"/>
    <w:rsid w:val="00865EBE"/>
    <w:rsid w:val="00866628"/>
    <w:rsid w:val="00866B11"/>
    <w:rsid w:val="00866D4C"/>
    <w:rsid w:val="008670D8"/>
    <w:rsid w:val="0086721E"/>
    <w:rsid w:val="00867458"/>
    <w:rsid w:val="00867C02"/>
    <w:rsid w:val="0087059C"/>
    <w:rsid w:val="008708C0"/>
    <w:rsid w:val="00870BF4"/>
    <w:rsid w:val="00871005"/>
    <w:rsid w:val="00871228"/>
    <w:rsid w:val="00871369"/>
    <w:rsid w:val="008716CC"/>
    <w:rsid w:val="00871B40"/>
    <w:rsid w:val="00871BDE"/>
    <w:rsid w:val="00871C25"/>
    <w:rsid w:val="00872330"/>
    <w:rsid w:val="00872B6E"/>
    <w:rsid w:val="00872FD1"/>
    <w:rsid w:val="008734F9"/>
    <w:rsid w:val="00873967"/>
    <w:rsid w:val="00873A46"/>
    <w:rsid w:val="00873B03"/>
    <w:rsid w:val="008740FF"/>
    <w:rsid w:val="00874170"/>
    <w:rsid w:val="008744B5"/>
    <w:rsid w:val="0087466F"/>
    <w:rsid w:val="00874B52"/>
    <w:rsid w:val="00874E4A"/>
    <w:rsid w:val="008750CB"/>
    <w:rsid w:val="0087543D"/>
    <w:rsid w:val="0087574D"/>
    <w:rsid w:val="008757C5"/>
    <w:rsid w:val="00875946"/>
    <w:rsid w:val="008763D1"/>
    <w:rsid w:val="008764AE"/>
    <w:rsid w:val="00876740"/>
    <w:rsid w:val="00876D48"/>
    <w:rsid w:val="00876D74"/>
    <w:rsid w:val="0087701D"/>
    <w:rsid w:val="008774CE"/>
    <w:rsid w:val="008776A7"/>
    <w:rsid w:val="008777D8"/>
    <w:rsid w:val="00877884"/>
    <w:rsid w:val="008778C1"/>
    <w:rsid w:val="00877ACB"/>
    <w:rsid w:val="00877DFD"/>
    <w:rsid w:val="00880251"/>
    <w:rsid w:val="008803F0"/>
    <w:rsid w:val="00880557"/>
    <w:rsid w:val="00880642"/>
    <w:rsid w:val="00880974"/>
    <w:rsid w:val="00880B91"/>
    <w:rsid w:val="00880C90"/>
    <w:rsid w:val="00880E51"/>
    <w:rsid w:val="00880E84"/>
    <w:rsid w:val="00881300"/>
    <w:rsid w:val="00881AD1"/>
    <w:rsid w:val="00881B0E"/>
    <w:rsid w:val="00881C5C"/>
    <w:rsid w:val="00881CCD"/>
    <w:rsid w:val="00881E27"/>
    <w:rsid w:val="00881E38"/>
    <w:rsid w:val="00882755"/>
    <w:rsid w:val="0088277B"/>
    <w:rsid w:val="008832EE"/>
    <w:rsid w:val="008833DA"/>
    <w:rsid w:val="008839ED"/>
    <w:rsid w:val="00883A31"/>
    <w:rsid w:val="00883C23"/>
    <w:rsid w:val="00883CE2"/>
    <w:rsid w:val="00884202"/>
    <w:rsid w:val="0088505D"/>
    <w:rsid w:val="00885186"/>
    <w:rsid w:val="0088546E"/>
    <w:rsid w:val="00885C6B"/>
    <w:rsid w:val="00885E45"/>
    <w:rsid w:val="00885E65"/>
    <w:rsid w:val="0088626F"/>
    <w:rsid w:val="008866AC"/>
    <w:rsid w:val="00886B2F"/>
    <w:rsid w:val="00886E50"/>
    <w:rsid w:val="00886E76"/>
    <w:rsid w:val="008875A3"/>
    <w:rsid w:val="008877F9"/>
    <w:rsid w:val="00887856"/>
    <w:rsid w:val="00887FFA"/>
    <w:rsid w:val="008902DE"/>
    <w:rsid w:val="008907BF"/>
    <w:rsid w:val="00890B1D"/>
    <w:rsid w:val="00890F30"/>
    <w:rsid w:val="00891355"/>
    <w:rsid w:val="0089168C"/>
    <w:rsid w:val="00891FCB"/>
    <w:rsid w:val="0089206F"/>
    <w:rsid w:val="0089259E"/>
    <w:rsid w:val="00892872"/>
    <w:rsid w:val="00892BD6"/>
    <w:rsid w:val="00892CB3"/>
    <w:rsid w:val="00892F0D"/>
    <w:rsid w:val="00892F97"/>
    <w:rsid w:val="008931BF"/>
    <w:rsid w:val="00893562"/>
    <w:rsid w:val="0089384C"/>
    <w:rsid w:val="00893CEF"/>
    <w:rsid w:val="00894075"/>
    <w:rsid w:val="00894220"/>
    <w:rsid w:val="008942B4"/>
    <w:rsid w:val="0089516B"/>
    <w:rsid w:val="008951F5"/>
    <w:rsid w:val="008953A0"/>
    <w:rsid w:val="00895A52"/>
    <w:rsid w:val="00895ABD"/>
    <w:rsid w:val="00896102"/>
    <w:rsid w:val="0089634F"/>
    <w:rsid w:val="0089668F"/>
    <w:rsid w:val="0089674A"/>
    <w:rsid w:val="00896946"/>
    <w:rsid w:val="00896E82"/>
    <w:rsid w:val="00897022"/>
    <w:rsid w:val="00897666"/>
    <w:rsid w:val="00897B45"/>
    <w:rsid w:val="00897C4F"/>
    <w:rsid w:val="00897F30"/>
    <w:rsid w:val="008A008A"/>
    <w:rsid w:val="008A0129"/>
    <w:rsid w:val="008A0784"/>
    <w:rsid w:val="008A0EC4"/>
    <w:rsid w:val="008A12FB"/>
    <w:rsid w:val="008A1B46"/>
    <w:rsid w:val="008A1EA8"/>
    <w:rsid w:val="008A1FBE"/>
    <w:rsid w:val="008A220C"/>
    <w:rsid w:val="008A22D6"/>
    <w:rsid w:val="008A29D0"/>
    <w:rsid w:val="008A30F7"/>
    <w:rsid w:val="008A32AC"/>
    <w:rsid w:val="008A3788"/>
    <w:rsid w:val="008A3822"/>
    <w:rsid w:val="008A3CB8"/>
    <w:rsid w:val="008A41CB"/>
    <w:rsid w:val="008A4396"/>
    <w:rsid w:val="008A4A93"/>
    <w:rsid w:val="008A505C"/>
    <w:rsid w:val="008A58F2"/>
    <w:rsid w:val="008A59CA"/>
    <w:rsid w:val="008A59E3"/>
    <w:rsid w:val="008A65E8"/>
    <w:rsid w:val="008A6EB8"/>
    <w:rsid w:val="008A746A"/>
    <w:rsid w:val="008A7670"/>
    <w:rsid w:val="008A7CB2"/>
    <w:rsid w:val="008A7CD4"/>
    <w:rsid w:val="008A7D19"/>
    <w:rsid w:val="008B04A6"/>
    <w:rsid w:val="008B0710"/>
    <w:rsid w:val="008B0D4F"/>
    <w:rsid w:val="008B12CE"/>
    <w:rsid w:val="008B132E"/>
    <w:rsid w:val="008B142A"/>
    <w:rsid w:val="008B1B6F"/>
    <w:rsid w:val="008B1F43"/>
    <w:rsid w:val="008B2A67"/>
    <w:rsid w:val="008B3321"/>
    <w:rsid w:val="008B3351"/>
    <w:rsid w:val="008B344F"/>
    <w:rsid w:val="008B3D3D"/>
    <w:rsid w:val="008B454F"/>
    <w:rsid w:val="008B4554"/>
    <w:rsid w:val="008B4748"/>
    <w:rsid w:val="008B491E"/>
    <w:rsid w:val="008B4B12"/>
    <w:rsid w:val="008B4F96"/>
    <w:rsid w:val="008B5220"/>
    <w:rsid w:val="008B5491"/>
    <w:rsid w:val="008B55F3"/>
    <w:rsid w:val="008B5691"/>
    <w:rsid w:val="008B5962"/>
    <w:rsid w:val="008B5B4A"/>
    <w:rsid w:val="008B6066"/>
    <w:rsid w:val="008B62D5"/>
    <w:rsid w:val="008B6638"/>
    <w:rsid w:val="008B6800"/>
    <w:rsid w:val="008B6862"/>
    <w:rsid w:val="008B6AF0"/>
    <w:rsid w:val="008B6B78"/>
    <w:rsid w:val="008B7FF1"/>
    <w:rsid w:val="008C0266"/>
    <w:rsid w:val="008C03D2"/>
    <w:rsid w:val="008C06DC"/>
    <w:rsid w:val="008C0B5A"/>
    <w:rsid w:val="008C0C4C"/>
    <w:rsid w:val="008C0E92"/>
    <w:rsid w:val="008C22C0"/>
    <w:rsid w:val="008C24A8"/>
    <w:rsid w:val="008C25C0"/>
    <w:rsid w:val="008C29FD"/>
    <w:rsid w:val="008C2D81"/>
    <w:rsid w:val="008C3155"/>
    <w:rsid w:val="008C336A"/>
    <w:rsid w:val="008C35AB"/>
    <w:rsid w:val="008C3624"/>
    <w:rsid w:val="008C370D"/>
    <w:rsid w:val="008C3F06"/>
    <w:rsid w:val="008C44A8"/>
    <w:rsid w:val="008C46D8"/>
    <w:rsid w:val="008C4BDD"/>
    <w:rsid w:val="008C5291"/>
    <w:rsid w:val="008C53A2"/>
    <w:rsid w:val="008C552B"/>
    <w:rsid w:val="008C5537"/>
    <w:rsid w:val="008C5596"/>
    <w:rsid w:val="008C583B"/>
    <w:rsid w:val="008C5B25"/>
    <w:rsid w:val="008C61EC"/>
    <w:rsid w:val="008C639F"/>
    <w:rsid w:val="008C6445"/>
    <w:rsid w:val="008C725C"/>
    <w:rsid w:val="008C7743"/>
    <w:rsid w:val="008D0021"/>
    <w:rsid w:val="008D0557"/>
    <w:rsid w:val="008D08B4"/>
    <w:rsid w:val="008D0D73"/>
    <w:rsid w:val="008D10A5"/>
    <w:rsid w:val="008D132F"/>
    <w:rsid w:val="008D14C2"/>
    <w:rsid w:val="008D179C"/>
    <w:rsid w:val="008D1923"/>
    <w:rsid w:val="008D1A21"/>
    <w:rsid w:val="008D1BD0"/>
    <w:rsid w:val="008D1C1C"/>
    <w:rsid w:val="008D1D64"/>
    <w:rsid w:val="008D223D"/>
    <w:rsid w:val="008D25D3"/>
    <w:rsid w:val="008D2732"/>
    <w:rsid w:val="008D2949"/>
    <w:rsid w:val="008D2959"/>
    <w:rsid w:val="008D2CFB"/>
    <w:rsid w:val="008D3CCC"/>
    <w:rsid w:val="008D3D19"/>
    <w:rsid w:val="008D3F0B"/>
    <w:rsid w:val="008D43B6"/>
    <w:rsid w:val="008D4415"/>
    <w:rsid w:val="008D44F4"/>
    <w:rsid w:val="008D45F4"/>
    <w:rsid w:val="008D481C"/>
    <w:rsid w:val="008D4BD5"/>
    <w:rsid w:val="008D53F8"/>
    <w:rsid w:val="008D651E"/>
    <w:rsid w:val="008D67A1"/>
    <w:rsid w:val="008D687F"/>
    <w:rsid w:val="008D6C2E"/>
    <w:rsid w:val="008D6CC0"/>
    <w:rsid w:val="008D70F7"/>
    <w:rsid w:val="008D7344"/>
    <w:rsid w:val="008D7605"/>
    <w:rsid w:val="008E05DF"/>
    <w:rsid w:val="008E081C"/>
    <w:rsid w:val="008E08C3"/>
    <w:rsid w:val="008E094D"/>
    <w:rsid w:val="008E0A74"/>
    <w:rsid w:val="008E0BFC"/>
    <w:rsid w:val="008E1467"/>
    <w:rsid w:val="008E14DF"/>
    <w:rsid w:val="008E1AC5"/>
    <w:rsid w:val="008E1FB3"/>
    <w:rsid w:val="008E213C"/>
    <w:rsid w:val="008E234F"/>
    <w:rsid w:val="008E3148"/>
    <w:rsid w:val="008E31CB"/>
    <w:rsid w:val="008E3C0D"/>
    <w:rsid w:val="008E3F35"/>
    <w:rsid w:val="008E4087"/>
    <w:rsid w:val="008E4216"/>
    <w:rsid w:val="008E46CF"/>
    <w:rsid w:val="008E48D2"/>
    <w:rsid w:val="008E4AFF"/>
    <w:rsid w:val="008E4D80"/>
    <w:rsid w:val="008E50B5"/>
    <w:rsid w:val="008E5534"/>
    <w:rsid w:val="008E619A"/>
    <w:rsid w:val="008E6243"/>
    <w:rsid w:val="008E64FF"/>
    <w:rsid w:val="008E6AD2"/>
    <w:rsid w:val="008E6F78"/>
    <w:rsid w:val="008E716A"/>
    <w:rsid w:val="008E740B"/>
    <w:rsid w:val="008E79AF"/>
    <w:rsid w:val="008E7B03"/>
    <w:rsid w:val="008F01C7"/>
    <w:rsid w:val="008F037E"/>
    <w:rsid w:val="008F0D27"/>
    <w:rsid w:val="008F0E10"/>
    <w:rsid w:val="008F10FA"/>
    <w:rsid w:val="008F11B6"/>
    <w:rsid w:val="008F12F3"/>
    <w:rsid w:val="008F133A"/>
    <w:rsid w:val="008F1A2B"/>
    <w:rsid w:val="008F22F0"/>
    <w:rsid w:val="008F2875"/>
    <w:rsid w:val="008F2C42"/>
    <w:rsid w:val="008F2E7D"/>
    <w:rsid w:val="008F3ADF"/>
    <w:rsid w:val="008F3AF0"/>
    <w:rsid w:val="008F3DE0"/>
    <w:rsid w:val="008F3E0B"/>
    <w:rsid w:val="008F40C2"/>
    <w:rsid w:val="008F440E"/>
    <w:rsid w:val="008F4E2B"/>
    <w:rsid w:val="008F53CC"/>
    <w:rsid w:val="008F541C"/>
    <w:rsid w:val="008F5426"/>
    <w:rsid w:val="008F550D"/>
    <w:rsid w:val="008F5A40"/>
    <w:rsid w:val="008F5B57"/>
    <w:rsid w:val="008F5D3C"/>
    <w:rsid w:val="008F5DAA"/>
    <w:rsid w:val="008F6033"/>
    <w:rsid w:val="008F6232"/>
    <w:rsid w:val="008F6727"/>
    <w:rsid w:val="008F690A"/>
    <w:rsid w:val="008F6B7D"/>
    <w:rsid w:val="008F6CDB"/>
    <w:rsid w:val="008F7579"/>
    <w:rsid w:val="008F7702"/>
    <w:rsid w:val="008F7CC5"/>
    <w:rsid w:val="00900134"/>
    <w:rsid w:val="0090024A"/>
    <w:rsid w:val="009004AE"/>
    <w:rsid w:val="00900873"/>
    <w:rsid w:val="00900928"/>
    <w:rsid w:val="00900B01"/>
    <w:rsid w:val="00900DF2"/>
    <w:rsid w:val="00901170"/>
    <w:rsid w:val="0090138E"/>
    <w:rsid w:val="009013AA"/>
    <w:rsid w:val="009015F3"/>
    <w:rsid w:val="00901BB8"/>
    <w:rsid w:val="00901D64"/>
    <w:rsid w:val="00902040"/>
    <w:rsid w:val="00902306"/>
    <w:rsid w:val="0090266D"/>
    <w:rsid w:val="00902959"/>
    <w:rsid w:val="009029C8"/>
    <w:rsid w:val="00902FAF"/>
    <w:rsid w:val="00903264"/>
    <w:rsid w:val="00903E38"/>
    <w:rsid w:val="00903E57"/>
    <w:rsid w:val="0090403B"/>
    <w:rsid w:val="0090436B"/>
    <w:rsid w:val="00904751"/>
    <w:rsid w:val="00904A8B"/>
    <w:rsid w:val="00904E0E"/>
    <w:rsid w:val="00904E4C"/>
    <w:rsid w:val="009058B8"/>
    <w:rsid w:val="009058DC"/>
    <w:rsid w:val="00905A80"/>
    <w:rsid w:val="00905F66"/>
    <w:rsid w:val="00906165"/>
    <w:rsid w:val="00906318"/>
    <w:rsid w:val="009063F8"/>
    <w:rsid w:val="009064E1"/>
    <w:rsid w:val="00906BCC"/>
    <w:rsid w:val="009071EE"/>
    <w:rsid w:val="00907254"/>
    <w:rsid w:val="0090786C"/>
    <w:rsid w:val="00907AC8"/>
    <w:rsid w:val="00907BDB"/>
    <w:rsid w:val="00910517"/>
    <w:rsid w:val="009107AD"/>
    <w:rsid w:val="009109E9"/>
    <w:rsid w:val="00910AA2"/>
    <w:rsid w:val="00911277"/>
    <w:rsid w:val="009112B6"/>
    <w:rsid w:val="00911372"/>
    <w:rsid w:val="009115FA"/>
    <w:rsid w:val="00911732"/>
    <w:rsid w:val="00911871"/>
    <w:rsid w:val="00911B39"/>
    <w:rsid w:val="00911B46"/>
    <w:rsid w:val="00911C01"/>
    <w:rsid w:val="00911D80"/>
    <w:rsid w:val="00912199"/>
    <w:rsid w:val="009121AB"/>
    <w:rsid w:val="009125BA"/>
    <w:rsid w:val="0091266D"/>
    <w:rsid w:val="009128B5"/>
    <w:rsid w:val="00912CB3"/>
    <w:rsid w:val="00913074"/>
    <w:rsid w:val="009132F6"/>
    <w:rsid w:val="0091334A"/>
    <w:rsid w:val="0091345D"/>
    <w:rsid w:val="009139D4"/>
    <w:rsid w:val="00913BD7"/>
    <w:rsid w:val="00913D1C"/>
    <w:rsid w:val="00913D57"/>
    <w:rsid w:val="009142B4"/>
    <w:rsid w:val="00914761"/>
    <w:rsid w:val="00914803"/>
    <w:rsid w:val="00914821"/>
    <w:rsid w:val="0091496D"/>
    <w:rsid w:val="00914D34"/>
    <w:rsid w:val="00915456"/>
    <w:rsid w:val="00915504"/>
    <w:rsid w:val="009157F6"/>
    <w:rsid w:val="00915D9D"/>
    <w:rsid w:val="009160A6"/>
    <w:rsid w:val="0091630A"/>
    <w:rsid w:val="00916409"/>
    <w:rsid w:val="009167EC"/>
    <w:rsid w:val="0091690A"/>
    <w:rsid w:val="00916AB2"/>
    <w:rsid w:val="00916BE0"/>
    <w:rsid w:val="00916DB5"/>
    <w:rsid w:val="00916F93"/>
    <w:rsid w:val="009171B2"/>
    <w:rsid w:val="009172EE"/>
    <w:rsid w:val="0091751A"/>
    <w:rsid w:val="00917523"/>
    <w:rsid w:val="00917C54"/>
    <w:rsid w:val="0092040F"/>
    <w:rsid w:val="009204CF"/>
    <w:rsid w:val="00920988"/>
    <w:rsid w:val="00920A89"/>
    <w:rsid w:val="00921335"/>
    <w:rsid w:val="00921AE0"/>
    <w:rsid w:val="009220ED"/>
    <w:rsid w:val="00922652"/>
    <w:rsid w:val="0092320A"/>
    <w:rsid w:val="00923927"/>
    <w:rsid w:val="00923B05"/>
    <w:rsid w:val="00923F65"/>
    <w:rsid w:val="00924338"/>
    <w:rsid w:val="00924404"/>
    <w:rsid w:val="0092553B"/>
    <w:rsid w:val="0092575B"/>
    <w:rsid w:val="009257C8"/>
    <w:rsid w:val="009259F0"/>
    <w:rsid w:val="009262AD"/>
    <w:rsid w:val="00926526"/>
    <w:rsid w:val="0092655E"/>
    <w:rsid w:val="00926950"/>
    <w:rsid w:val="00926B2A"/>
    <w:rsid w:val="00926FCA"/>
    <w:rsid w:val="009274E9"/>
    <w:rsid w:val="00927674"/>
    <w:rsid w:val="009276AD"/>
    <w:rsid w:val="0092786D"/>
    <w:rsid w:val="00927B46"/>
    <w:rsid w:val="00927C98"/>
    <w:rsid w:val="00927E22"/>
    <w:rsid w:val="00927EC5"/>
    <w:rsid w:val="009301BD"/>
    <w:rsid w:val="0093029B"/>
    <w:rsid w:val="00930EF4"/>
    <w:rsid w:val="00931045"/>
    <w:rsid w:val="009312B1"/>
    <w:rsid w:val="0093153A"/>
    <w:rsid w:val="00931A7F"/>
    <w:rsid w:val="00931FD6"/>
    <w:rsid w:val="00931FEF"/>
    <w:rsid w:val="009321F3"/>
    <w:rsid w:val="00932229"/>
    <w:rsid w:val="009324A4"/>
    <w:rsid w:val="0093256B"/>
    <w:rsid w:val="00932B0D"/>
    <w:rsid w:val="00932BD7"/>
    <w:rsid w:val="00933375"/>
    <w:rsid w:val="009335D2"/>
    <w:rsid w:val="00934040"/>
    <w:rsid w:val="009346AE"/>
    <w:rsid w:val="0093509D"/>
    <w:rsid w:val="00935199"/>
    <w:rsid w:val="009357F0"/>
    <w:rsid w:val="0093655C"/>
    <w:rsid w:val="00936674"/>
    <w:rsid w:val="00936992"/>
    <w:rsid w:val="00936F92"/>
    <w:rsid w:val="009371BF"/>
    <w:rsid w:val="00937676"/>
    <w:rsid w:val="00937711"/>
    <w:rsid w:val="00937C1B"/>
    <w:rsid w:val="00937C44"/>
    <w:rsid w:val="0094000A"/>
    <w:rsid w:val="00940094"/>
    <w:rsid w:val="00940138"/>
    <w:rsid w:val="009404A3"/>
    <w:rsid w:val="009406B4"/>
    <w:rsid w:val="009408F2"/>
    <w:rsid w:val="00940B88"/>
    <w:rsid w:val="00940BEA"/>
    <w:rsid w:val="00940D87"/>
    <w:rsid w:val="00940EFE"/>
    <w:rsid w:val="00940F72"/>
    <w:rsid w:val="00941069"/>
    <w:rsid w:val="0094117A"/>
    <w:rsid w:val="00941235"/>
    <w:rsid w:val="00941287"/>
    <w:rsid w:val="00941701"/>
    <w:rsid w:val="00941707"/>
    <w:rsid w:val="00941AE6"/>
    <w:rsid w:val="00941D1C"/>
    <w:rsid w:val="0094212E"/>
    <w:rsid w:val="00942436"/>
    <w:rsid w:val="009424E1"/>
    <w:rsid w:val="00942592"/>
    <w:rsid w:val="00942884"/>
    <w:rsid w:val="00942B34"/>
    <w:rsid w:val="0094330A"/>
    <w:rsid w:val="00943627"/>
    <w:rsid w:val="00943876"/>
    <w:rsid w:val="00943B0B"/>
    <w:rsid w:val="009446A3"/>
    <w:rsid w:val="00944912"/>
    <w:rsid w:val="009449DA"/>
    <w:rsid w:val="00944D2C"/>
    <w:rsid w:val="00944DF4"/>
    <w:rsid w:val="00944FDA"/>
    <w:rsid w:val="00945062"/>
    <w:rsid w:val="00945084"/>
    <w:rsid w:val="00945324"/>
    <w:rsid w:val="009454A4"/>
    <w:rsid w:val="009458B8"/>
    <w:rsid w:val="00945CCE"/>
    <w:rsid w:val="00945E00"/>
    <w:rsid w:val="00945E9B"/>
    <w:rsid w:val="00946537"/>
    <w:rsid w:val="009467B9"/>
    <w:rsid w:val="009467D5"/>
    <w:rsid w:val="009467E0"/>
    <w:rsid w:val="00946CB8"/>
    <w:rsid w:val="00946CED"/>
    <w:rsid w:val="00947378"/>
    <w:rsid w:val="00947A70"/>
    <w:rsid w:val="00947ABA"/>
    <w:rsid w:val="00947E29"/>
    <w:rsid w:val="009500A5"/>
    <w:rsid w:val="00950223"/>
    <w:rsid w:val="00950500"/>
    <w:rsid w:val="009510F4"/>
    <w:rsid w:val="00951182"/>
    <w:rsid w:val="0095133F"/>
    <w:rsid w:val="00951825"/>
    <w:rsid w:val="00951AE5"/>
    <w:rsid w:val="009524F2"/>
    <w:rsid w:val="00952DC3"/>
    <w:rsid w:val="00953020"/>
    <w:rsid w:val="0095304A"/>
    <w:rsid w:val="009531E5"/>
    <w:rsid w:val="0095324F"/>
    <w:rsid w:val="009534AD"/>
    <w:rsid w:val="0095368D"/>
    <w:rsid w:val="009536D0"/>
    <w:rsid w:val="00953754"/>
    <w:rsid w:val="0095392E"/>
    <w:rsid w:val="00953F93"/>
    <w:rsid w:val="009543DD"/>
    <w:rsid w:val="0095483B"/>
    <w:rsid w:val="00954879"/>
    <w:rsid w:val="0095492E"/>
    <w:rsid w:val="00954CB4"/>
    <w:rsid w:val="00954CC1"/>
    <w:rsid w:val="00954E5F"/>
    <w:rsid w:val="009551F2"/>
    <w:rsid w:val="009552BB"/>
    <w:rsid w:val="009556C1"/>
    <w:rsid w:val="0095571A"/>
    <w:rsid w:val="0095590B"/>
    <w:rsid w:val="0095592A"/>
    <w:rsid w:val="0095616A"/>
    <w:rsid w:val="00956202"/>
    <w:rsid w:val="00956618"/>
    <w:rsid w:val="00956A4F"/>
    <w:rsid w:val="00956E12"/>
    <w:rsid w:val="0095701B"/>
    <w:rsid w:val="0095748F"/>
    <w:rsid w:val="00957751"/>
    <w:rsid w:val="00957849"/>
    <w:rsid w:val="00957FF9"/>
    <w:rsid w:val="00960224"/>
    <w:rsid w:val="0096023A"/>
    <w:rsid w:val="0096086D"/>
    <w:rsid w:val="00961066"/>
    <w:rsid w:val="0096109B"/>
    <w:rsid w:val="00961127"/>
    <w:rsid w:val="009612ED"/>
    <w:rsid w:val="00961465"/>
    <w:rsid w:val="009616AE"/>
    <w:rsid w:val="009619AF"/>
    <w:rsid w:val="00962D8B"/>
    <w:rsid w:val="00962FCB"/>
    <w:rsid w:val="00963039"/>
    <w:rsid w:val="009632B5"/>
    <w:rsid w:val="00963301"/>
    <w:rsid w:val="0096332C"/>
    <w:rsid w:val="009633CB"/>
    <w:rsid w:val="00963B8A"/>
    <w:rsid w:val="00963D4B"/>
    <w:rsid w:val="009644F5"/>
    <w:rsid w:val="00965061"/>
    <w:rsid w:val="009650CC"/>
    <w:rsid w:val="00965795"/>
    <w:rsid w:val="009657C0"/>
    <w:rsid w:val="00965D09"/>
    <w:rsid w:val="00965F37"/>
    <w:rsid w:val="00966103"/>
    <w:rsid w:val="00966521"/>
    <w:rsid w:val="009665BF"/>
    <w:rsid w:val="009665D1"/>
    <w:rsid w:val="00966621"/>
    <w:rsid w:val="009667DB"/>
    <w:rsid w:val="00966B5F"/>
    <w:rsid w:val="00966D55"/>
    <w:rsid w:val="009671B2"/>
    <w:rsid w:val="009675C9"/>
    <w:rsid w:val="00967A0D"/>
    <w:rsid w:val="00967AB6"/>
    <w:rsid w:val="00967CA6"/>
    <w:rsid w:val="00967FB1"/>
    <w:rsid w:val="00970302"/>
    <w:rsid w:val="009704C3"/>
    <w:rsid w:val="00970519"/>
    <w:rsid w:val="0097070E"/>
    <w:rsid w:val="00970890"/>
    <w:rsid w:val="00970E39"/>
    <w:rsid w:val="009712E9"/>
    <w:rsid w:val="0097151A"/>
    <w:rsid w:val="00971C52"/>
    <w:rsid w:val="009720C6"/>
    <w:rsid w:val="009722D8"/>
    <w:rsid w:val="00973209"/>
    <w:rsid w:val="00973220"/>
    <w:rsid w:val="00973AD1"/>
    <w:rsid w:val="0097426B"/>
    <w:rsid w:val="0097426E"/>
    <w:rsid w:val="0097449A"/>
    <w:rsid w:val="00974518"/>
    <w:rsid w:val="0097491F"/>
    <w:rsid w:val="00974A9F"/>
    <w:rsid w:val="00974E75"/>
    <w:rsid w:val="00975553"/>
    <w:rsid w:val="00975577"/>
    <w:rsid w:val="00975673"/>
    <w:rsid w:val="00975AD0"/>
    <w:rsid w:val="00975CE0"/>
    <w:rsid w:val="00975DF8"/>
    <w:rsid w:val="009763EF"/>
    <w:rsid w:val="009767B8"/>
    <w:rsid w:val="009767C3"/>
    <w:rsid w:val="00976F72"/>
    <w:rsid w:val="00977184"/>
    <w:rsid w:val="0097746B"/>
    <w:rsid w:val="009776F4"/>
    <w:rsid w:val="009800D0"/>
    <w:rsid w:val="00980958"/>
    <w:rsid w:val="0098118D"/>
    <w:rsid w:val="009811E6"/>
    <w:rsid w:val="00981680"/>
    <w:rsid w:val="0098171B"/>
    <w:rsid w:val="0098192B"/>
    <w:rsid w:val="00982498"/>
    <w:rsid w:val="009825CD"/>
    <w:rsid w:val="009827B0"/>
    <w:rsid w:val="00982A77"/>
    <w:rsid w:val="00982D69"/>
    <w:rsid w:val="00982E8B"/>
    <w:rsid w:val="009830C3"/>
    <w:rsid w:val="009831C0"/>
    <w:rsid w:val="00983736"/>
    <w:rsid w:val="0098407B"/>
    <w:rsid w:val="009846F9"/>
    <w:rsid w:val="009848B6"/>
    <w:rsid w:val="00985345"/>
    <w:rsid w:val="00985B3C"/>
    <w:rsid w:val="00986C51"/>
    <w:rsid w:val="00986D7D"/>
    <w:rsid w:val="00986E4C"/>
    <w:rsid w:val="0098709A"/>
    <w:rsid w:val="009872A2"/>
    <w:rsid w:val="00987A26"/>
    <w:rsid w:val="00987AC7"/>
    <w:rsid w:val="00987D1F"/>
    <w:rsid w:val="00987DF8"/>
    <w:rsid w:val="0099018C"/>
    <w:rsid w:val="0099037E"/>
    <w:rsid w:val="009903D4"/>
    <w:rsid w:val="00990404"/>
    <w:rsid w:val="00990803"/>
    <w:rsid w:val="0099099D"/>
    <w:rsid w:val="00990D7D"/>
    <w:rsid w:val="00990D8C"/>
    <w:rsid w:val="00990F60"/>
    <w:rsid w:val="00991197"/>
    <w:rsid w:val="0099125C"/>
    <w:rsid w:val="00991468"/>
    <w:rsid w:val="00991532"/>
    <w:rsid w:val="00991A47"/>
    <w:rsid w:val="00991F8C"/>
    <w:rsid w:val="0099207F"/>
    <w:rsid w:val="009921E3"/>
    <w:rsid w:val="009924A1"/>
    <w:rsid w:val="00992597"/>
    <w:rsid w:val="00992F12"/>
    <w:rsid w:val="00993563"/>
    <w:rsid w:val="0099359F"/>
    <w:rsid w:val="00993ACA"/>
    <w:rsid w:val="00993CA4"/>
    <w:rsid w:val="00993F32"/>
    <w:rsid w:val="009942A1"/>
    <w:rsid w:val="00994564"/>
    <w:rsid w:val="00994EE1"/>
    <w:rsid w:val="00995355"/>
    <w:rsid w:val="009954B2"/>
    <w:rsid w:val="009957CD"/>
    <w:rsid w:val="00995BF6"/>
    <w:rsid w:val="00995F91"/>
    <w:rsid w:val="009960F8"/>
    <w:rsid w:val="0099627D"/>
    <w:rsid w:val="009967E0"/>
    <w:rsid w:val="00996843"/>
    <w:rsid w:val="00996AD6"/>
    <w:rsid w:val="00996DE2"/>
    <w:rsid w:val="009972EC"/>
    <w:rsid w:val="009974D2"/>
    <w:rsid w:val="00997838"/>
    <w:rsid w:val="00997A2C"/>
    <w:rsid w:val="00997F5B"/>
    <w:rsid w:val="009A04ED"/>
    <w:rsid w:val="009A06D9"/>
    <w:rsid w:val="009A0AE7"/>
    <w:rsid w:val="009A0B29"/>
    <w:rsid w:val="009A0C56"/>
    <w:rsid w:val="009A0D58"/>
    <w:rsid w:val="009A0EA9"/>
    <w:rsid w:val="009A0FD1"/>
    <w:rsid w:val="009A13CA"/>
    <w:rsid w:val="009A16F8"/>
    <w:rsid w:val="009A1AA9"/>
    <w:rsid w:val="009A1EC0"/>
    <w:rsid w:val="009A227C"/>
    <w:rsid w:val="009A23CC"/>
    <w:rsid w:val="009A2566"/>
    <w:rsid w:val="009A2A5E"/>
    <w:rsid w:val="009A2B1F"/>
    <w:rsid w:val="009A2CB5"/>
    <w:rsid w:val="009A320C"/>
    <w:rsid w:val="009A3589"/>
    <w:rsid w:val="009A3A4B"/>
    <w:rsid w:val="009A4087"/>
    <w:rsid w:val="009A4105"/>
    <w:rsid w:val="009A4417"/>
    <w:rsid w:val="009A4B38"/>
    <w:rsid w:val="009A4B73"/>
    <w:rsid w:val="009A4CB6"/>
    <w:rsid w:val="009A51EB"/>
    <w:rsid w:val="009A58DD"/>
    <w:rsid w:val="009A58E9"/>
    <w:rsid w:val="009A5A50"/>
    <w:rsid w:val="009A5BB9"/>
    <w:rsid w:val="009A5C2F"/>
    <w:rsid w:val="009A5EA1"/>
    <w:rsid w:val="009A66F1"/>
    <w:rsid w:val="009A67FE"/>
    <w:rsid w:val="009A6AAF"/>
    <w:rsid w:val="009A6AC3"/>
    <w:rsid w:val="009A6C46"/>
    <w:rsid w:val="009A6E30"/>
    <w:rsid w:val="009A775F"/>
    <w:rsid w:val="009B041B"/>
    <w:rsid w:val="009B0628"/>
    <w:rsid w:val="009B0930"/>
    <w:rsid w:val="009B0FC2"/>
    <w:rsid w:val="009B0FEF"/>
    <w:rsid w:val="009B16CE"/>
    <w:rsid w:val="009B1B0E"/>
    <w:rsid w:val="009B1BFA"/>
    <w:rsid w:val="009B1CDB"/>
    <w:rsid w:val="009B1F3B"/>
    <w:rsid w:val="009B200B"/>
    <w:rsid w:val="009B214C"/>
    <w:rsid w:val="009B2B38"/>
    <w:rsid w:val="009B2CFF"/>
    <w:rsid w:val="009B3031"/>
    <w:rsid w:val="009B33A1"/>
    <w:rsid w:val="009B34CD"/>
    <w:rsid w:val="009B3837"/>
    <w:rsid w:val="009B3971"/>
    <w:rsid w:val="009B39B7"/>
    <w:rsid w:val="009B39CD"/>
    <w:rsid w:val="009B4094"/>
    <w:rsid w:val="009B45A9"/>
    <w:rsid w:val="009B4975"/>
    <w:rsid w:val="009B4F70"/>
    <w:rsid w:val="009B524D"/>
    <w:rsid w:val="009B5756"/>
    <w:rsid w:val="009B58F3"/>
    <w:rsid w:val="009B5FC7"/>
    <w:rsid w:val="009B67F2"/>
    <w:rsid w:val="009B6837"/>
    <w:rsid w:val="009B683A"/>
    <w:rsid w:val="009B6A60"/>
    <w:rsid w:val="009B6CB8"/>
    <w:rsid w:val="009B6FF9"/>
    <w:rsid w:val="009B77CC"/>
    <w:rsid w:val="009B7BF7"/>
    <w:rsid w:val="009C0B9E"/>
    <w:rsid w:val="009C0E04"/>
    <w:rsid w:val="009C128B"/>
    <w:rsid w:val="009C1357"/>
    <w:rsid w:val="009C16A7"/>
    <w:rsid w:val="009C1CF6"/>
    <w:rsid w:val="009C211E"/>
    <w:rsid w:val="009C237F"/>
    <w:rsid w:val="009C25AF"/>
    <w:rsid w:val="009C2712"/>
    <w:rsid w:val="009C27D8"/>
    <w:rsid w:val="009C2C41"/>
    <w:rsid w:val="009C31CF"/>
    <w:rsid w:val="009C32B4"/>
    <w:rsid w:val="009C343E"/>
    <w:rsid w:val="009C3516"/>
    <w:rsid w:val="009C3624"/>
    <w:rsid w:val="009C3C5E"/>
    <w:rsid w:val="009C3D7C"/>
    <w:rsid w:val="009C3E14"/>
    <w:rsid w:val="009C3E35"/>
    <w:rsid w:val="009C405B"/>
    <w:rsid w:val="009C42EA"/>
    <w:rsid w:val="009C42F9"/>
    <w:rsid w:val="009C45DD"/>
    <w:rsid w:val="009C49D7"/>
    <w:rsid w:val="009C4C03"/>
    <w:rsid w:val="009C5363"/>
    <w:rsid w:val="009C5624"/>
    <w:rsid w:val="009C5855"/>
    <w:rsid w:val="009C6064"/>
    <w:rsid w:val="009C65D8"/>
    <w:rsid w:val="009C67CD"/>
    <w:rsid w:val="009C686B"/>
    <w:rsid w:val="009C6D4C"/>
    <w:rsid w:val="009C7129"/>
    <w:rsid w:val="009C7147"/>
    <w:rsid w:val="009C731B"/>
    <w:rsid w:val="009C7549"/>
    <w:rsid w:val="009C7786"/>
    <w:rsid w:val="009C7DD9"/>
    <w:rsid w:val="009D0062"/>
    <w:rsid w:val="009D00F4"/>
    <w:rsid w:val="009D0A19"/>
    <w:rsid w:val="009D0FE6"/>
    <w:rsid w:val="009D14D2"/>
    <w:rsid w:val="009D16BE"/>
    <w:rsid w:val="009D1781"/>
    <w:rsid w:val="009D1F29"/>
    <w:rsid w:val="009D1F81"/>
    <w:rsid w:val="009D23CB"/>
    <w:rsid w:val="009D2796"/>
    <w:rsid w:val="009D2BA2"/>
    <w:rsid w:val="009D2BFF"/>
    <w:rsid w:val="009D2D1B"/>
    <w:rsid w:val="009D2F22"/>
    <w:rsid w:val="009D30D5"/>
    <w:rsid w:val="009D3420"/>
    <w:rsid w:val="009D381B"/>
    <w:rsid w:val="009D3A1F"/>
    <w:rsid w:val="009D3A64"/>
    <w:rsid w:val="009D3A88"/>
    <w:rsid w:val="009D3F8D"/>
    <w:rsid w:val="009D44F8"/>
    <w:rsid w:val="009D479B"/>
    <w:rsid w:val="009D4852"/>
    <w:rsid w:val="009D48E4"/>
    <w:rsid w:val="009D4907"/>
    <w:rsid w:val="009D4B44"/>
    <w:rsid w:val="009D4B82"/>
    <w:rsid w:val="009D4BCE"/>
    <w:rsid w:val="009D4E4F"/>
    <w:rsid w:val="009D4ED3"/>
    <w:rsid w:val="009D5173"/>
    <w:rsid w:val="009D5367"/>
    <w:rsid w:val="009D54DA"/>
    <w:rsid w:val="009D5738"/>
    <w:rsid w:val="009D57E9"/>
    <w:rsid w:val="009D58BE"/>
    <w:rsid w:val="009D5BFF"/>
    <w:rsid w:val="009D5F35"/>
    <w:rsid w:val="009D61A7"/>
    <w:rsid w:val="009D67DF"/>
    <w:rsid w:val="009D6B02"/>
    <w:rsid w:val="009D6BD3"/>
    <w:rsid w:val="009D6F2F"/>
    <w:rsid w:val="009D6FC6"/>
    <w:rsid w:val="009D73F8"/>
    <w:rsid w:val="009D7704"/>
    <w:rsid w:val="009D78EF"/>
    <w:rsid w:val="009D7C50"/>
    <w:rsid w:val="009D7C8A"/>
    <w:rsid w:val="009D7F4B"/>
    <w:rsid w:val="009E001F"/>
    <w:rsid w:val="009E0123"/>
    <w:rsid w:val="009E0146"/>
    <w:rsid w:val="009E08D4"/>
    <w:rsid w:val="009E0D2D"/>
    <w:rsid w:val="009E104D"/>
    <w:rsid w:val="009E1333"/>
    <w:rsid w:val="009E1680"/>
    <w:rsid w:val="009E19E8"/>
    <w:rsid w:val="009E1B4A"/>
    <w:rsid w:val="009E1C81"/>
    <w:rsid w:val="009E233C"/>
    <w:rsid w:val="009E26C8"/>
    <w:rsid w:val="009E2B73"/>
    <w:rsid w:val="009E2F51"/>
    <w:rsid w:val="009E2FAC"/>
    <w:rsid w:val="009E30FF"/>
    <w:rsid w:val="009E333D"/>
    <w:rsid w:val="009E3BB8"/>
    <w:rsid w:val="009E3BCD"/>
    <w:rsid w:val="009E3EFA"/>
    <w:rsid w:val="009E4143"/>
    <w:rsid w:val="009E434D"/>
    <w:rsid w:val="009E4467"/>
    <w:rsid w:val="009E449B"/>
    <w:rsid w:val="009E4925"/>
    <w:rsid w:val="009E4BCB"/>
    <w:rsid w:val="009E50F0"/>
    <w:rsid w:val="009E56CE"/>
    <w:rsid w:val="009E5A0E"/>
    <w:rsid w:val="009E61FA"/>
    <w:rsid w:val="009E6448"/>
    <w:rsid w:val="009E6735"/>
    <w:rsid w:val="009E6B42"/>
    <w:rsid w:val="009E6B4A"/>
    <w:rsid w:val="009E6C64"/>
    <w:rsid w:val="009E6D24"/>
    <w:rsid w:val="009E737B"/>
    <w:rsid w:val="009E765E"/>
    <w:rsid w:val="009E7F01"/>
    <w:rsid w:val="009F019D"/>
    <w:rsid w:val="009F0266"/>
    <w:rsid w:val="009F054F"/>
    <w:rsid w:val="009F0E93"/>
    <w:rsid w:val="009F1072"/>
    <w:rsid w:val="009F1366"/>
    <w:rsid w:val="009F18D6"/>
    <w:rsid w:val="009F1AF8"/>
    <w:rsid w:val="009F1F32"/>
    <w:rsid w:val="009F20B1"/>
    <w:rsid w:val="009F22AA"/>
    <w:rsid w:val="009F2356"/>
    <w:rsid w:val="009F2668"/>
    <w:rsid w:val="009F33B5"/>
    <w:rsid w:val="009F3406"/>
    <w:rsid w:val="009F3417"/>
    <w:rsid w:val="009F344A"/>
    <w:rsid w:val="009F3A47"/>
    <w:rsid w:val="009F3ACF"/>
    <w:rsid w:val="009F3BF6"/>
    <w:rsid w:val="009F3C48"/>
    <w:rsid w:val="009F3F55"/>
    <w:rsid w:val="009F4095"/>
    <w:rsid w:val="009F419A"/>
    <w:rsid w:val="009F4B72"/>
    <w:rsid w:val="009F4CC1"/>
    <w:rsid w:val="009F4D38"/>
    <w:rsid w:val="009F5578"/>
    <w:rsid w:val="009F57C2"/>
    <w:rsid w:val="009F58FF"/>
    <w:rsid w:val="009F5E3F"/>
    <w:rsid w:val="009F60C7"/>
    <w:rsid w:val="009F6294"/>
    <w:rsid w:val="009F64C5"/>
    <w:rsid w:val="009F6520"/>
    <w:rsid w:val="009F65E0"/>
    <w:rsid w:val="009F6C6F"/>
    <w:rsid w:val="009F70BF"/>
    <w:rsid w:val="009F7122"/>
    <w:rsid w:val="009F71BF"/>
    <w:rsid w:val="009F735B"/>
    <w:rsid w:val="009F73CC"/>
    <w:rsid w:val="009F7470"/>
    <w:rsid w:val="009F771A"/>
    <w:rsid w:val="009F7837"/>
    <w:rsid w:val="009F7C77"/>
    <w:rsid w:val="00A00041"/>
    <w:rsid w:val="00A00152"/>
    <w:rsid w:val="00A0019A"/>
    <w:rsid w:val="00A001DD"/>
    <w:rsid w:val="00A00229"/>
    <w:rsid w:val="00A002EC"/>
    <w:rsid w:val="00A003C4"/>
    <w:rsid w:val="00A00623"/>
    <w:rsid w:val="00A009D4"/>
    <w:rsid w:val="00A00AD8"/>
    <w:rsid w:val="00A00CDB"/>
    <w:rsid w:val="00A00CF4"/>
    <w:rsid w:val="00A00E52"/>
    <w:rsid w:val="00A0103D"/>
    <w:rsid w:val="00A01A79"/>
    <w:rsid w:val="00A01BD8"/>
    <w:rsid w:val="00A01C94"/>
    <w:rsid w:val="00A01D03"/>
    <w:rsid w:val="00A01E5C"/>
    <w:rsid w:val="00A01E74"/>
    <w:rsid w:val="00A02292"/>
    <w:rsid w:val="00A025AF"/>
    <w:rsid w:val="00A02698"/>
    <w:rsid w:val="00A02892"/>
    <w:rsid w:val="00A028D7"/>
    <w:rsid w:val="00A029AE"/>
    <w:rsid w:val="00A02A1D"/>
    <w:rsid w:val="00A02D3C"/>
    <w:rsid w:val="00A0319C"/>
    <w:rsid w:val="00A032C5"/>
    <w:rsid w:val="00A03514"/>
    <w:rsid w:val="00A0365C"/>
    <w:rsid w:val="00A0369D"/>
    <w:rsid w:val="00A03971"/>
    <w:rsid w:val="00A03DA1"/>
    <w:rsid w:val="00A03DA7"/>
    <w:rsid w:val="00A040CB"/>
    <w:rsid w:val="00A04C44"/>
    <w:rsid w:val="00A04E27"/>
    <w:rsid w:val="00A0517B"/>
    <w:rsid w:val="00A052AA"/>
    <w:rsid w:val="00A0580C"/>
    <w:rsid w:val="00A05AE7"/>
    <w:rsid w:val="00A05BB7"/>
    <w:rsid w:val="00A05EE2"/>
    <w:rsid w:val="00A069AA"/>
    <w:rsid w:val="00A06C63"/>
    <w:rsid w:val="00A06DE0"/>
    <w:rsid w:val="00A07722"/>
    <w:rsid w:val="00A10427"/>
    <w:rsid w:val="00A10786"/>
    <w:rsid w:val="00A107BC"/>
    <w:rsid w:val="00A1094B"/>
    <w:rsid w:val="00A10A75"/>
    <w:rsid w:val="00A10D0D"/>
    <w:rsid w:val="00A10DD6"/>
    <w:rsid w:val="00A11092"/>
    <w:rsid w:val="00A11472"/>
    <w:rsid w:val="00A115D1"/>
    <w:rsid w:val="00A11641"/>
    <w:rsid w:val="00A11B40"/>
    <w:rsid w:val="00A11F02"/>
    <w:rsid w:val="00A122EA"/>
    <w:rsid w:val="00A12324"/>
    <w:rsid w:val="00A125EB"/>
    <w:rsid w:val="00A12865"/>
    <w:rsid w:val="00A128F5"/>
    <w:rsid w:val="00A12C93"/>
    <w:rsid w:val="00A1310F"/>
    <w:rsid w:val="00A13499"/>
    <w:rsid w:val="00A13580"/>
    <w:rsid w:val="00A13BF4"/>
    <w:rsid w:val="00A13D2A"/>
    <w:rsid w:val="00A1432D"/>
    <w:rsid w:val="00A1498C"/>
    <w:rsid w:val="00A14A72"/>
    <w:rsid w:val="00A14E04"/>
    <w:rsid w:val="00A1502B"/>
    <w:rsid w:val="00A155B0"/>
    <w:rsid w:val="00A15676"/>
    <w:rsid w:val="00A15A4A"/>
    <w:rsid w:val="00A16379"/>
    <w:rsid w:val="00A163B0"/>
    <w:rsid w:val="00A164A7"/>
    <w:rsid w:val="00A16508"/>
    <w:rsid w:val="00A16C52"/>
    <w:rsid w:val="00A1737A"/>
    <w:rsid w:val="00A17456"/>
    <w:rsid w:val="00A176CC"/>
    <w:rsid w:val="00A177D4"/>
    <w:rsid w:val="00A17B53"/>
    <w:rsid w:val="00A20A86"/>
    <w:rsid w:val="00A212D7"/>
    <w:rsid w:val="00A215B6"/>
    <w:rsid w:val="00A217DF"/>
    <w:rsid w:val="00A21B3C"/>
    <w:rsid w:val="00A21CEC"/>
    <w:rsid w:val="00A22036"/>
    <w:rsid w:val="00A22352"/>
    <w:rsid w:val="00A22AAE"/>
    <w:rsid w:val="00A22DCB"/>
    <w:rsid w:val="00A22ECC"/>
    <w:rsid w:val="00A23664"/>
    <w:rsid w:val="00A23709"/>
    <w:rsid w:val="00A2375A"/>
    <w:rsid w:val="00A2377F"/>
    <w:rsid w:val="00A2389A"/>
    <w:rsid w:val="00A23BA8"/>
    <w:rsid w:val="00A23CF4"/>
    <w:rsid w:val="00A23D45"/>
    <w:rsid w:val="00A24968"/>
    <w:rsid w:val="00A2499F"/>
    <w:rsid w:val="00A24A4F"/>
    <w:rsid w:val="00A24BD6"/>
    <w:rsid w:val="00A24C24"/>
    <w:rsid w:val="00A24CF9"/>
    <w:rsid w:val="00A24D9E"/>
    <w:rsid w:val="00A24FA2"/>
    <w:rsid w:val="00A250C6"/>
    <w:rsid w:val="00A25157"/>
    <w:rsid w:val="00A25BDC"/>
    <w:rsid w:val="00A25F5C"/>
    <w:rsid w:val="00A2623D"/>
    <w:rsid w:val="00A262B0"/>
    <w:rsid w:val="00A26453"/>
    <w:rsid w:val="00A26A42"/>
    <w:rsid w:val="00A26A53"/>
    <w:rsid w:val="00A26AB9"/>
    <w:rsid w:val="00A26C83"/>
    <w:rsid w:val="00A26CDC"/>
    <w:rsid w:val="00A27234"/>
    <w:rsid w:val="00A273E7"/>
    <w:rsid w:val="00A27D22"/>
    <w:rsid w:val="00A3042E"/>
    <w:rsid w:val="00A305A4"/>
    <w:rsid w:val="00A305B8"/>
    <w:rsid w:val="00A30C4C"/>
    <w:rsid w:val="00A30D01"/>
    <w:rsid w:val="00A30DEF"/>
    <w:rsid w:val="00A30F1A"/>
    <w:rsid w:val="00A3125F"/>
    <w:rsid w:val="00A3187F"/>
    <w:rsid w:val="00A325C5"/>
    <w:rsid w:val="00A32CC9"/>
    <w:rsid w:val="00A331CF"/>
    <w:rsid w:val="00A331EB"/>
    <w:rsid w:val="00A3429C"/>
    <w:rsid w:val="00A344F5"/>
    <w:rsid w:val="00A34689"/>
    <w:rsid w:val="00A346D9"/>
    <w:rsid w:val="00A34782"/>
    <w:rsid w:val="00A347B3"/>
    <w:rsid w:val="00A348A6"/>
    <w:rsid w:val="00A35568"/>
    <w:rsid w:val="00A3584D"/>
    <w:rsid w:val="00A359FA"/>
    <w:rsid w:val="00A35B69"/>
    <w:rsid w:val="00A35CF2"/>
    <w:rsid w:val="00A35EEA"/>
    <w:rsid w:val="00A35F76"/>
    <w:rsid w:val="00A36643"/>
    <w:rsid w:val="00A3667E"/>
    <w:rsid w:val="00A36A77"/>
    <w:rsid w:val="00A36B18"/>
    <w:rsid w:val="00A36CF5"/>
    <w:rsid w:val="00A36FC2"/>
    <w:rsid w:val="00A37B5D"/>
    <w:rsid w:val="00A37BA7"/>
    <w:rsid w:val="00A40109"/>
    <w:rsid w:val="00A40432"/>
    <w:rsid w:val="00A40532"/>
    <w:rsid w:val="00A40D7A"/>
    <w:rsid w:val="00A40F18"/>
    <w:rsid w:val="00A4110B"/>
    <w:rsid w:val="00A411A4"/>
    <w:rsid w:val="00A41326"/>
    <w:rsid w:val="00A4145E"/>
    <w:rsid w:val="00A414E7"/>
    <w:rsid w:val="00A41509"/>
    <w:rsid w:val="00A4162C"/>
    <w:rsid w:val="00A41FCF"/>
    <w:rsid w:val="00A42083"/>
    <w:rsid w:val="00A4211C"/>
    <w:rsid w:val="00A42548"/>
    <w:rsid w:val="00A42631"/>
    <w:rsid w:val="00A42757"/>
    <w:rsid w:val="00A42989"/>
    <w:rsid w:val="00A42BB1"/>
    <w:rsid w:val="00A42E00"/>
    <w:rsid w:val="00A4313D"/>
    <w:rsid w:val="00A43759"/>
    <w:rsid w:val="00A43BA6"/>
    <w:rsid w:val="00A43C27"/>
    <w:rsid w:val="00A43C88"/>
    <w:rsid w:val="00A43E4D"/>
    <w:rsid w:val="00A44601"/>
    <w:rsid w:val="00A44666"/>
    <w:rsid w:val="00A446E2"/>
    <w:rsid w:val="00A45050"/>
    <w:rsid w:val="00A4507D"/>
    <w:rsid w:val="00A451D2"/>
    <w:rsid w:val="00A4541F"/>
    <w:rsid w:val="00A45488"/>
    <w:rsid w:val="00A45697"/>
    <w:rsid w:val="00A462BC"/>
    <w:rsid w:val="00A46C88"/>
    <w:rsid w:val="00A472E0"/>
    <w:rsid w:val="00A47803"/>
    <w:rsid w:val="00A478E8"/>
    <w:rsid w:val="00A47B8C"/>
    <w:rsid w:val="00A47E78"/>
    <w:rsid w:val="00A47F02"/>
    <w:rsid w:val="00A50038"/>
    <w:rsid w:val="00A5048E"/>
    <w:rsid w:val="00A5060C"/>
    <w:rsid w:val="00A5060D"/>
    <w:rsid w:val="00A506A4"/>
    <w:rsid w:val="00A506FA"/>
    <w:rsid w:val="00A5079C"/>
    <w:rsid w:val="00A50D21"/>
    <w:rsid w:val="00A50EBF"/>
    <w:rsid w:val="00A5111F"/>
    <w:rsid w:val="00A51147"/>
    <w:rsid w:val="00A5124D"/>
    <w:rsid w:val="00A51386"/>
    <w:rsid w:val="00A51679"/>
    <w:rsid w:val="00A51ED0"/>
    <w:rsid w:val="00A521F2"/>
    <w:rsid w:val="00A523E1"/>
    <w:rsid w:val="00A52AD7"/>
    <w:rsid w:val="00A52E5C"/>
    <w:rsid w:val="00A52FAD"/>
    <w:rsid w:val="00A5320D"/>
    <w:rsid w:val="00A53670"/>
    <w:rsid w:val="00A536D1"/>
    <w:rsid w:val="00A536D9"/>
    <w:rsid w:val="00A538AA"/>
    <w:rsid w:val="00A53A1A"/>
    <w:rsid w:val="00A53A73"/>
    <w:rsid w:val="00A53ACF"/>
    <w:rsid w:val="00A53AD7"/>
    <w:rsid w:val="00A53C70"/>
    <w:rsid w:val="00A54274"/>
    <w:rsid w:val="00A5446D"/>
    <w:rsid w:val="00A54470"/>
    <w:rsid w:val="00A54D55"/>
    <w:rsid w:val="00A550E1"/>
    <w:rsid w:val="00A5549E"/>
    <w:rsid w:val="00A55716"/>
    <w:rsid w:val="00A55DA8"/>
    <w:rsid w:val="00A560F9"/>
    <w:rsid w:val="00A5628C"/>
    <w:rsid w:val="00A57131"/>
    <w:rsid w:val="00A5750C"/>
    <w:rsid w:val="00A577FC"/>
    <w:rsid w:val="00A5799D"/>
    <w:rsid w:val="00A57B8B"/>
    <w:rsid w:val="00A57FF3"/>
    <w:rsid w:val="00A60698"/>
    <w:rsid w:val="00A6077B"/>
    <w:rsid w:val="00A608B2"/>
    <w:rsid w:val="00A60AA8"/>
    <w:rsid w:val="00A60B01"/>
    <w:rsid w:val="00A61057"/>
    <w:rsid w:val="00A61426"/>
    <w:rsid w:val="00A614C6"/>
    <w:rsid w:val="00A616F3"/>
    <w:rsid w:val="00A61824"/>
    <w:rsid w:val="00A61883"/>
    <w:rsid w:val="00A61A8F"/>
    <w:rsid w:val="00A61E72"/>
    <w:rsid w:val="00A621F4"/>
    <w:rsid w:val="00A6229B"/>
    <w:rsid w:val="00A622E1"/>
    <w:rsid w:val="00A623DF"/>
    <w:rsid w:val="00A62467"/>
    <w:rsid w:val="00A624DB"/>
    <w:rsid w:val="00A627BB"/>
    <w:rsid w:val="00A627D9"/>
    <w:rsid w:val="00A62829"/>
    <w:rsid w:val="00A62AFF"/>
    <w:rsid w:val="00A62D16"/>
    <w:rsid w:val="00A63007"/>
    <w:rsid w:val="00A63194"/>
    <w:rsid w:val="00A6342D"/>
    <w:rsid w:val="00A634C6"/>
    <w:rsid w:val="00A6364B"/>
    <w:rsid w:val="00A63F98"/>
    <w:rsid w:val="00A640DB"/>
    <w:rsid w:val="00A646AC"/>
    <w:rsid w:val="00A64AD3"/>
    <w:rsid w:val="00A64B8C"/>
    <w:rsid w:val="00A64E08"/>
    <w:rsid w:val="00A65364"/>
    <w:rsid w:val="00A653E4"/>
    <w:rsid w:val="00A6559E"/>
    <w:rsid w:val="00A65737"/>
    <w:rsid w:val="00A65BBF"/>
    <w:rsid w:val="00A65C6F"/>
    <w:rsid w:val="00A66102"/>
    <w:rsid w:val="00A6641B"/>
    <w:rsid w:val="00A66AF1"/>
    <w:rsid w:val="00A66C29"/>
    <w:rsid w:val="00A66D12"/>
    <w:rsid w:val="00A67D30"/>
    <w:rsid w:val="00A67D52"/>
    <w:rsid w:val="00A67D6F"/>
    <w:rsid w:val="00A7004B"/>
    <w:rsid w:val="00A702F5"/>
    <w:rsid w:val="00A7066F"/>
    <w:rsid w:val="00A708D2"/>
    <w:rsid w:val="00A70DBF"/>
    <w:rsid w:val="00A70E4D"/>
    <w:rsid w:val="00A70E7C"/>
    <w:rsid w:val="00A70FC9"/>
    <w:rsid w:val="00A7143A"/>
    <w:rsid w:val="00A7167A"/>
    <w:rsid w:val="00A7169B"/>
    <w:rsid w:val="00A717D4"/>
    <w:rsid w:val="00A71B86"/>
    <w:rsid w:val="00A71CB7"/>
    <w:rsid w:val="00A71CF3"/>
    <w:rsid w:val="00A720E1"/>
    <w:rsid w:val="00A720E2"/>
    <w:rsid w:val="00A726C9"/>
    <w:rsid w:val="00A7280A"/>
    <w:rsid w:val="00A72A43"/>
    <w:rsid w:val="00A733FC"/>
    <w:rsid w:val="00A73462"/>
    <w:rsid w:val="00A7349F"/>
    <w:rsid w:val="00A73879"/>
    <w:rsid w:val="00A73A32"/>
    <w:rsid w:val="00A73C3A"/>
    <w:rsid w:val="00A744AA"/>
    <w:rsid w:val="00A74738"/>
    <w:rsid w:val="00A7473D"/>
    <w:rsid w:val="00A74A71"/>
    <w:rsid w:val="00A74CB8"/>
    <w:rsid w:val="00A74EE2"/>
    <w:rsid w:val="00A751BE"/>
    <w:rsid w:val="00A751D9"/>
    <w:rsid w:val="00A76316"/>
    <w:rsid w:val="00A76320"/>
    <w:rsid w:val="00A7634D"/>
    <w:rsid w:val="00A763BE"/>
    <w:rsid w:val="00A763D0"/>
    <w:rsid w:val="00A7646C"/>
    <w:rsid w:val="00A766FF"/>
    <w:rsid w:val="00A76829"/>
    <w:rsid w:val="00A76D0B"/>
    <w:rsid w:val="00A76E24"/>
    <w:rsid w:val="00A76F2E"/>
    <w:rsid w:val="00A77177"/>
    <w:rsid w:val="00A77651"/>
    <w:rsid w:val="00A80087"/>
    <w:rsid w:val="00A803BA"/>
    <w:rsid w:val="00A80EAA"/>
    <w:rsid w:val="00A8147C"/>
    <w:rsid w:val="00A818C1"/>
    <w:rsid w:val="00A81A1F"/>
    <w:rsid w:val="00A81A9E"/>
    <w:rsid w:val="00A81BFB"/>
    <w:rsid w:val="00A81C2B"/>
    <w:rsid w:val="00A81E66"/>
    <w:rsid w:val="00A81F44"/>
    <w:rsid w:val="00A82008"/>
    <w:rsid w:val="00A8241A"/>
    <w:rsid w:val="00A82444"/>
    <w:rsid w:val="00A82487"/>
    <w:rsid w:val="00A82E46"/>
    <w:rsid w:val="00A82F5B"/>
    <w:rsid w:val="00A83364"/>
    <w:rsid w:val="00A83998"/>
    <w:rsid w:val="00A84048"/>
    <w:rsid w:val="00A843D5"/>
    <w:rsid w:val="00A84757"/>
    <w:rsid w:val="00A850F8"/>
    <w:rsid w:val="00A8536E"/>
    <w:rsid w:val="00A85777"/>
    <w:rsid w:val="00A85854"/>
    <w:rsid w:val="00A85946"/>
    <w:rsid w:val="00A85CDD"/>
    <w:rsid w:val="00A85F37"/>
    <w:rsid w:val="00A86100"/>
    <w:rsid w:val="00A86279"/>
    <w:rsid w:val="00A86C0B"/>
    <w:rsid w:val="00A86CDB"/>
    <w:rsid w:val="00A87405"/>
    <w:rsid w:val="00A87546"/>
    <w:rsid w:val="00A87C6B"/>
    <w:rsid w:val="00A87EAB"/>
    <w:rsid w:val="00A90068"/>
    <w:rsid w:val="00A9015C"/>
    <w:rsid w:val="00A902FF"/>
    <w:rsid w:val="00A903CE"/>
    <w:rsid w:val="00A9053E"/>
    <w:rsid w:val="00A90880"/>
    <w:rsid w:val="00A91202"/>
    <w:rsid w:val="00A9147A"/>
    <w:rsid w:val="00A91491"/>
    <w:rsid w:val="00A91958"/>
    <w:rsid w:val="00A91F16"/>
    <w:rsid w:val="00A920FB"/>
    <w:rsid w:val="00A92457"/>
    <w:rsid w:val="00A92547"/>
    <w:rsid w:val="00A9271A"/>
    <w:rsid w:val="00A9276E"/>
    <w:rsid w:val="00A927EC"/>
    <w:rsid w:val="00A92947"/>
    <w:rsid w:val="00A92BE2"/>
    <w:rsid w:val="00A92C7E"/>
    <w:rsid w:val="00A92CBA"/>
    <w:rsid w:val="00A92E4E"/>
    <w:rsid w:val="00A93287"/>
    <w:rsid w:val="00A932F2"/>
    <w:rsid w:val="00A9380B"/>
    <w:rsid w:val="00A938A8"/>
    <w:rsid w:val="00A93BD4"/>
    <w:rsid w:val="00A93EBF"/>
    <w:rsid w:val="00A9432C"/>
    <w:rsid w:val="00A94798"/>
    <w:rsid w:val="00A94822"/>
    <w:rsid w:val="00A94A2C"/>
    <w:rsid w:val="00A95514"/>
    <w:rsid w:val="00A95DC7"/>
    <w:rsid w:val="00A9622B"/>
    <w:rsid w:val="00A96327"/>
    <w:rsid w:val="00A96402"/>
    <w:rsid w:val="00A96831"/>
    <w:rsid w:val="00A96B24"/>
    <w:rsid w:val="00A972C5"/>
    <w:rsid w:val="00A97652"/>
    <w:rsid w:val="00A97A96"/>
    <w:rsid w:val="00A97B3B"/>
    <w:rsid w:val="00A97D8C"/>
    <w:rsid w:val="00AA00AD"/>
    <w:rsid w:val="00AA0127"/>
    <w:rsid w:val="00AA04BD"/>
    <w:rsid w:val="00AA054A"/>
    <w:rsid w:val="00AA05AB"/>
    <w:rsid w:val="00AA05D0"/>
    <w:rsid w:val="00AA0986"/>
    <w:rsid w:val="00AA0ACC"/>
    <w:rsid w:val="00AA0F65"/>
    <w:rsid w:val="00AA11DC"/>
    <w:rsid w:val="00AA1304"/>
    <w:rsid w:val="00AA1527"/>
    <w:rsid w:val="00AA166E"/>
    <w:rsid w:val="00AA1CFA"/>
    <w:rsid w:val="00AA200A"/>
    <w:rsid w:val="00AA20BD"/>
    <w:rsid w:val="00AA21B6"/>
    <w:rsid w:val="00AA259B"/>
    <w:rsid w:val="00AA26C9"/>
    <w:rsid w:val="00AA274A"/>
    <w:rsid w:val="00AA2F10"/>
    <w:rsid w:val="00AA2F1C"/>
    <w:rsid w:val="00AA30C4"/>
    <w:rsid w:val="00AA3179"/>
    <w:rsid w:val="00AA3369"/>
    <w:rsid w:val="00AA3770"/>
    <w:rsid w:val="00AA3A9B"/>
    <w:rsid w:val="00AA43D4"/>
    <w:rsid w:val="00AA4478"/>
    <w:rsid w:val="00AA4514"/>
    <w:rsid w:val="00AA4E84"/>
    <w:rsid w:val="00AA4F32"/>
    <w:rsid w:val="00AA5688"/>
    <w:rsid w:val="00AA574B"/>
    <w:rsid w:val="00AA57C6"/>
    <w:rsid w:val="00AA5889"/>
    <w:rsid w:val="00AA5AAA"/>
    <w:rsid w:val="00AA5BE1"/>
    <w:rsid w:val="00AA6595"/>
    <w:rsid w:val="00AA67DD"/>
    <w:rsid w:val="00AA6803"/>
    <w:rsid w:val="00AA69C9"/>
    <w:rsid w:val="00AA71D9"/>
    <w:rsid w:val="00AA7272"/>
    <w:rsid w:val="00AA7574"/>
    <w:rsid w:val="00AA7674"/>
    <w:rsid w:val="00AA7A97"/>
    <w:rsid w:val="00AA7DB0"/>
    <w:rsid w:val="00AA7EC4"/>
    <w:rsid w:val="00AB029C"/>
    <w:rsid w:val="00AB037A"/>
    <w:rsid w:val="00AB03DD"/>
    <w:rsid w:val="00AB081D"/>
    <w:rsid w:val="00AB0F65"/>
    <w:rsid w:val="00AB0FB9"/>
    <w:rsid w:val="00AB1BB2"/>
    <w:rsid w:val="00AB1BBF"/>
    <w:rsid w:val="00AB2166"/>
    <w:rsid w:val="00AB2C11"/>
    <w:rsid w:val="00AB2C4D"/>
    <w:rsid w:val="00AB2E77"/>
    <w:rsid w:val="00AB2F9E"/>
    <w:rsid w:val="00AB3094"/>
    <w:rsid w:val="00AB33DA"/>
    <w:rsid w:val="00AB346E"/>
    <w:rsid w:val="00AB385E"/>
    <w:rsid w:val="00AB3AC0"/>
    <w:rsid w:val="00AB3E48"/>
    <w:rsid w:val="00AB474E"/>
    <w:rsid w:val="00AB4D60"/>
    <w:rsid w:val="00AB5B00"/>
    <w:rsid w:val="00AB5D1E"/>
    <w:rsid w:val="00AB686A"/>
    <w:rsid w:val="00AB7262"/>
    <w:rsid w:val="00AB749D"/>
    <w:rsid w:val="00AB74D6"/>
    <w:rsid w:val="00AB758F"/>
    <w:rsid w:val="00AB7618"/>
    <w:rsid w:val="00AB77D3"/>
    <w:rsid w:val="00AC04DF"/>
    <w:rsid w:val="00AC0503"/>
    <w:rsid w:val="00AC0569"/>
    <w:rsid w:val="00AC0C67"/>
    <w:rsid w:val="00AC0DC8"/>
    <w:rsid w:val="00AC1115"/>
    <w:rsid w:val="00AC128A"/>
    <w:rsid w:val="00AC13DC"/>
    <w:rsid w:val="00AC1B31"/>
    <w:rsid w:val="00AC1B63"/>
    <w:rsid w:val="00AC1D55"/>
    <w:rsid w:val="00AC1DBF"/>
    <w:rsid w:val="00AC1DD0"/>
    <w:rsid w:val="00AC1E14"/>
    <w:rsid w:val="00AC24B4"/>
    <w:rsid w:val="00AC2BC8"/>
    <w:rsid w:val="00AC2BC9"/>
    <w:rsid w:val="00AC2E1F"/>
    <w:rsid w:val="00AC320E"/>
    <w:rsid w:val="00AC33A5"/>
    <w:rsid w:val="00AC3B41"/>
    <w:rsid w:val="00AC3C01"/>
    <w:rsid w:val="00AC41FB"/>
    <w:rsid w:val="00AC488C"/>
    <w:rsid w:val="00AC4995"/>
    <w:rsid w:val="00AC4BBD"/>
    <w:rsid w:val="00AC4E48"/>
    <w:rsid w:val="00AC5232"/>
    <w:rsid w:val="00AC527D"/>
    <w:rsid w:val="00AC52BC"/>
    <w:rsid w:val="00AC56F8"/>
    <w:rsid w:val="00AC5889"/>
    <w:rsid w:val="00AC5D8C"/>
    <w:rsid w:val="00AC5DCB"/>
    <w:rsid w:val="00AC62DD"/>
    <w:rsid w:val="00AC631D"/>
    <w:rsid w:val="00AC64CC"/>
    <w:rsid w:val="00AC66F2"/>
    <w:rsid w:val="00AC67AB"/>
    <w:rsid w:val="00AC68E2"/>
    <w:rsid w:val="00AC69C9"/>
    <w:rsid w:val="00AC6AE3"/>
    <w:rsid w:val="00AC6AF5"/>
    <w:rsid w:val="00AC6B07"/>
    <w:rsid w:val="00AC6B22"/>
    <w:rsid w:val="00AC781B"/>
    <w:rsid w:val="00AC7A52"/>
    <w:rsid w:val="00AC7A65"/>
    <w:rsid w:val="00AC7B7B"/>
    <w:rsid w:val="00AC7EA9"/>
    <w:rsid w:val="00AD01D8"/>
    <w:rsid w:val="00AD029B"/>
    <w:rsid w:val="00AD038F"/>
    <w:rsid w:val="00AD0BE8"/>
    <w:rsid w:val="00AD1119"/>
    <w:rsid w:val="00AD15ED"/>
    <w:rsid w:val="00AD19F0"/>
    <w:rsid w:val="00AD1C87"/>
    <w:rsid w:val="00AD1F2B"/>
    <w:rsid w:val="00AD1FA6"/>
    <w:rsid w:val="00AD2159"/>
    <w:rsid w:val="00AD21D7"/>
    <w:rsid w:val="00AD21EE"/>
    <w:rsid w:val="00AD29C6"/>
    <w:rsid w:val="00AD3164"/>
    <w:rsid w:val="00AD32A5"/>
    <w:rsid w:val="00AD3B42"/>
    <w:rsid w:val="00AD3E5B"/>
    <w:rsid w:val="00AD3FBF"/>
    <w:rsid w:val="00AD4175"/>
    <w:rsid w:val="00AD42F5"/>
    <w:rsid w:val="00AD4BBB"/>
    <w:rsid w:val="00AD5014"/>
    <w:rsid w:val="00AD5282"/>
    <w:rsid w:val="00AD5457"/>
    <w:rsid w:val="00AD5839"/>
    <w:rsid w:val="00AD669D"/>
    <w:rsid w:val="00AD66B5"/>
    <w:rsid w:val="00AD6DB2"/>
    <w:rsid w:val="00AD6EC1"/>
    <w:rsid w:val="00AD7226"/>
    <w:rsid w:val="00AD7701"/>
    <w:rsid w:val="00AD7805"/>
    <w:rsid w:val="00AD7A51"/>
    <w:rsid w:val="00AD7DDB"/>
    <w:rsid w:val="00AE04C3"/>
    <w:rsid w:val="00AE05F0"/>
    <w:rsid w:val="00AE0946"/>
    <w:rsid w:val="00AE0B7E"/>
    <w:rsid w:val="00AE0F8F"/>
    <w:rsid w:val="00AE107B"/>
    <w:rsid w:val="00AE1081"/>
    <w:rsid w:val="00AE1192"/>
    <w:rsid w:val="00AE11BA"/>
    <w:rsid w:val="00AE1254"/>
    <w:rsid w:val="00AE1272"/>
    <w:rsid w:val="00AE1520"/>
    <w:rsid w:val="00AE16AB"/>
    <w:rsid w:val="00AE1815"/>
    <w:rsid w:val="00AE1ADB"/>
    <w:rsid w:val="00AE1B57"/>
    <w:rsid w:val="00AE1CC9"/>
    <w:rsid w:val="00AE2364"/>
    <w:rsid w:val="00AE2590"/>
    <w:rsid w:val="00AE2DC4"/>
    <w:rsid w:val="00AE2E48"/>
    <w:rsid w:val="00AE2EAF"/>
    <w:rsid w:val="00AE337F"/>
    <w:rsid w:val="00AE373A"/>
    <w:rsid w:val="00AE3891"/>
    <w:rsid w:val="00AE3D7C"/>
    <w:rsid w:val="00AE4122"/>
    <w:rsid w:val="00AE4B0F"/>
    <w:rsid w:val="00AE4ED7"/>
    <w:rsid w:val="00AE5146"/>
    <w:rsid w:val="00AE5643"/>
    <w:rsid w:val="00AE571A"/>
    <w:rsid w:val="00AE59B9"/>
    <w:rsid w:val="00AE6393"/>
    <w:rsid w:val="00AE63E4"/>
    <w:rsid w:val="00AE67D9"/>
    <w:rsid w:val="00AE6919"/>
    <w:rsid w:val="00AE6923"/>
    <w:rsid w:val="00AE6AC9"/>
    <w:rsid w:val="00AE6D5E"/>
    <w:rsid w:val="00AE6DE8"/>
    <w:rsid w:val="00AE6FB3"/>
    <w:rsid w:val="00AE710F"/>
    <w:rsid w:val="00AE71AF"/>
    <w:rsid w:val="00AE7F89"/>
    <w:rsid w:val="00AF030C"/>
    <w:rsid w:val="00AF0327"/>
    <w:rsid w:val="00AF086A"/>
    <w:rsid w:val="00AF0AE4"/>
    <w:rsid w:val="00AF0F6A"/>
    <w:rsid w:val="00AF1257"/>
    <w:rsid w:val="00AF14CC"/>
    <w:rsid w:val="00AF185E"/>
    <w:rsid w:val="00AF1AF0"/>
    <w:rsid w:val="00AF1E3D"/>
    <w:rsid w:val="00AF1FF7"/>
    <w:rsid w:val="00AF2A7A"/>
    <w:rsid w:val="00AF2E24"/>
    <w:rsid w:val="00AF3570"/>
    <w:rsid w:val="00AF372A"/>
    <w:rsid w:val="00AF373E"/>
    <w:rsid w:val="00AF4254"/>
    <w:rsid w:val="00AF43CC"/>
    <w:rsid w:val="00AF4549"/>
    <w:rsid w:val="00AF48A8"/>
    <w:rsid w:val="00AF4BF6"/>
    <w:rsid w:val="00AF4DE4"/>
    <w:rsid w:val="00AF4EBE"/>
    <w:rsid w:val="00AF5415"/>
    <w:rsid w:val="00AF5428"/>
    <w:rsid w:val="00AF5691"/>
    <w:rsid w:val="00AF57D1"/>
    <w:rsid w:val="00AF58F6"/>
    <w:rsid w:val="00AF5E42"/>
    <w:rsid w:val="00AF5E63"/>
    <w:rsid w:val="00AF5E8C"/>
    <w:rsid w:val="00AF6088"/>
    <w:rsid w:val="00AF6589"/>
    <w:rsid w:val="00AF668A"/>
    <w:rsid w:val="00AF6991"/>
    <w:rsid w:val="00AF6F32"/>
    <w:rsid w:val="00AF6F39"/>
    <w:rsid w:val="00AF7434"/>
    <w:rsid w:val="00AF7619"/>
    <w:rsid w:val="00AF7A69"/>
    <w:rsid w:val="00AF7ED4"/>
    <w:rsid w:val="00B00010"/>
    <w:rsid w:val="00B010DA"/>
    <w:rsid w:val="00B0139C"/>
    <w:rsid w:val="00B014C1"/>
    <w:rsid w:val="00B01BB9"/>
    <w:rsid w:val="00B01C14"/>
    <w:rsid w:val="00B01DF1"/>
    <w:rsid w:val="00B02951"/>
    <w:rsid w:val="00B032A8"/>
    <w:rsid w:val="00B0332B"/>
    <w:rsid w:val="00B03C4E"/>
    <w:rsid w:val="00B03D8B"/>
    <w:rsid w:val="00B04490"/>
    <w:rsid w:val="00B04B3F"/>
    <w:rsid w:val="00B04D3A"/>
    <w:rsid w:val="00B05050"/>
    <w:rsid w:val="00B05460"/>
    <w:rsid w:val="00B058CD"/>
    <w:rsid w:val="00B05A0D"/>
    <w:rsid w:val="00B05BEF"/>
    <w:rsid w:val="00B06344"/>
    <w:rsid w:val="00B068FF"/>
    <w:rsid w:val="00B06EC3"/>
    <w:rsid w:val="00B0717A"/>
    <w:rsid w:val="00B07316"/>
    <w:rsid w:val="00B07616"/>
    <w:rsid w:val="00B07C2C"/>
    <w:rsid w:val="00B103C3"/>
    <w:rsid w:val="00B103E2"/>
    <w:rsid w:val="00B10421"/>
    <w:rsid w:val="00B105E8"/>
    <w:rsid w:val="00B113A0"/>
    <w:rsid w:val="00B113B5"/>
    <w:rsid w:val="00B11509"/>
    <w:rsid w:val="00B12C62"/>
    <w:rsid w:val="00B12E87"/>
    <w:rsid w:val="00B1345F"/>
    <w:rsid w:val="00B13621"/>
    <w:rsid w:val="00B139A4"/>
    <w:rsid w:val="00B139C6"/>
    <w:rsid w:val="00B144C2"/>
    <w:rsid w:val="00B14788"/>
    <w:rsid w:val="00B14867"/>
    <w:rsid w:val="00B15128"/>
    <w:rsid w:val="00B152B7"/>
    <w:rsid w:val="00B158CF"/>
    <w:rsid w:val="00B15B74"/>
    <w:rsid w:val="00B15B91"/>
    <w:rsid w:val="00B16013"/>
    <w:rsid w:val="00B16335"/>
    <w:rsid w:val="00B16A7B"/>
    <w:rsid w:val="00B16F31"/>
    <w:rsid w:val="00B170C6"/>
    <w:rsid w:val="00B17400"/>
    <w:rsid w:val="00B175BF"/>
    <w:rsid w:val="00B17D08"/>
    <w:rsid w:val="00B202D3"/>
    <w:rsid w:val="00B20A1A"/>
    <w:rsid w:val="00B20A78"/>
    <w:rsid w:val="00B20AD4"/>
    <w:rsid w:val="00B20EB5"/>
    <w:rsid w:val="00B20F33"/>
    <w:rsid w:val="00B215CA"/>
    <w:rsid w:val="00B21BE9"/>
    <w:rsid w:val="00B21BED"/>
    <w:rsid w:val="00B223C1"/>
    <w:rsid w:val="00B2247C"/>
    <w:rsid w:val="00B22E6E"/>
    <w:rsid w:val="00B22EFE"/>
    <w:rsid w:val="00B23029"/>
    <w:rsid w:val="00B23100"/>
    <w:rsid w:val="00B23296"/>
    <w:rsid w:val="00B232CA"/>
    <w:rsid w:val="00B233E1"/>
    <w:rsid w:val="00B23479"/>
    <w:rsid w:val="00B23489"/>
    <w:rsid w:val="00B23654"/>
    <w:rsid w:val="00B2451C"/>
    <w:rsid w:val="00B24813"/>
    <w:rsid w:val="00B24E92"/>
    <w:rsid w:val="00B24F0B"/>
    <w:rsid w:val="00B25038"/>
    <w:rsid w:val="00B25142"/>
    <w:rsid w:val="00B256E9"/>
    <w:rsid w:val="00B257E9"/>
    <w:rsid w:val="00B25B8F"/>
    <w:rsid w:val="00B25BFB"/>
    <w:rsid w:val="00B26227"/>
    <w:rsid w:val="00B26257"/>
    <w:rsid w:val="00B263FE"/>
    <w:rsid w:val="00B26F64"/>
    <w:rsid w:val="00B275A1"/>
    <w:rsid w:val="00B27761"/>
    <w:rsid w:val="00B278B1"/>
    <w:rsid w:val="00B27933"/>
    <w:rsid w:val="00B27D06"/>
    <w:rsid w:val="00B27DB1"/>
    <w:rsid w:val="00B27FAF"/>
    <w:rsid w:val="00B3008D"/>
    <w:rsid w:val="00B3037F"/>
    <w:rsid w:val="00B30421"/>
    <w:rsid w:val="00B3052E"/>
    <w:rsid w:val="00B3054E"/>
    <w:rsid w:val="00B31341"/>
    <w:rsid w:val="00B3166C"/>
    <w:rsid w:val="00B3171A"/>
    <w:rsid w:val="00B31F70"/>
    <w:rsid w:val="00B32194"/>
    <w:rsid w:val="00B32264"/>
    <w:rsid w:val="00B326C6"/>
    <w:rsid w:val="00B32A3C"/>
    <w:rsid w:val="00B32CA4"/>
    <w:rsid w:val="00B32E9F"/>
    <w:rsid w:val="00B32F1D"/>
    <w:rsid w:val="00B33331"/>
    <w:rsid w:val="00B33791"/>
    <w:rsid w:val="00B33A56"/>
    <w:rsid w:val="00B33ACD"/>
    <w:rsid w:val="00B33EC3"/>
    <w:rsid w:val="00B345EE"/>
    <w:rsid w:val="00B3473B"/>
    <w:rsid w:val="00B34AFA"/>
    <w:rsid w:val="00B34E33"/>
    <w:rsid w:val="00B34EF6"/>
    <w:rsid w:val="00B34F68"/>
    <w:rsid w:val="00B35564"/>
    <w:rsid w:val="00B35B40"/>
    <w:rsid w:val="00B35C34"/>
    <w:rsid w:val="00B35C8C"/>
    <w:rsid w:val="00B3608F"/>
    <w:rsid w:val="00B360B6"/>
    <w:rsid w:val="00B362EB"/>
    <w:rsid w:val="00B36419"/>
    <w:rsid w:val="00B36A53"/>
    <w:rsid w:val="00B36E74"/>
    <w:rsid w:val="00B36F6C"/>
    <w:rsid w:val="00B3775B"/>
    <w:rsid w:val="00B40CBD"/>
    <w:rsid w:val="00B40DA6"/>
    <w:rsid w:val="00B40DAE"/>
    <w:rsid w:val="00B4116D"/>
    <w:rsid w:val="00B4118B"/>
    <w:rsid w:val="00B41B6C"/>
    <w:rsid w:val="00B41CEC"/>
    <w:rsid w:val="00B41E59"/>
    <w:rsid w:val="00B42496"/>
    <w:rsid w:val="00B42654"/>
    <w:rsid w:val="00B429C6"/>
    <w:rsid w:val="00B42B1F"/>
    <w:rsid w:val="00B43081"/>
    <w:rsid w:val="00B439E3"/>
    <w:rsid w:val="00B43ABA"/>
    <w:rsid w:val="00B43ABD"/>
    <w:rsid w:val="00B43DC6"/>
    <w:rsid w:val="00B43E56"/>
    <w:rsid w:val="00B43EDB"/>
    <w:rsid w:val="00B43FB9"/>
    <w:rsid w:val="00B44136"/>
    <w:rsid w:val="00B44420"/>
    <w:rsid w:val="00B44738"/>
    <w:rsid w:val="00B44782"/>
    <w:rsid w:val="00B44ADD"/>
    <w:rsid w:val="00B44D55"/>
    <w:rsid w:val="00B44F4D"/>
    <w:rsid w:val="00B4506E"/>
    <w:rsid w:val="00B45223"/>
    <w:rsid w:val="00B45413"/>
    <w:rsid w:val="00B456A2"/>
    <w:rsid w:val="00B45A95"/>
    <w:rsid w:val="00B45F52"/>
    <w:rsid w:val="00B469DF"/>
    <w:rsid w:val="00B46C1B"/>
    <w:rsid w:val="00B4709E"/>
    <w:rsid w:val="00B472E8"/>
    <w:rsid w:val="00B47459"/>
    <w:rsid w:val="00B474E6"/>
    <w:rsid w:val="00B4782F"/>
    <w:rsid w:val="00B47864"/>
    <w:rsid w:val="00B50059"/>
    <w:rsid w:val="00B50179"/>
    <w:rsid w:val="00B50278"/>
    <w:rsid w:val="00B50657"/>
    <w:rsid w:val="00B50AFA"/>
    <w:rsid w:val="00B50CE9"/>
    <w:rsid w:val="00B50EBD"/>
    <w:rsid w:val="00B51493"/>
    <w:rsid w:val="00B5155D"/>
    <w:rsid w:val="00B51718"/>
    <w:rsid w:val="00B51812"/>
    <w:rsid w:val="00B518C2"/>
    <w:rsid w:val="00B51B4D"/>
    <w:rsid w:val="00B51C7E"/>
    <w:rsid w:val="00B51D78"/>
    <w:rsid w:val="00B5218D"/>
    <w:rsid w:val="00B524D4"/>
    <w:rsid w:val="00B524E6"/>
    <w:rsid w:val="00B53147"/>
    <w:rsid w:val="00B5314D"/>
    <w:rsid w:val="00B53295"/>
    <w:rsid w:val="00B53310"/>
    <w:rsid w:val="00B5349D"/>
    <w:rsid w:val="00B53693"/>
    <w:rsid w:val="00B53A68"/>
    <w:rsid w:val="00B53DE5"/>
    <w:rsid w:val="00B54156"/>
    <w:rsid w:val="00B541F5"/>
    <w:rsid w:val="00B5449D"/>
    <w:rsid w:val="00B548D1"/>
    <w:rsid w:val="00B54C88"/>
    <w:rsid w:val="00B553F0"/>
    <w:rsid w:val="00B55727"/>
    <w:rsid w:val="00B5587D"/>
    <w:rsid w:val="00B559DD"/>
    <w:rsid w:val="00B56323"/>
    <w:rsid w:val="00B56668"/>
    <w:rsid w:val="00B56B89"/>
    <w:rsid w:val="00B56CB5"/>
    <w:rsid w:val="00B5728B"/>
    <w:rsid w:val="00B5736C"/>
    <w:rsid w:val="00B57E2C"/>
    <w:rsid w:val="00B57ECB"/>
    <w:rsid w:val="00B6003A"/>
    <w:rsid w:val="00B60C16"/>
    <w:rsid w:val="00B60E18"/>
    <w:rsid w:val="00B60F18"/>
    <w:rsid w:val="00B611B1"/>
    <w:rsid w:val="00B6135A"/>
    <w:rsid w:val="00B61B90"/>
    <w:rsid w:val="00B620A9"/>
    <w:rsid w:val="00B6235A"/>
    <w:rsid w:val="00B624E0"/>
    <w:rsid w:val="00B62522"/>
    <w:rsid w:val="00B62984"/>
    <w:rsid w:val="00B62B9E"/>
    <w:rsid w:val="00B63039"/>
    <w:rsid w:val="00B63186"/>
    <w:rsid w:val="00B644C4"/>
    <w:rsid w:val="00B644E7"/>
    <w:rsid w:val="00B6457E"/>
    <w:rsid w:val="00B647B2"/>
    <w:rsid w:val="00B648B8"/>
    <w:rsid w:val="00B64F53"/>
    <w:rsid w:val="00B65043"/>
    <w:rsid w:val="00B65870"/>
    <w:rsid w:val="00B65939"/>
    <w:rsid w:val="00B66580"/>
    <w:rsid w:val="00B66756"/>
    <w:rsid w:val="00B669AB"/>
    <w:rsid w:val="00B66A4F"/>
    <w:rsid w:val="00B66E8B"/>
    <w:rsid w:val="00B66FA4"/>
    <w:rsid w:val="00B67202"/>
    <w:rsid w:val="00B67315"/>
    <w:rsid w:val="00B67854"/>
    <w:rsid w:val="00B700C2"/>
    <w:rsid w:val="00B706CB"/>
    <w:rsid w:val="00B70757"/>
    <w:rsid w:val="00B70AC6"/>
    <w:rsid w:val="00B7101D"/>
    <w:rsid w:val="00B71708"/>
    <w:rsid w:val="00B72051"/>
    <w:rsid w:val="00B72A34"/>
    <w:rsid w:val="00B72AD3"/>
    <w:rsid w:val="00B72DAF"/>
    <w:rsid w:val="00B72E6F"/>
    <w:rsid w:val="00B72ED0"/>
    <w:rsid w:val="00B72FDB"/>
    <w:rsid w:val="00B731A4"/>
    <w:rsid w:val="00B73291"/>
    <w:rsid w:val="00B73335"/>
    <w:rsid w:val="00B734A6"/>
    <w:rsid w:val="00B73620"/>
    <w:rsid w:val="00B73816"/>
    <w:rsid w:val="00B73851"/>
    <w:rsid w:val="00B73984"/>
    <w:rsid w:val="00B7436D"/>
    <w:rsid w:val="00B74380"/>
    <w:rsid w:val="00B74728"/>
    <w:rsid w:val="00B74D8C"/>
    <w:rsid w:val="00B74EF8"/>
    <w:rsid w:val="00B753C2"/>
    <w:rsid w:val="00B75533"/>
    <w:rsid w:val="00B755A3"/>
    <w:rsid w:val="00B7576B"/>
    <w:rsid w:val="00B75783"/>
    <w:rsid w:val="00B7638C"/>
    <w:rsid w:val="00B763EB"/>
    <w:rsid w:val="00B7649F"/>
    <w:rsid w:val="00B766B0"/>
    <w:rsid w:val="00B76714"/>
    <w:rsid w:val="00B76BE5"/>
    <w:rsid w:val="00B76C9C"/>
    <w:rsid w:val="00B76E4B"/>
    <w:rsid w:val="00B76FF0"/>
    <w:rsid w:val="00B7739F"/>
    <w:rsid w:val="00B77870"/>
    <w:rsid w:val="00B800D0"/>
    <w:rsid w:val="00B80316"/>
    <w:rsid w:val="00B80451"/>
    <w:rsid w:val="00B80522"/>
    <w:rsid w:val="00B8071C"/>
    <w:rsid w:val="00B807FD"/>
    <w:rsid w:val="00B808D8"/>
    <w:rsid w:val="00B80DDD"/>
    <w:rsid w:val="00B80E87"/>
    <w:rsid w:val="00B80EC6"/>
    <w:rsid w:val="00B81194"/>
    <w:rsid w:val="00B81820"/>
    <w:rsid w:val="00B81945"/>
    <w:rsid w:val="00B823A0"/>
    <w:rsid w:val="00B82706"/>
    <w:rsid w:val="00B82C6A"/>
    <w:rsid w:val="00B82C7A"/>
    <w:rsid w:val="00B82CA8"/>
    <w:rsid w:val="00B8305F"/>
    <w:rsid w:val="00B83297"/>
    <w:rsid w:val="00B834CF"/>
    <w:rsid w:val="00B83659"/>
    <w:rsid w:val="00B8384A"/>
    <w:rsid w:val="00B83879"/>
    <w:rsid w:val="00B83931"/>
    <w:rsid w:val="00B84087"/>
    <w:rsid w:val="00B843BA"/>
    <w:rsid w:val="00B84516"/>
    <w:rsid w:val="00B84942"/>
    <w:rsid w:val="00B84B56"/>
    <w:rsid w:val="00B84C66"/>
    <w:rsid w:val="00B84CEE"/>
    <w:rsid w:val="00B85103"/>
    <w:rsid w:val="00B851B1"/>
    <w:rsid w:val="00B856A3"/>
    <w:rsid w:val="00B85732"/>
    <w:rsid w:val="00B85A0A"/>
    <w:rsid w:val="00B85AAA"/>
    <w:rsid w:val="00B85E5F"/>
    <w:rsid w:val="00B863D0"/>
    <w:rsid w:val="00B864D0"/>
    <w:rsid w:val="00B865A1"/>
    <w:rsid w:val="00B8688F"/>
    <w:rsid w:val="00B86950"/>
    <w:rsid w:val="00B86A99"/>
    <w:rsid w:val="00B86CF7"/>
    <w:rsid w:val="00B87222"/>
    <w:rsid w:val="00B875B1"/>
    <w:rsid w:val="00B90020"/>
    <w:rsid w:val="00B90242"/>
    <w:rsid w:val="00B90328"/>
    <w:rsid w:val="00B90444"/>
    <w:rsid w:val="00B90AE2"/>
    <w:rsid w:val="00B90B0D"/>
    <w:rsid w:val="00B90B1C"/>
    <w:rsid w:val="00B90F62"/>
    <w:rsid w:val="00B91A43"/>
    <w:rsid w:val="00B9288C"/>
    <w:rsid w:val="00B92A2D"/>
    <w:rsid w:val="00B92A3F"/>
    <w:rsid w:val="00B92DFE"/>
    <w:rsid w:val="00B92FBA"/>
    <w:rsid w:val="00B93042"/>
    <w:rsid w:val="00B932FF"/>
    <w:rsid w:val="00B93373"/>
    <w:rsid w:val="00B93835"/>
    <w:rsid w:val="00B939A1"/>
    <w:rsid w:val="00B939F3"/>
    <w:rsid w:val="00B93E61"/>
    <w:rsid w:val="00B93ED7"/>
    <w:rsid w:val="00B942D9"/>
    <w:rsid w:val="00B94394"/>
    <w:rsid w:val="00B9482B"/>
    <w:rsid w:val="00B94DF1"/>
    <w:rsid w:val="00B95030"/>
    <w:rsid w:val="00B951CA"/>
    <w:rsid w:val="00B95C3F"/>
    <w:rsid w:val="00B95FD3"/>
    <w:rsid w:val="00B963EB"/>
    <w:rsid w:val="00B96577"/>
    <w:rsid w:val="00B968BA"/>
    <w:rsid w:val="00B96A66"/>
    <w:rsid w:val="00B97024"/>
    <w:rsid w:val="00B975B1"/>
    <w:rsid w:val="00B97766"/>
    <w:rsid w:val="00B9787F"/>
    <w:rsid w:val="00B97F57"/>
    <w:rsid w:val="00B97FD3"/>
    <w:rsid w:val="00BA05A6"/>
    <w:rsid w:val="00BA0664"/>
    <w:rsid w:val="00BA07F0"/>
    <w:rsid w:val="00BA0AFB"/>
    <w:rsid w:val="00BA11FE"/>
    <w:rsid w:val="00BA1371"/>
    <w:rsid w:val="00BA138B"/>
    <w:rsid w:val="00BA1828"/>
    <w:rsid w:val="00BA18BA"/>
    <w:rsid w:val="00BA1BC0"/>
    <w:rsid w:val="00BA1E26"/>
    <w:rsid w:val="00BA1E3B"/>
    <w:rsid w:val="00BA2032"/>
    <w:rsid w:val="00BA2145"/>
    <w:rsid w:val="00BA2985"/>
    <w:rsid w:val="00BA29C8"/>
    <w:rsid w:val="00BA2BCF"/>
    <w:rsid w:val="00BA2D15"/>
    <w:rsid w:val="00BA2E24"/>
    <w:rsid w:val="00BA367C"/>
    <w:rsid w:val="00BA3BF5"/>
    <w:rsid w:val="00BA4EF4"/>
    <w:rsid w:val="00BA50ED"/>
    <w:rsid w:val="00BA5487"/>
    <w:rsid w:val="00BA59AA"/>
    <w:rsid w:val="00BA5F2E"/>
    <w:rsid w:val="00BA60EB"/>
    <w:rsid w:val="00BA620D"/>
    <w:rsid w:val="00BA621C"/>
    <w:rsid w:val="00BA7210"/>
    <w:rsid w:val="00BA736A"/>
    <w:rsid w:val="00BB00FE"/>
    <w:rsid w:val="00BB0466"/>
    <w:rsid w:val="00BB054A"/>
    <w:rsid w:val="00BB056A"/>
    <w:rsid w:val="00BB0777"/>
    <w:rsid w:val="00BB0DEB"/>
    <w:rsid w:val="00BB0FE6"/>
    <w:rsid w:val="00BB105F"/>
    <w:rsid w:val="00BB156B"/>
    <w:rsid w:val="00BB1BE4"/>
    <w:rsid w:val="00BB1E2A"/>
    <w:rsid w:val="00BB1EF2"/>
    <w:rsid w:val="00BB1FE3"/>
    <w:rsid w:val="00BB2707"/>
    <w:rsid w:val="00BB281C"/>
    <w:rsid w:val="00BB2EDE"/>
    <w:rsid w:val="00BB31C8"/>
    <w:rsid w:val="00BB32A5"/>
    <w:rsid w:val="00BB32BF"/>
    <w:rsid w:val="00BB3A5A"/>
    <w:rsid w:val="00BB3E18"/>
    <w:rsid w:val="00BB4217"/>
    <w:rsid w:val="00BB44E8"/>
    <w:rsid w:val="00BB4982"/>
    <w:rsid w:val="00BB4A1F"/>
    <w:rsid w:val="00BB505F"/>
    <w:rsid w:val="00BB54D3"/>
    <w:rsid w:val="00BB54F8"/>
    <w:rsid w:val="00BB564B"/>
    <w:rsid w:val="00BB5FF2"/>
    <w:rsid w:val="00BB601E"/>
    <w:rsid w:val="00BB648B"/>
    <w:rsid w:val="00BB6C6E"/>
    <w:rsid w:val="00BB70A7"/>
    <w:rsid w:val="00BB71F8"/>
    <w:rsid w:val="00BB72E3"/>
    <w:rsid w:val="00BB7A3D"/>
    <w:rsid w:val="00BC038E"/>
    <w:rsid w:val="00BC0476"/>
    <w:rsid w:val="00BC062C"/>
    <w:rsid w:val="00BC138F"/>
    <w:rsid w:val="00BC1520"/>
    <w:rsid w:val="00BC18DD"/>
    <w:rsid w:val="00BC1BF5"/>
    <w:rsid w:val="00BC1DD4"/>
    <w:rsid w:val="00BC28EC"/>
    <w:rsid w:val="00BC319F"/>
    <w:rsid w:val="00BC3212"/>
    <w:rsid w:val="00BC33C2"/>
    <w:rsid w:val="00BC35D8"/>
    <w:rsid w:val="00BC389C"/>
    <w:rsid w:val="00BC4385"/>
    <w:rsid w:val="00BC456E"/>
    <w:rsid w:val="00BC474E"/>
    <w:rsid w:val="00BC4A7C"/>
    <w:rsid w:val="00BC4BAD"/>
    <w:rsid w:val="00BC5020"/>
    <w:rsid w:val="00BC50D6"/>
    <w:rsid w:val="00BC513D"/>
    <w:rsid w:val="00BC52D3"/>
    <w:rsid w:val="00BC5626"/>
    <w:rsid w:val="00BC5736"/>
    <w:rsid w:val="00BC58AB"/>
    <w:rsid w:val="00BC6732"/>
    <w:rsid w:val="00BC7688"/>
    <w:rsid w:val="00BC7A33"/>
    <w:rsid w:val="00BC7A3F"/>
    <w:rsid w:val="00BC7E1F"/>
    <w:rsid w:val="00BD082E"/>
    <w:rsid w:val="00BD090C"/>
    <w:rsid w:val="00BD0BE4"/>
    <w:rsid w:val="00BD0FC2"/>
    <w:rsid w:val="00BD130E"/>
    <w:rsid w:val="00BD133D"/>
    <w:rsid w:val="00BD1712"/>
    <w:rsid w:val="00BD176C"/>
    <w:rsid w:val="00BD1AD3"/>
    <w:rsid w:val="00BD1C4C"/>
    <w:rsid w:val="00BD1C76"/>
    <w:rsid w:val="00BD1EC8"/>
    <w:rsid w:val="00BD1FC6"/>
    <w:rsid w:val="00BD256D"/>
    <w:rsid w:val="00BD268B"/>
    <w:rsid w:val="00BD292D"/>
    <w:rsid w:val="00BD29DE"/>
    <w:rsid w:val="00BD33E2"/>
    <w:rsid w:val="00BD45D4"/>
    <w:rsid w:val="00BD488B"/>
    <w:rsid w:val="00BD4A06"/>
    <w:rsid w:val="00BD4B2E"/>
    <w:rsid w:val="00BD4D91"/>
    <w:rsid w:val="00BD4E05"/>
    <w:rsid w:val="00BD4E6B"/>
    <w:rsid w:val="00BD50BE"/>
    <w:rsid w:val="00BD5122"/>
    <w:rsid w:val="00BD5362"/>
    <w:rsid w:val="00BD546F"/>
    <w:rsid w:val="00BD5562"/>
    <w:rsid w:val="00BD56D1"/>
    <w:rsid w:val="00BD5809"/>
    <w:rsid w:val="00BD5A6E"/>
    <w:rsid w:val="00BD5F4C"/>
    <w:rsid w:val="00BD60AA"/>
    <w:rsid w:val="00BD6227"/>
    <w:rsid w:val="00BD66BC"/>
    <w:rsid w:val="00BD675F"/>
    <w:rsid w:val="00BD6DB1"/>
    <w:rsid w:val="00BD700B"/>
    <w:rsid w:val="00BD76AC"/>
    <w:rsid w:val="00BD773B"/>
    <w:rsid w:val="00BD7D71"/>
    <w:rsid w:val="00BD7E33"/>
    <w:rsid w:val="00BE015C"/>
    <w:rsid w:val="00BE0FC1"/>
    <w:rsid w:val="00BE12D6"/>
    <w:rsid w:val="00BE1425"/>
    <w:rsid w:val="00BE1451"/>
    <w:rsid w:val="00BE19B3"/>
    <w:rsid w:val="00BE1BD6"/>
    <w:rsid w:val="00BE1C74"/>
    <w:rsid w:val="00BE1F25"/>
    <w:rsid w:val="00BE1F34"/>
    <w:rsid w:val="00BE2170"/>
    <w:rsid w:val="00BE21CC"/>
    <w:rsid w:val="00BE239D"/>
    <w:rsid w:val="00BE23CE"/>
    <w:rsid w:val="00BE282D"/>
    <w:rsid w:val="00BE284F"/>
    <w:rsid w:val="00BE2866"/>
    <w:rsid w:val="00BE2892"/>
    <w:rsid w:val="00BE2BC6"/>
    <w:rsid w:val="00BE2DB5"/>
    <w:rsid w:val="00BE2DF0"/>
    <w:rsid w:val="00BE3386"/>
    <w:rsid w:val="00BE37BE"/>
    <w:rsid w:val="00BE3BA3"/>
    <w:rsid w:val="00BE3C41"/>
    <w:rsid w:val="00BE3C77"/>
    <w:rsid w:val="00BE4213"/>
    <w:rsid w:val="00BE4F03"/>
    <w:rsid w:val="00BE4F94"/>
    <w:rsid w:val="00BE5275"/>
    <w:rsid w:val="00BE5EBC"/>
    <w:rsid w:val="00BE6492"/>
    <w:rsid w:val="00BE651D"/>
    <w:rsid w:val="00BE669B"/>
    <w:rsid w:val="00BE69E5"/>
    <w:rsid w:val="00BE724D"/>
    <w:rsid w:val="00BE76D9"/>
    <w:rsid w:val="00BE78E4"/>
    <w:rsid w:val="00BE7D4C"/>
    <w:rsid w:val="00BF003F"/>
    <w:rsid w:val="00BF0049"/>
    <w:rsid w:val="00BF007D"/>
    <w:rsid w:val="00BF00F8"/>
    <w:rsid w:val="00BF0162"/>
    <w:rsid w:val="00BF0410"/>
    <w:rsid w:val="00BF06D0"/>
    <w:rsid w:val="00BF0C4B"/>
    <w:rsid w:val="00BF0CDE"/>
    <w:rsid w:val="00BF0D85"/>
    <w:rsid w:val="00BF1245"/>
    <w:rsid w:val="00BF1358"/>
    <w:rsid w:val="00BF13B7"/>
    <w:rsid w:val="00BF1853"/>
    <w:rsid w:val="00BF18CC"/>
    <w:rsid w:val="00BF1C6F"/>
    <w:rsid w:val="00BF1CD4"/>
    <w:rsid w:val="00BF23D8"/>
    <w:rsid w:val="00BF2A1F"/>
    <w:rsid w:val="00BF2A79"/>
    <w:rsid w:val="00BF367E"/>
    <w:rsid w:val="00BF3736"/>
    <w:rsid w:val="00BF3785"/>
    <w:rsid w:val="00BF390D"/>
    <w:rsid w:val="00BF3BFE"/>
    <w:rsid w:val="00BF3C5A"/>
    <w:rsid w:val="00BF3D1C"/>
    <w:rsid w:val="00BF3D58"/>
    <w:rsid w:val="00BF40F1"/>
    <w:rsid w:val="00BF4772"/>
    <w:rsid w:val="00BF482F"/>
    <w:rsid w:val="00BF4B15"/>
    <w:rsid w:val="00BF4B1C"/>
    <w:rsid w:val="00BF4B68"/>
    <w:rsid w:val="00BF4D66"/>
    <w:rsid w:val="00BF5362"/>
    <w:rsid w:val="00BF5472"/>
    <w:rsid w:val="00BF584C"/>
    <w:rsid w:val="00BF5E0C"/>
    <w:rsid w:val="00BF6681"/>
    <w:rsid w:val="00BF6DCF"/>
    <w:rsid w:val="00BF6EDC"/>
    <w:rsid w:val="00BF6F98"/>
    <w:rsid w:val="00BF767E"/>
    <w:rsid w:val="00BF7E13"/>
    <w:rsid w:val="00C0069B"/>
    <w:rsid w:val="00C00ABA"/>
    <w:rsid w:val="00C00E83"/>
    <w:rsid w:val="00C011A4"/>
    <w:rsid w:val="00C014B0"/>
    <w:rsid w:val="00C015F5"/>
    <w:rsid w:val="00C01811"/>
    <w:rsid w:val="00C01F14"/>
    <w:rsid w:val="00C023EC"/>
    <w:rsid w:val="00C0371E"/>
    <w:rsid w:val="00C038EA"/>
    <w:rsid w:val="00C03955"/>
    <w:rsid w:val="00C04109"/>
    <w:rsid w:val="00C04DE9"/>
    <w:rsid w:val="00C05586"/>
    <w:rsid w:val="00C05596"/>
    <w:rsid w:val="00C05721"/>
    <w:rsid w:val="00C057B5"/>
    <w:rsid w:val="00C05E3F"/>
    <w:rsid w:val="00C0630A"/>
    <w:rsid w:val="00C0682C"/>
    <w:rsid w:val="00C0694B"/>
    <w:rsid w:val="00C07521"/>
    <w:rsid w:val="00C108DF"/>
    <w:rsid w:val="00C10CE2"/>
    <w:rsid w:val="00C10F4D"/>
    <w:rsid w:val="00C10F87"/>
    <w:rsid w:val="00C11051"/>
    <w:rsid w:val="00C11BF5"/>
    <w:rsid w:val="00C12047"/>
    <w:rsid w:val="00C124A3"/>
    <w:rsid w:val="00C128D1"/>
    <w:rsid w:val="00C12F4D"/>
    <w:rsid w:val="00C12FCD"/>
    <w:rsid w:val="00C13067"/>
    <w:rsid w:val="00C13096"/>
    <w:rsid w:val="00C13391"/>
    <w:rsid w:val="00C13801"/>
    <w:rsid w:val="00C13E1E"/>
    <w:rsid w:val="00C142D6"/>
    <w:rsid w:val="00C143C5"/>
    <w:rsid w:val="00C144AE"/>
    <w:rsid w:val="00C145AD"/>
    <w:rsid w:val="00C14650"/>
    <w:rsid w:val="00C1479F"/>
    <w:rsid w:val="00C14D19"/>
    <w:rsid w:val="00C1509D"/>
    <w:rsid w:val="00C152BA"/>
    <w:rsid w:val="00C15422"/>
    <w:rsid w:val="00C156C7"/>
    <w:rsid w:val="00C15723"/>
    <w:rsid w:val="00C15821"/>
    <w:rsid w:val="00C159E3"/>
    <w:rsid w:val="00C15AD0"/>
    <w:rsid w:val="00C16794"/>
    <w:rsid w:val="00C16D3F"/>
    <w:rsid w:val="00C1714B"/>
    <w:rsid w:val="00C17EAD"/>
    <w:rsid w:val="00C2065E"/>
    <w:rsid w:val="00C207E5"/>
    <w:rsid w:val="00C208EF"/>
    <w:rsid w:val="00C20B1D"/>
    <w:rsid w:val="00C20D42"/>
    <w:rsid w:val="00C20D69"/>
    <w:rsid w:val="00C20DE4"/>
    <w:rsid w:val="00C212DB"/>
    <w:rsid w:val="00C21F0F"/>
    <w:rsid w:val="00C21F5C"/>
    <w:rsid w:val="00C2251A"/>
    <w:rsid w:val="00C226FF"/>
    <w:rsid w:val="00C22834"/>
    <w:rsid w:val="00C22A2C"/>
    <w:rsid w:val="00C22ADE"/>
    <w:rsid w:val="00C22AF1"/>
    <w:rsid w:val="00C22B06"/>
    <w:rsid w:val="00C22BDF"/>
    <w:rsid w:val="00C22FE4"/>
    <w:rsid w:val="00C2335D"/>
    <w:rsid w:val="00C233AB"/>
    <w:rsid w:val="00C2340A"/>
    <w:rsid w:val="00C23692"/>
    <w:rsid w:val="00C23A04"/>
    <w:rsid w:val="00C23C86"/>
    <w:rsid w:val="00C23D00"/>
    <w:rsid w:val="00C24360"/>
    <w:rsid w:val="00C246F9"/>
    <w:rsid w:val="00C24B8B"/>
    <w:rsid w:val="00C255E8"/>
    <w:rsid w:val="00C25632"/>
    <w:rsid w:val="00C25BB6"/>
    <w:rsid w:val="00C25BE7"/>
    <w:rsid w:val="00C25CD1"/>
    <w:rsid w:val="00C25DB3"/>
    <w:rsid w:val="00C2653A"/>
    <w:rsid w:val="00C269B0"/>
    <w:rsid w:val="00C26A42"/>
    <w:rsid w:val="00C27117"/>
    <w:rsid w:val="00C2724D"/>
    <w:rsid w:val="00C27344"/>
    <w:rsid w:val="00C2741F"/>
    <w:rsid w:val="00C274A9"/>
    <w:rsid w:val="00C277A6"/>
    <w:rsid w:val="00C27E0C"/>
    <w:rsid w:val="00C27EA7"/>
    <w:rsid w:val="00C300FD"/>
    <w:rsid w:val="00C30377"/>
    <w:rsid w:val="00C30496"/>
    <w:rsid w:val="00C30560"/>
    <w:rsid w:val="00C30999"/>
    <w:rsid w:val="00C30BD8"/>
    <w:rsid w:val="00C30F37"/>
    <w:rsid w:val="00C30F53"/>
    <w:rsid w:val="00C31228"/>
    <w:rsid w:val="00C318ED"/>
    <w:rsid w:val="00C31B2D"/>
    <w:rsid w:val="00C3242F"/>
    <w:rsid w:val="00C32F5B"/>
    <w:rsid w:val="00C33099"/>
    <w:rsid w:val="00C3353C"/>
    <w:rsid w:val="00C3356A"/>
    <w:rsid w:val="00C33C00"/>
    <w:rsid w:val="00C33D55"/>
    <w:rsid w:val="00C33FCB"/>
    <w:rsid w:val="00C340F9"/>
    <w:rsid w:val="00C344F6"/>
    <w:rsid w:val="00C34584"/>
    <w:rsid w:val="00C346CC"/>
    <w:rsid w:val="00C34A61"/>
    <w:rsid w:val="00C34A8B"/>
    <w:rsid w:val="00C34D18"/>
    <w:rsid w:val="00C35397"/>
    <w:rsid w:val="00C354E3"/>
    <w:rsid w:val="00C35694"/>
    <w:rsid w:val="00C360A2"/>
    <w:rsid w:val="00C361E6"/>
    <w:rsid w:val="00C36414"/>
    <w:rsid w:val="00C36904"/>
    <w:rsid w:val="00C36968"/>
    <w:rsid w:val="00C36EF0"/>
    <w:rsid w:val="00C37154"/>
    <w:rsid w:val="00C372C5"/>
    <w:rsid w:val="00C37592"/>
    <w:rsid w:val="00C376CD"/>
    <w:rsid w:val="00C37782"/>
    <w:rsid w:val="00C37EE7"/>
    <w:rsid w:val="00C40161"/>
    <w:rsid w:val="00C409E9"/>
    <w:rsid w:val="00C40AA4"/>
    <w:rsid w:val="00C4118B"/>
    <w:rsid w:val="00C4144F"/>
    <w:rsid w:val="00C41DDE"/>
    <w:rsid w:val="00C424C9"/>
    <w:rsid w:val="00C425D8"/>
    <w:rsid w:val="00C429AD"/>
    <w:rsid w:val="00C42C81"/>
    <w:rsid w:val="00C4327F"/>
    <w:rsid w:val="00C43AB0"/>
    <w:rsid w:val="00C44384"/>
    <w:rsid w:val="00C44477"/>
    <w:rsid w:val="00C44D41"/>
    <w:rsid w:val="00C44E04"/>
    <w:rsid w:val="00C44EDD"/>
    <w:rsid w:val="00C44FF6"/>
    <w:rsid w:val="00C4504F"/>
    <w:rsid w:val="00C452EC"/>
    <w:rsid w:val="00C45AB6"/>
    <w:rsid w:val="00C45AEC"/>
    <w:rsid w:val="00C45D7D"/>
    <w:rsid w:val="00C461ED"/>
    <w:rsid w:val="00C46213"/>
    <w:rsid w:val="00C465A3"/>
    <w:rsid w:val="00C465B4"/>
    <w:rsid w:val="00C468ED"/>
    <w:rsid w:val="00C469CF"/>
    <w:rsid w:val="00C46A0B"/>
    <w:rsid w:val="00C46A80"/>
    <w:rsid w:val="00C46CBE"/>
    <w:rsid w:val="00C47B87"/>
    <w:rsid w:val="00C47ECC"/>
    <w:rsid w:val="00C50108"/>
    <w:rsid w:val="00C50745"/>
    <w:rsid w:val="00C50D73"/>
    <w:rsid w:val="00C50E55"/>
    <w:rsid w:val="00C51570"/>
    <w:rsid w:val="00C51A4D"/>
    <w:rsid w:val="00C51BE4"/>
    <w:rsid w:val="00C51EEA"/>
    <w:rsid w:val="00C52010"/>
    <w:rsid w:val="00C52242"/>
    <w:rsid w:val="00C522D1"/>
    <w:rsid w:val="00C52500"/>
    <w:rsid w:val="00C52AD0"/>
    <w:rsid w:val="00C52CC8"/>
    <w:rsid w:val="00C531DA"/>
    <w:rsid w:val="00C5320E"/>
    <w:rsid w:val="00C53464"/>
    <w:rsid w:val="00C53A54"/>
    <w:rsid w:val="00C53AEA"/>
    <w:rsid w:val="00C53C5C"/>
    <w:rsid w:val="00C53D73"/>
    <w:rsid w:val="00C54234"/>
    <w:rsid w:val="00C5428A"/>
    <w:rsid w:val="00C54499"/>
    <w:rsid w:val="00C546D1"/>
    <w:rsid w:val="00C54734"/>
    <w:rsid w:val="00C54857"/>
    <w:rsid w:val="00C54DDD"/>
    <w:rsid w:val="00C55565"/>
    <w:rsid w:val="00C556AD"/>
    <w:rsid w:val="00C55C1D"/>
    <w:rsid w:val="00C55CB2"/>
    <w:rsid w:val="00C55DD6"/>
    <w:rsid w:val="00C561DC"/>
    <w:rsid w:val="00C5658B"/>
    <w:rsid w:val="00C569CE"/>
    <w:rsid w:val="00C56AC5"/>
    <w:rsid w:val="00C56F66"/>
    <w:rsid w:val="00C57485"/>
    <w:rsid w:val="00C57CBB"/>
    <w:rsid w:val="00C57E50"/>
    <w:rsid w:val="00C6014D"/>
    <w:rsid w:val="00C608D8"/>
    <w:rsid w:val="00C60A02"/>
    <w:rsid w:val="00C60F31"/>
    <w:rsid w:val="00C6105D"/>
    <w:rsid w:val="00C6131B"/>
    <w:rsid w:val="00C6143F"/>
    <w:rsid w:val="00C61472"/>
    <w:rsid w:val="00C61B51"/>
    <w:rsid w:val="00C61D02"/>
    <w:rsid w:val="00C62EDA"/>
    <w:rsid w:val="00C63849"/>
    <w:rsid w:val="00C63A88"/>
    <w:rsid w:val="00C63AF2"/>
    <w:rsid w:val="00C63B95"/>
    <w:rsid w:val="00C64AA3"/>
    <w:rsid w:val="00C650BE"/>
    <w:rsid w:val="00C652AE"/>
    <w:rsid w:val="00C6548D"/>
    <w:rsid w:val="00C655D1"/>
    <w:rsid w:val="00C65F2E"/>
    <w:rsid w:val="00C66DC3"/>
    <w:rsid w:val="00C66E1B"/>
    <w:rsid w:val="00C672BD"/>
    <w:rsid w:val="00C67459"/>
    <w:rsid w:val="00C675B3"/>
    <w:rsid w:val="00C67862"/>
    <w:rsid w:val="00C67CFB"/>
    <w:rsid w:val="00C67E6A"/>
    <w:rsid w:val="00C67FD0"/>
    <w:rsid w:val="00C70594"/>
    <w:rsid w:val="00C7076B"/>
    <w:rsid w:val="00C70B8D"/>
    <w:rsid w:val="00C70D6D"/>
    <w:rsid w:val="00C713C8"/>
    <w:rsid w:val="00C7146E"/>
    <w:rsid w:val="00C7168F"/>
    <w:rsid w:val="00C7174E"/>
    <w:rsid w:val="00C71BCB"/>
    <w:rsid w:val="00C71FFC"/>
    <w:rsid w:val="00C72212"/>
    <w:rsid w:val="00C72394"/>
    <w:rsid w:val="00C724E1"/>
    <w:rsid w:val="00C7271C"/>
    <w:rsid w:val="00C72733"/>
    <w:rsid w:val="00C731FA"/>
    <w:rsid w:val="00C736F8"/>
    <w:rsid w:val="00C7382C"/>
    <w:rsid w:val="00C73957"/>
    <w:rsid w:val="00C73DA6"/>
    <w:rsid w:val="00C74190"/>
    <w:rsid w:val="00C7423B"/>
    <w:rsid w:val="00C745CA"/>
    <w:rsid w:val="00C74BFC"/>
    <w:rsid w:val="00C74C07"/>
    <w:rsid w:val="00C74D85"/>
    <w:rsid w:val="00C74EA5"/>
    <w:rsid w:val="00C74ECF"/>
    <w:rsid w:val="00C75252"/>
    <w:rsid w:val="00C755A6"/>
    <w:rsid w:val="00C75BDB"/>
    <w:rsid w:val="00C7621F"/>
    <w:rsid w:val="00C76669"/>
    <w:rsid w:val="00C76C53"/>
    <w:rsid w:val="00C76F7D"/>
    <w:rsid w:val="00C7777E"/>
    <w:rsid w:val="00C77A2F"/>
    <w:rsid w:val="00C77B17"/>
    <w:rsid w:val="00C77C28"/>
    <w:rsid w:val="00C77F7B"/>
    <w:rsid w:val="00C801D2"/>
    <w:rsid w:val="00C80213"/>
    <w:rsid w:val="00C8070E"/>
    <w:rsid w:val="00C80E20"/>
    <w:rsid w:val="00C811BF"/>
    <w:rsid w:val="00C819A4"/>
    <w:rsid w:val="00C819E1"/>
    <w:rsid w:val="00C81BA4"/>
    <w:rsid w:val="00C8215D"/>
    <w:rsid w:val="00C832B0"/>
    <w:rsid w:val="00C83757"/>
    <w:rsid w:val="00C838E8"/>
    <w:rsid w:val="00C839D4"/>
    <w:rsid w:val="00C839F2"/>
    <w:rsid w:val="00C83B57"/>
    <w:rsid w:val="00C83BCA"/>
    <w:rsid w:val="00C83EC7"/>
    <w:rsid w:val="00C83F40"/>
    <w:rsid w:val="00C846E7"/>
    <w:rsid w:val="00C84A37"/>
    <w:rsid w:val="00C84E21"/>
    <w:rsid w:val="00C85048"/>
    <w:rsid w:val="00C8551B"/>
    <w:rsid w:val="00C857E5"/>
    <w:rsid w:val="00C858B8"/>
    <w:rsid w:val="00C85B94"/>
    <w:rsid w:val="00C85C53"/>
    <w:rsid w:val="00C85FD7"/>
    <w:rsid w:val="00C865B8"/>
    <w:rsid w:val="00C86756"/>
    <w:rsid w:val="00C86B69"/>
    <w:rsid w:val="00C86FC0"/>
    <w:rsid w:val="00C875F2"/>
    <w:rsid w:val="00C878BA"/>
    <w:rsid w:val="00C878BD"/>
    <w:rsid w:val="00C87B54"/>
    <w:rsid w:val="00C87D31"/>
    <w:rsid w:val="00C87E62"/>
    <w:rsid w:val="00C87F5D"/>
    <w:rsid w:val="00C9049A"/>
    <w:rsid w:val="00C90A32"/>
    <w:rsid w:val="00C90A4B"/>
    <w:rsid w:val="00C90D6E"/>
    <w:rsid w:val="00C91336"/>
    <w:rsid w:val="00C91629"/>
    <w:rsid w:val="00C91AE0"/>
    <w:rsid w:val="00C91B2F"/>
    <w:rsid w:val="00C91BE0"/>
    <w:rsid w:val="00C91DE5"/>
    <w:rsid w:val="00C91E10"/>
    <w:rsid w:val="00C925D6"/>
    <w:rsid w:val="00C92840"/>
    <w:rsid w:val="00C928B2"/>
    <w:rsid w:val="00C934A9"/>
    <w:rsid w:val="00C93702"/>
    <w:rsid w:val="00C93919"/>
    <w:rsid w:val="00C93D92"/>
    <w:rsid w:val="00C947F4"/>
    <w:rsid w:val="00C94FF1"/>
    <w:rsid w:val="00C95470"/>
    <w:rsid w:val="00C95F29"/>
    <w:rsid w:val="00C96038"/>
    <w:rsid w:val="00C963C2"/>
    <w:rsid w:val="00C964AB"/>
    <w:rsid w:val="00C96F23"/>
    <w:rsid w:val="00C97040"/>
    <w:rsid w:val="00C9733E"/>
    <w:rsid w:val="00C97750"/>
    <w:rsid w:val="00C97871"/>
    <w:rsid w:val="00C97BB7"/>
    <w:rsid w:val="00C97CA4"/>
    <w:rsid w:val="00C97DE9"/>
    <w:rsid w:val="00C97FF9"/>
    <w:rsid w:val="00CA01D9"/>
    <w:rsid w:val="00CA03FB"/>
    <w:rsid w:val="00CA09DC"/>
    <w:rsid w:val="00CA107D"/>
    <w:rsid w:val="00CA1171"/>
    <w:rsid w:val="00CA1218"/>
    <w:rsid w:val="00CA13D9"/>
    <w:rsid w:val="00CA1522"/>
    <w:rsid w:val="00CA167B"/>
    <w:rsid w:val="00CA169B"/>
    <w:rsid w:val="00CA178B"/>
    <w:rsid w:val="00CA19A2"/>
    <w:rsid w:val="00CA1CBF"/>
    <w:rsid w:val="00CA1EB8"/>
    <w:rsid w:val="00CA20D0"/>
    <w:rsid w:val="00CA2667"/>
    <w:rsid w:val="00CA2E14"/>
    <w:rsid w:val="00CA2E22"/>
    <w:rsid w:val="00CA3066"/>
    <w:rsid w:val="00CA34B3"/>
    <w:rsid w:val="00CA3563"/>
    <w:rsid w:val="00CA380E"/>
    <w:rsid w:val="00CA3FBF"/>
    <w:rsid w:val="00CA4206"/>
    <w:rsid w:val="00CA4478"/>
    <w:rsid w:val="00CA4BC1"/>
    <w:rsid w:val="00CA572E"/>
    <w:rsid w:val="00CA5990"/>
    <w:rsid w:val="00CA5BC3"/>
    <w:rsid w:val="00CA5EF2"/>
    <w:rsid w:val="00CA66DC"/>
    <w:rsid w:val="00CA6902"/>
    <w:rsid w:val="00CA72BC"/>
    <w:rsid w:val="00CA7562"/>
    <w:rsid w:val="00CA78A1"/>
    <w:rsid w:val="00CA7BF7"/>
    <w:rsid w:val="00CA7C1C"/>
    <w:rsid w:val="00CA7C8E"/>
    <w:rsid w:val="00CB008A"/>
    <w:rsid w:val="00CB0364"/>
    <w:rsid w:val="00CB07C6"/>
    <w:rsid w:val="00CB09F8"/>
    <w:rsid w:val="00CB0A57"/>
    <w:rsid w:val="00CB12C2"/>
    <w:rsid w:val="00CB136E"/>
    <w:rsid w:val="00CB1393"/>
    <w:rsid w:val="00CB14ED"/>
    <w:rsid w:val="00CB182D"/>
    <w:rsid w:val="00CB1D71"/>
    <w:rsid w:val="00CB2E6A"/>
    <w:rsid w:val="00CB32C7"/>
    <w:rsid w:val="00CB3581"/>
    <w:rsid w:val="00CB3B7E"/>
    <w:rsid w:val="00CB427C"/>
    <w:rsid w:val="00CB4539"/>
    <w:rsid w:val="00CB48C7"/>
    <w:rsid w:val="00CB498B"/>
    <w:rsid w:val="00CB498E"/>
    <w:rsid w:val="00CB5240"/>
    <w:rsid w:val="00CB524B"/>
    <w:rsid w:val="00CB5560"/>
    <w:rsid w:val="00CB565B"/>
    <w:rsid w:val="00CB576D"/>
    <w:rsid w:val="00CB5AC9"/>
    <w:rsid w:val="00CB5B29"/>
    <w:rsid w:val="00CB62E7"/>
    <w:rsid w:val="00CB66FD"/>
    <w:rsid w:val="00CB68B2"/>
    <w:rsid w:val="00CB6C87"/>
    <w:rsid w:val="00CB6D66"/>
    <w:rsid w:val="00CB7281"/>
    <w:rsid w:val="00CB758B"/>
    <w:rsid w:val="00CB7773"/>
    <w:rsid w:val="00CB7890"/>
    <w:rsid w:val="00CB7E28"/>
    <w:rsid w:val="00CC0112"/>
    <w:rsid w:val="00CC086C"/>
    <w:rsid w:val="00CC0903"/>
    <w:rsid w:val="00CC0BF1"/>
    <w:rsid w:val="00CC22F7"/>
    <w:rsid w:val="00CC2BAB"/>
    <w:rsid w:val="00CC2BD1"/>
    <w:rsid w:val="00CC2C29"/>
    <w:rsid w:val="00CC2CD5"/>
    <w:rsid w:val="00CC2D61"/>
    <w:rsid w:val="00CC34D9"/>
    <w:rsid w:val="00CC3D74"/>
    <w:rsid w:val="00CC3F43"/>
    <w:rsid w:val="00CC44B5"/>
    <w:rsid w:val="00CC4860"/>
    <w:rsid w:val="00CC491A"/>
    <w:rsid w:val="00CC4F1A"/>
    <w:rsid w:val="00CC5376"/>
    <w:rsid w:val="00CC53BE"/>
    <w:rsid w:val="00CC57B4"/>
    <w:rsid w:val="00CC5C97"/>
    <w:rsid w:val="00CC5FC3"/>
    <w:rsid w:val="00CC618E"/>
    <w:rsid w:val="00CC61C2"/>
    <w:rsid w:val="00CC66EF"/>
    <w:rsid w:val="00CC683C"/>
    <w:rsid w:val="00CC6979"/>
    <w:rsid w:val="00CC6ABA"/>
    <w:rsid w:val="00CC7089"/>
    <w:rsid w:val="00CC7292"/>
    <w:rsid w:val="00CC7312"/>
    <w:rsid w:val="00CC74DF"/>
    <w:rsid w:val="00CC7AAD"/>
    <w:rsid w:val="00CC7AEE"/>
    <w:rsid w:val="00CC7F29"/>
    <w:rsid w:val="00CD06CC"/>
    <w:rsid w:val="00CD0C90"/>
    <w:rsid w:val="00CD17B0"/>
    <w:rsid w:val="00CD19BC"/>
    <w:rsid w:val="00CD1D5D"/>
    <w:rsid w:val="00CD1E1D"/>
    <w:rsid w:val="00CD1EE4"/>
    <w:rsid w:val="00CD2294"/>
    <w:rsid w:val="00CD24A9"/>
    <w:rsid w:val="00CD26CC"/>
    <w:rsid w:val="00CD2832"/>
    <w:rsid w:val="00CD3747"/>
    <w:rsid w:val="00CD388A"/>
    <w:rsid w:val="00CD395C"/>
    <w:rsid w:val="00CD3EAC"/>
    <w:rsid w:val="00CD3ECD"/>
    <w:rsid w:val="00CD3EEC"/>
    <w:rsid w:val="00CD3F27"/>
    <w:rsid w:val="00CD42D3"/>
    <w:rsid w:val="00CD485B"/>
    <w:rsid w:val="00CD4869"/>
    <w:rsid w:val="00CD54E9"/>
    <w:rsid w:val="00CD5638"/>
    <w:rsid w:val="00CD5676"/>
    <w:rsid w:val="00CD5722"/>
    <w:rsid w:val="00CD5831"/>
    <w:rsid w:val="00CD5877"/>
    <w:rsid w:val="00CD5AF6"/>
    <w:rsid w:val="00CD5BFC"/>
    <w:rsid w:val="00CD5E43"/>
    <w:rsid w:val="00CD60BC"/>
    <w:rsid w:val="00CD6580"/>
    <w:rsid w:val="00CD66B6"/>
    <w:rsid w:val="00CD6F05"/>
    <w:rsid w:val="00CD76DE"/>
    <w:rsid w:val="00CD7884"/>
    <w:rsid w:val="00CD7F79"/>
    <w:rsid w:val="00CE0076"/>
    <w:rsid w:val="00CE020A"/>
    <w:rsid w:val="00CE0431"/>
    <w:rsid w:val="00CE0BEF"/>
    <w:rsid w:val="00CE0D4C"/>
    <w:rsid w:val="00CE0F0F"/>
    <w:rsid w:val="00CE1015"/>
    <w:rsid w:val="00CE10AB"/>
    <w:rsid w:val="00CE183A"/>
    <w:rsid w:val="00CE1F38"/>
    <w:rsid w:val="00CE200D"/>
    <w:rsid w:val="00CE2483"/>
    <w:rsid w:val="00CE2771"/>
    <w:rsid w:val="00CE2870"/>
    <w:rsid w:val="00CE292A"/>
    <w:rsid w:val="00CE29FB"/>
    <w:rsid w:val="00CE2B5F"/>
    <w:rsid w:val="00CE30EA"/>
    <w:rsid w:val="00CE3AF4"/>
    <w:rsid w:val="00CE3DCC"/>
    <w:rsid w:val="00CE43B8"/>
    <w:rsid w:val="00CE46DB"/>
    <w:rsid w:val="00CE4710"/>
    <w:rsid w:val="00CE4892"/>
    <w:rsid w:val="00CE49D8"/>
    <w:rsid w:val="00CE4EEB"/>
    <w:rsid w:val="00CE4FEE"/>
    <w:rsid w:val="00CE51FB"/>
    <w:rsid w:val="00CE5594"/>
    <w:rsid w:val="00CE5E61"/>
    <w:rsid w:val="00CE7583"/>
    <w:rsid w:val="00CE7603"/>
    <w:rsid w:val="00CE76E6"/>
    <w:rsid w:val="00CF056F"/>
    <w:rsid w:val="00CF0C93"/>
    <w:rsid w:val="00CF1198"/>
    <w:rsid w:val="00CF1363"/>
    <w:rsid w:val="00CF19CF"/>
    <w:rsid w:val="00CF1BEC"/>
    <w:rsid w:val="00CF1E45"/>
    <w:rsid w:val="00CF212C"/>
    <w:rsid w:val="00CF2A48"/>
    <w:rsid w:val="00CF2A89"/>
    <w:rsid w:val="00CF3480"/>
    <w:rsid w:val="00CF387E"/>
    <w:rsid w:val="00CF391F"/>
    <w:rsid w:val="00CF3CA6"/>
    <w:rsid w:val="00CF4342"/>
    <w:rsid w:val="00CF4417"/>
    <w:rsid w:val="00CF4676"/>
    <w:rsid w:val="00CF48FC"/>
    <w:rsid w:val="00CF4A66"/>
    <w:rsid w:val="00CF4F36"/>
    <w:rsid w:val="00CF4F54"/>
    <w:rsid w:val="00CF51E5"/>
    <w:rsid w:val="00CF533C"/>
    <w:rsid w:val="00CF538C"/>
    <w:rsid w:val="00CF5689"/>
    <w:rsid w:val="00CF597C"/>
    <w:rsid w:val="00CF64BE"/>
    <w:rsid w:val="00CF6952"/>
    <w:rsid w:val="00CF69CE"/>
    <w:rsid w:val="00CF6D0E"/>
    <w:rsid w:val="00CF6FF5"/>
    <w:rsid w:val="00CF7537"/>
    <w:rsid w:val="00CF7561"/>
    <w:rsid w:val="00CF75C6"/>
    <w:rsid w:val="00CF7A7A"/>
    <w:rsid w:val="00CF7A94"/>
    <w:rsid w:val="00D001D5"/>
    <w:rsid w:val="00D002F1"/>
    <w:rsid w:val="00D008F1"/>
    <w:rsid w:val="00D00AEA"/>
    <w:rsid w:val="00D00BC5"/>
    <w:rsid w:val="00D00EC9"/>
    <w:rsid w:val="00D01B0D"/>
    <w:rsid w:val="00D01B1D"/>
    <w:rsid w:val="00D01DE4"/>
    <w:rsid w:val="00D01E6A"/>
    <w:rsid w:val="00D02143"/>
    <w:rsid w:val="00D026E3"/>
    <w:rsid w:val="00D02771"/>
    <w:rsid w:val="00D02E6C"/>
    <w:rsid w:val="00D02EC5"/>
    <w:rsid w:val="00D03163"/>
    <w:rsid w:val="00D03A75"/>
    <w:rsid w:val="00D03B0C"/>
    <w:rsid w:val="00D03CC1"/>
    <w:rsid w:val="00D03F17"/>
    <w:rsid w:val="00D04081"/>
    <w:rsid w:val="00D04486"/>
    <w:rsid w:val="00D04C0D"/>
    <w:rsid w:val="00D057DB"/>
    <w:rsid w:val="00D058E4"/>
    <w:rsid w:val="00D059EA"/>
    <w:rsid w:val="00D059EC"/>
    <w:rsid w:val="00D05DE7"/>
    <w:rsid w:val="00D05F31"/>
    <w:rsid w:val="00D060D4"/>
    <w:rsid w:val="00D06110"/>
    <w:rsid w:val="00D0612D"/>
    <w:rsid w:val="00D06634"/>
    <w:rsid w:val="00D06824"/>
    <w:rsid w:val="00D071E9"/>
    <w:rsid w:val="00D07E0E"/>
    <w:rsid w:val="00D07EB4"/>
    <w:rsid w:val="00D10078"/>
    <w:rsid w:val="00D1057B"/>
    <w:rsid w:val="00D1062F"/>
    <w:rsid w:val="00D10725"/>
    <w:rsid w:val="00D107B1"/>
    <w:rsid w:val="00D10B59"/>
    <w:rsid w:val="00D10D01"/>
    <w:rsid w:val="00D11005"/>
    <w:rsid w:val="00D110DA"/>
    <w:rsid w:val="00D11552"/>
    <w:rsid w:val="00D11BBD"/>
    <w:rsid w:val="00D11C7F"/>
    <w:rsid w:val="00D123E1"/>
    <w:rsid w:val="00D12765"/>
    <w:rsid w:val="00D12EE4"/>
    <w:rsid w:val="00D13262"/>
    <w:rsid w:val="00D13722"/>
    <w:rsid w:val="00D13812"/>
    <w:rsid w:val="00D13D5D"/>
    <w:rsid w:val="00D14357"/>
    <w:rsid w:val="00D14405"/>
    <w:rsid w:val="00D1470B"/>
    <w:rsid w:val="00D14993"/>
    <w:rsid w:val="00D14C44"/>
    <w:rsid w:val="00D1504E"/>
    <w:rsid w:val="00D15286"/>
    <w:rsid w:val="00D15426"/>
    <w:rsid w:val="00D15D7D"/>
    <w:rsid w:val="00D16112"/>
    <w:rsid w:val="00D16283"/>
    <w:rsid w:val="00D16488"/>
    <w:rsid w:val="00D165FF"/>
    <w:rsid w:val="00D16628"/>
    <w:rsid w:val="00D16717"/>
    <w:rsid w:val="00D16945"/>
    <w:rsid w:val="00D16CE7"/>
    <w:rsid w:val="00D16DA0"/>
    <w:rsid w:val="00D16F44"/>
    <w:rsid w:val="00D170C3"/>
    <w:rsid w:val="00D17ABE"/>
    <w:rsid w:val="00D201F8"/>
    <w:rsid w:val="00D20395"/>
    <w:rsid w:val="00D203BF"/>
    <w:rsid w:val="00D20A2C"/>
    <w:rsid w:val="00D20BBA"/>
    <w:rsid w:val="00D20E2E"/>
    <w:rsid w:val="00D2117B"/>
    <w:rsid w:val="00D215DF"/>
    <w:rsid w:val="00D216B4"/>
    <w:rsid w:val="00D21E25"/>
    <w:rsid w:val="00D220CD"/>
    <w:rsid w:val="00D22406"/>
    <w:rsid w:val="00D22B4D"/>
    <w:rsid w:val="00D22CD6"/>
    <w:rsid w:val="00D23068"/>
    <w:rsid w:val="00D23156"/>
    <w:rsid w:val="00D2315A"/>
    <w:rsid w:val="00D233AD"/>
    <w:rsid w:val="00D23523"/>
    <w:rsid w:val="00D23FA6"/>
    <w:rsid w:val="00D240D5"/>
    <w:rsid w:val="00D24160"/>
    <w:rsid w:val="00D241B4"/>
    <w:rsid w:val="00D242D3"/>
    <w:rsid w:val="00D2515C"/>
    <w:rsid w:val="00D25168"/>
    <w:rsid w:val="00D251EA"/>
    <w:rsid w:val="00D2521B"/>
    <w:rsid w:val="00D25813"/>
    <w:rsid w:val="00D25C2B"/>
    <w:rsid w:val="00D2615B"/>
    <w:rsid w:val="00D263A3"/>
    <w:rsid w:val="00D266BB"/>
    <w:rsid w:val="00D26832"/>
    <w:rsid w:val="00D26E46"/>
    <w:rsid w:val="00D27135"/>
    <w:rsid w:val="00D273C5"/>
    <w:rsid w:val="00D274A8"/>
    <w:rsid w:val="00D2755D"/>
    <w:rsid w:val="00D27629"/>
    <w:rsid w:val="00D279EB"/>
    <w:rsid w:val="00D27A96"/>
    <w:rsid w:val="00D27D83"/>
    <w:rsid w:val="00D3029A"/>
    <w:rsid w:val="00D304F8"/>
    <w:rsid w:val="00D30559"/>
    <w:rsid w:val="00D306C8"/>
    <w:rsid w:val="00D306E2"/>
    <w:rsid w:val="00D30BCE"/>
    <w:rsid w:val="00D3184E"/>
    <w:rsid w:val="00D31ADD"/>
    <w:rsid w:val="00D31F20"/>
    <w:rsid w:val="00D322C9"/>
    <w:rsid w:val="00D32605"/>
    <w:rsid w:val="00D3276F"/>
    <w:rsid w:val="00D32B0F"/>
    <w:rsid w:val="00D32B46"/>
    <w:rsid w:val="00D32D2D"/>
    <w:rsid w:val="00D32F6E"/>
    <w:rsid w:val="00D3396F"/>
    <w:rsid w:val="00D3461C"/>
    <w:rsid w:val="00D346CA"/>
    <w:rsid w:val="00D34B39"/>
    <w:rsid w:val="00D34EA0"/>
    <w:rsid w:val="00D34FCC"/>
    <w:rsid w:val="00D35327"/>
    <w:rsid w:val="00D355CC"/>
    <w:rsid w:val="00D357CC"/>
    <w:rsid w:val="00D35D5C"/>
    <w:rsid w:val="00D36044"/>
    <w:rsid w:val="00D362F6"/>
    <w:rsid w:val="00D3685D"/>
    <w:rsid w:val="00D370F9"/>
    <w:rsid w:val="00D3777F"/>
    <w:rsid w:val="00D3782C"/>
    <w:rsid w:val="00D37B3E"/>
    <w:rsid w:val="00D404A1"/>
    <w:rsid w:val="00D41263"/>
    <w:rsid w:val="00D41B29"/>
    <w:rsid w:val="00D41BC0"/>
    <w:rsid w:val="00D41D14"/>
    <w:rsid w:val="00D41FE8"/>
    <w:rsid w:val="00D42071"/>
    <w:rsid w:val="00D420DC"/>
    <w:rsid w:val="00D42106"/>
    <w:rsid w:val="00D422CD"/>
    <w:rsid w:val="00D42E3C"/>
    <w:rsid w:val="00D43346"/>
    <w:rsid w:val="00D4392D"/>
    <w:rsid w:val="00D439EE"/>
    <w:rsid w:val="00D440BD"/>
    <w:rsid w:val="00D440DA"/>
    <w:rsid w:val="00D4433D"/>
    <w:rsid w:val="00D44489"/>
    <w:rsid w:val="00D44733"/>
    <w:rsid w:val="00D44ABE"/>
    <w:rsid w:val="00D44C0F"/>
    <w:rsid w:val="00D44DD3"/>
    <w:rsid w:val="00D450DF"/>
    <w:rsid w:val="00D451A5"/>
    <w:rsid w:val="00D4530E"/>
    <w:rsid w:val="00D45749"/>
    <w:rsid w:val="00D4586E"/>
    <w:rsid w:val="00D45A13"/>
    <w:rsid w:val="00D45AD8"/>
    <w:rsid w:val="00D45ADD"/>
    <w:rsid w:val="00D46066"/>
    <w:rsid w:val="00D461BF"/>
    <w:rsid w:val="00D464FB"/>
    <w:rsid w:val="00D46A3C"/>
    <w:rsid w:val="00D4702B"/>
    <w:rsid w:val="00D47654"/>
    <w:rsid w:val="00D47750"/>
    <w:rsid w:val="00D477F1"/>
    <w:rsid w:val="00D47AFE"/>
    <w:rsid w:val="00D47CB0"/>
    <w:rsid w:val="00D5054A"/>
    <w:rsid w:val="00D505B5"/>
    <w:rsid w:val="00D50809"/>
    <w:rsid w:val="00D50E4B"/>
    <w:rsid w:val="00D50FF9"/>
    <w:rsid w:val="00D51481"/>
    <w:rsid w:val="00D51521"/>
    <w:rsid w:val="00D5170D"/>
    <w:rsid w:val="00D5184A"/>
    <w:rsid w:val="00D518B9"/>
    <w:rsid w:val="00D51C4F"/>
    <w:rsid w:val="00D51E83"/>
    <w:rsid w:val="00D51F14"/>
    <w:rsid w:val="00D5205E"/>
    <w:rsid w:val="00D52B85"/>
    <w:rsid w:val="00D52C16"/>
    <w:rsid w:val="00D52CB1"/>
    <w:rsid w:val="00D53348"/>
    <w:rsid w:val="00D5343F"/>
    <w:rsid w:val="00D53531"/>
    <w:rsid w:val="00D54085"/>
    <w:rsid w:val="00D5443C"/>
    <w:rsid w:val="00D546E5"/>
    <w:rsid w:val="00D547DB"/>
    <w:rsid w:val="00D547FB"/>
    <w:rsid w:val="00D5498E"/>
    <w:rsid w:val="00D54C9D"/>
    <w:rsid w:val="00D55561"/>
    <w:rsid w:val="00D55656"/>
    <w:rsid w:val="00D5630C"/>
    <w:rsid w:val="00D56745"/>
    <w:rsid w:val="00D56943"/>
    <w:rsid w:val="00D569A3"/>
    <w:rsid w:val="00D56AD9"/>
    <w:rsid w:val="00D56E90"/>
    <w:rsid w:val="00D56F32"/>
    <w:rsid w:val="00D573A3"/>
    <w:rsid w:val="00D573CB"/>
    <w:rsid w:val="00D57629"/>
    <w:rsid w:val="00D5787A"/>
    <w:rsid w:val="00D57B2B"/>
    <w:rsid w:val="00D57E9D"/>
    <w:rsid w:val="00D60047"/>
    <w:rsid w:val="00D603E7"/>
    <w:rsid w:val="00D6074B"/>
    <w:rsid w:val="00D6111D"/>
    <w:rsid w:val="00D6122E"/>
    <w:rsid w:val="00D61B78"/>
    <w:rsid w:val="00D61C2C"/>
    <w:rsid w:val="00D61E80"/>
    <w:rsid w:val="00D61F93"/>
    <w:rsid w:val="00D6212A"/>
    <w:rsid w:val="00D624F9"/>
    <w:rsid w:val="00D62607"/>
    <w:rsid w:val="00D6264A"/>
    <w:rsid w:val="00D62718"/>
    <w:rsid w:val="00D629CE"/>
    <w:rsid w:val="00D62A2C"/>
    <w:rsid w:val="00D62FC4"/>
    <w:rsid w:val="00D63383"/>
    <w:rsid w:val="00D63505"/>
    <w:rsid w:val="00D6375C"/>
    <w:rsid w:val="00D63934"/>
    <w:rsid w:val="00D63A35"/>
    <w:rsid w:val="00D63E87"/>
    <w:rsid w:val="00D644B3"/>
    <w:rsid w:val="00D645EA"/>
    <w:rsid w:val="00D64849"/>
    <w:rsid w:val="00D64C89"/>
    <w:rsid w:val="00D64F01"/>
    <w:rsid w:val="00D6505C"/>
    <w:rsid w:val="00D65165"/>
    <w:rsid w:val="00D653B7"/>
    <w:rsid w:val="00D65684"/>
    <w:rsid w:val="00D656EA"/>
    <w:rsid w:val="00D659BE"/>
    <w:rsid w:val="00D65A24"/>
    <w:rsid w:val="00D65C96"/>
    <w:rsid w:val="00D65F5F"/>
    <w:rsid w:val="00D65FA5"/>
    <w:rsid w:val="00D6653C"/>
    <w:rsid w:val="00D66BA8"/>
    <w:rsid w:val="00D66BDE"/>
    <w:rsid w:val="00D66C89"/>
    <w:rsid w:val="00D6751C"/>
    <w:rsid w:val="00D6782C"/>
    <w:rsid w:val="00D678FE"/>
    <w:rsid w:val="00D679DD"/>
    <w:rsid w:val="00D67A0E"/>
    <w:rsid w:val="00D67B1D"/>
    <w:rsid w:val="00D67C62"/>
    <w:rsid w:val="00D67D70"/>
    <w:rsid w:val="00D7019F"/>
    <w:rsid w:val="00D70555"/>
    <w:rsid w:val="00D7086E"/>
    <w:rsid w:val="00D70915"/>
    <w:rsid w:val="00D70C9C"/>
    <w:rsid w:val="00D70D97"/>
    <w:rsid w:val="00D70F13"/>
    <w:rsid w:val="00D70F9B"/>
    <w:rsid w:val="00D71488"/>
    <w:rsid w:val="00D717F2"/>
    <w:rsid w:val="00D71C78"/>
    <w:rsid w:val="00D720A8"/>
    <w:rsid w:val="00D725C3"/>
    <w:rsid w:val="00D72B7F"/>
    <w:rsid w:val="00D731DC"/>
    <w:rsid w:val="00D737FF"/>
    <w:rsid w:val="00D73858"/>
    <w:rsid w:val="00D7387D"/>
    <w:rsid w:val="00D73BEE"/>
    <w:rsid w:val="00D73D38"/>
    <w:rsid w:val="00D73E27"/>
    <w:rsid w:val="00D73F89"/>
    <w:rsid w:val="00D743A9"/>
    <w:rsid w:val="00D7443E"/>
    <w:rsid w:val="00D7465B"/>
    <w:rsid w:val="00D74A02"/>
    <w:rsid w:val="00D74BAA"/>
    <w:rsid w:val="00D74F8A"/>
    <w:rsid w:val="00D75225"/>
    <w:rsid w:val="00D7554B"/>
    <w:rsid w:val="00D755F7"/>
    <w:rsid w:val="00D75798"/>
    <w:rsid w:val="00D75895"/>
    <w:rsid w:val="00D75AF7"/>
    <w:rsid w:val="00D75B2F"/>
    <w:rsid w:val="00D75FE4"/>
    <w:rsid w:val="00D76362"/>
    <w:rsid w:val="00D7647E"/>
    <w:rsid w:val="00D765E4"/>
    <w:rsid w:val="00D76AAB"/>
    <w:rsid w:val="00D76CEF"/>
    <w:rsid w:val="00D77082"/>
    <w:rsid w:val="00D77472"/>
    <w:rsid w:val="00D779C5"/>
    <w:rsid w:val="00D77B46"/>
    <w:rsid w:val="00D77E0C"/>
    <w:rsid w:val="00D803EF"/>
    <w:rsid w:val="00D80550"/>
    <w:rsid w:val="00D80586"/>
    <w:rsid w:val="00D80A06"/>
    <w:rsid w:val="00D80C97"/>
    <w:rsid w:val="00D81050"/>
    <w:rsid w:val="00D81586"/>
    <w:rsid w:val="00D816DA"/>
    <w:rsid w:val="00D818E1"/>
    <w:rsid w:val="00D81AB3"/>
    <w:rsid w:val="00D81BA7"/>
    <w:rsid w:val="00D81BD2"/>
    <w:rsid w:val="00D81D38"/>
    <w:rsid w:val="00D81E3F"/>
    <w:rsid w:val="00D81EFD"/>
    <w:rsid w:val="00D8240D"/>
    <w:rsid w:val="00D82482"/>
    <w:rsid w:val="00D826DF"/>
    <w:rsid w:val="00D83331"/>
    <w:rsid w:val="00D833A7"/>
    <w:rsid w:val="00D8342F"/>
    <w:rsid w:val="00D839B6"/>
    <w:rsid w:val="00D84079"/>
    <w:rsid w:val="00D849B2"/>
    <w:rsid w:val="00D849C8"/>
    <w:rsid w:val="00D8535D"/>
    <w:rsid w:val="00D8547A"/>
    <w:rsid w:val="00D8554E"/>
    <w:rsid w:val="00D85BF6"/>
    <w:rsid w:val="00D86036"/>
    <w:rsid w:val="00D860D0"/>
    <w:rsid w:val="00D8623A"/>
    <w:rsid w:val="00D8699A"/>
    <w:rsid w:val="00D869B2"/>
    <w:rsid w:val="00D86D9D"/>
    <w:rsid w:val="00D86DE3"/>
    <w:rsid w:val="00D87437"/>
    <w:rsid w:val="00D8767E"/>
    <w:rsid w:val="00D87752"/>
    <w:rsid w:val="00D87DA8"/>
    <w:rsid w:val="00D9007C"/>
    <w:rsid w:val="00D901E6"/>
    <w:rsid w:val="00D902C3"/>
    <w:rsid w:val="00D90A07"/>
    <w:rsid w:val="00D90A2E"/>
    <w:rsid w:val="00D90FE5"/>
    <w:rsid w:val="00D91002"/>
    <w:rsid w:val="00D91184"/>
    <w:rsid w:val="00D9146F"/>
    <w:rsid w:val="00D91F0E"/>
    <w:rsid w:val="00D91FA2"/>
    <w:rsid w:val="00D920D3"/>
    <w:rsid w:val="00D923A8"/>
    <w:rsid w:val="00D926B0"/>
    <w:rsid w:val="00D92E1D"/>
    <w:rsid w:val="00D93051"/>
    <w:rsid w:val="00D9361E"/>
    <w:rsid w:val="00D93689"/>
    <w:rsid w:val="00D93696"/>
    <w:rsid w:val="00D93EAE"/>
    <w:rsid w:val="00D93F22"/>
    <w:rsid w:val="00D940AF"/>
    <w:rsid w:val="00D9414B"/>
    <w:rsid w:val="00D941C1"/>
    <w:rsid w:val="00D94211"/>
    <w:rsid w:val="00D94328"/>
    <w:rsid w:val="00D943EA"/>
    <w:rsid w:val="00D94520"/>
    <w:rsid w:val="00D945C6"/>
    <w:rsid w:val="00D94A40"/>
    <w:rsid w:val="00D94D48"/>
    <w:rsid w:val="00D9544C"/>
    <w:rsid w:val="00D9580B"/>
    <w:rsid w:val="00D9586E"/>
    <w:rsid w:val="00D95CCE"/>
    <w:rsid w:val="00D96A7E"/>
    <w:rsid w:val="00D96F15"/>
    <w:rsid w:val="00D97311"/>
    <w:rsid w:val="00D97547"/>
    <w:rsid w:val="00D975A0"/>
    <w:rsid w:val="00D9774D"/>
    <w:rsid w:val="00D97A0A"/>
    <w:rsid w:val="00D97F37"/>
    <w:rsid w:val="00DA05F6"/>
    <w:rsid w:val="00DA0688"/>
    <w:rsid w:val="00DA09D6"/>
    <w:rsid w:val="00DA0BB3"/>
    <w:rsid w:val="00DA12F3"/>
    <w:rsid w:val="00DA1B2A"/>
    <w:rsid w:val="00DA1B74"/>
    <w:rsid w:val="00DA1E23"/>
    <w:rsid w:val="00DA1F86"/>
    <w:rsid w:val="00DA271B"/>
    <w:rsid w:val="00DA2BC3"/>
    <w:rsid w:val="00DA2E8F"/>
    <w:rsid w:val="00DA318C"/>
    <w:rsid w:val="00DA32EC"/>
    <w:rsid w:val="00DA33DA"/>
    <w:rsid w:val="00DA370F"/>
    <w:rsid w:val="00DA3A1F"/>
    <w:rsid w:val="00DA3B6E"/>
    <w:rsid w:val="00DA3C42"/>
    <w:rsid w:val="00DA3FDC"/>
    <w:rsid w:val="00DA46B4"/>
    <w:rsid w:val="00DA46CB"/>
    <w:rsid w:val="00DA47E1"/>
    <w:rsid w:val="00DA4AA1"/>
    <w:rsid w:val="00DA4E97"/>
    <w:rsid w:val="00DA50B2"/>
    <w:rsid w:val="00DA50DA"/>
    <w:rsid w:val="00DA57CF"/>
    <w:rsid w:val="00DA5934"/>
    <w:rsid w:val="00DA594E"/>
    <w:rsid w:val="00DA5ED4"/>
    <w:rsid w:val="00DA5F9D"/>
    <w:rsid w:val="00DA62C3"/>
    <w:rsid w:val="00DA6471"/>
    <w:rsid w:val="00DA6693"/>
    <w:rsid w:val="00DA6975"/>
    <w:rsid w:val="00DA6AF7"/>
    <w:rsid w:val="00DA6CBB"/>
    <w:rsid w:val="00DA6D83"/>
    <w:rsid w:val="00DA75A3"/>
    <w:rsid w:val="00DA75E7"/>
    <w:rsid w:val="00DA7C29"/>
    <w:rsid w:val="00DA7C7E"/>
    <w:rsid w:val="00DA7D63"/>
    <w:rsid w:val="00DB00A0"/>
    <w:rsid w:val="00DB0210"/>
    <w:rsid w:val="00DB0912"/>
    <w:rsid w:val="00DB1498"/>
    <w:rsid w:val="00DB1704"/>
    <w:rsid w:val="00DB1AD4"/>
    <w:rsid w:val="00DB1DCD"/>
    <w:rsid w:val="00DB260C"/>
    <w:rsid w:val="00DB2674"/>
    <w:rsid w:val="00DB2DFB"/>
    <w:rsid w:val="00DB3310"/>
    <w:rsid w:val="00DB347A"/>
    <w:rsid w:val="00DB37FD"/>
    <w:rsid w:val="00DB383A"/>
    <w:rsid w:val="00DB40B6"/>
    <w:rsid w:val="00DB4E20"/>
    <w:rsid w:val="00DB54A3"/>
    <w:rsid w:val="00DB57B0"/>
    <w:rsid w:val="00DB5A4F"/>
    <w:rsid w:val="00DB5B77"/>
    <w:rsid w:val="00DB5D40"/>
    <w:rsid w:val="00DB5EB1"/>
    <w:rsid w:val="00DB631E"/>
    <w:rsid w:val="00DB64A0"/>
    <w:rsid w:val="00DB6740"/>
    <w:rsid w:val="00DB6AC9"/>
    <w:rsid w:val="00DB7021"/>
    <w:rsid w:val="00DB73DA"/>
    <w:rsid w:val="00DB7591"/>
    <w:rsid w:val="00DB75BD"/>
    <w:rsid w:val="00DB7786"/>
    <w:rsid w:val="00DB7814"/>
    <w:rsid w:val="00DC03B8"/>
    <w:rsid w:val="00DC0427"/>
    <w:rsid w:val="00DC08F6"/>
    <w:rsid w:val="00DC135D"/>
    <w:rsid w:val="00DC24AB"/>
    <w:rsid w:val="00DC2A57"/>
    <w:rsid w:val="00DC3097"/>
    <w:rsid w:val="00DC3921"/>
    <w:rsid w:val="00DC3C8F"/>
    <w:rsid w:val="00DC42AD"/>
    <w:rsid w:val="00DC437D"/>
    <w:rsid w:val="00DC4409"/>
    <w:rsid w:val="00DC49D6"/>
    <w:rsid w:val="00DC5078"/>
    <w:rsid w:val="00DC53AA"/>
    <w:rsid w:val="00DC5644"/>
    <w:rsid w:val="00DC5E0E"/>
    <w:rsid w:val="00DC6124"/>
    <w:rsid w:val="00DC617F"/>
    <w:rsid w:val="00DC6508"/>
    <w:rsid w:val="00DC662A"/>
    <w:rsid w:val="00DC670C"/>
    <w:rsid w:val="00DC6E0D"/>
    <w:rsid w:val="00DC73F2"/>
    <w:rsid w:val="00DC7645"/>
    <w:rsid w:val="00DC79E0"/>
    <w:rsid w:val="00DD0071"/>
    <w:rsid w:val="00DD071F"/>
    <w:rsid w:val="00DD0D1E"/>
    <w:rsid w:val="00DD0DC8"/>
    <w:rsid w:val="00DD0E56"/>
    <w:rsid w:val="00DD0F21"/>
    <w:rsid w:val="00DD1014"/>
    <w:rsid w:val="00DD13B7"/>
    <w:rsid w:val="00DD13CB"/>
    <w:rsid w:val="00DD1745"/>
    <w:rsid w:val="00DD1A49"/>
    <w:rsid w:val="00DD1BF2"/>
    <w:rsid w:val="00DD1D34"/>
    <w:rsid w:val="00DD1D36"/>
    <w:rsid w:val="00DD1EA1"/>
    <w:rsid w:val="00DD1FDF"/>
    <w:rsid w:val="00DD2512"/>
    <w:rsid w:val="00DD257F"/>
    <w:rsid w:val="00DD281A"/>
    <w:rsid w:val="00DD28AA"/>
    <w:rsid w:val="00DD28AD"/>
    <w:rsid w:val="00DD2CDD"/>
    <w:rsid w:val="00DD2F77"/>
    <w:rsid w:val="00DD311A"/>
    <w:rsid w:val="00DD316D"/>
    <w:rsid w:val="00DD35F3"/>
    <w:rsid w:val="00DD4947"/>
    <w:rsid w:val="00DD576C"/>
    <w:rsid w:val="00DD582D"/>
    <w:rsid w:val="00DD5B89"/>
    <w:rsid w:val="00DD5D08"/>
    <w:rsid w:val="00DD6558"/>
    <w:rsid w:val="00DD6581"/>
    <w:rsid w:val="00DD675C"/>
    <w:rsid w:val="00DD6DFD"/>
    <w:rsid w:val="00DD6F5B"/>
    <w:rsid w:val="00DD7071"/>
    <w:rsid w:val="00DD777B"/>
    <w:rsid w:val="00DD7998"/>
    <w:rsid w:val="00DD7C00"/>
    <w:rsid w:val="00DE0A99"/>
    <w:rsid w:val="00DE0AAE"/>
    <w:rsid w:val="00DE1097"/>
    <w:rsid w:val="00DE10C3"/>
    <w:rsid w:val="00DE130E"/>
    <w:rsid w:val="00DE150C"/>
    <w:rsid w:val="00DE1698"/>
    <w:rsid w:val="00DE17E0"/>
    <w:rsid w:val="00DE1F11"/>
    <w:rsid w:val="00DE20B6"/>
    <w:rsid w:val="00DE21B1"/>
    <w:rsid w:val="00DE2275"/>
    <w:rsid w:val="00DE23AC"/>
    <w:rsid w:val="00DE2680"/>
    <w:rsid w:val="00DE2B02"/>
    <w:rsid w:val="00DE3126"/>
    <w:rsid w:val="00DE3174"/>
    <w:rsid w:val="00DE4423"/>
    <w:rsid w:val="00DE4631"/>
    <w:rsid w:val="00DE46D4"/>
    <w:rsid w:val="00DE484E"/>
    <w:rsid w:val="00DE4A33"/>
    <w:rsid w:val="00DE4DB0"/>
    <w:rsid w:val="00DE51B0"/>
    <w:rsid w:val="00DE5297"/>
    <w:rsid w:val="00DE5609"/>
    <w:rsid w:val="00DE5FCD"/>
    <w:rsid w:val="00DE6394"/>
    <w:rsid w:val="00DE64A2"/>
    <w:rsid w:val="00DE656D"/>
    <w:rsid w:val="00DE6632"/>
    <w:rsid w:val="00DE6C7E"/>
    <w:rsid w:val="00DE732C"/>
    <w:rsid w:val="00DE7381"/>
    <w:rsid w:val="00DE740E"/>
    <w:rsid w:val="00DE76D7"/>
    <w:rsid w:val="00DE7A0F"/>
    <w:rsid w:val="00DE7C86"/>
    <w:rsid w:val="00DF00F0"/>
    <w:rsid w:val="00DF04BA"/>
    <w:rsid w:val="00DF0A56"/>
    <w:rsid w:val="00DF11E9"/>
    <w:rsid w:val="00DF14E2"/>
    <w:rsid w:val="00DF1A87"/>
    <w:rsid w:val="00DF1CCA"/>
    <w:rsid w:val="00DF2279"/>
    <w:rsid w:val="00DF2480"/>
    <w:rsid w:val="00DF24F4"/>
    <w:rsid w:val="00DF28C1"/>
    <w:rsid w:val="00DF28F3"/>
    <w:rsid w:val="00DF31A2"/>
    <w:rsid w:val="00DF31C9"/>
    <w:rsid w:val="00DF3542"/>
    <w:rsid w:val="00DF3CEE"/>
    <w:rsid w:val="00DF3EB4"/>
    <w:rsid w:val="00DF4250"/>
    <w:rsid w:val="00DF4CAD"/>
    <w:rsid w:val="00DF5317"/>
    <w:rsid w:val="00DF53BA"/>
    <w:rsid w:val="00DF53C6"/>
    <w:rsid w:val="00DF58AA"/>
    <w:rsid w:val="00DF58DC"/>
    <w:rsid w:val="00DF595C"/>
    <w:rsid w:val="00DF60D0"/>
    <w:rsid w:val="00DF6559"/>
    <w:rsid w:val="00DF6923"/>
    <w:rsid w:val="00DF6B46"/>
    <w:rsid w:val="00DF6D51"/>
    <w:rsid w:val="00DF71B1"/>
    <w:rsid w:val="00DF7321"/>
    <w:rsid w:val="00DF7574"/>
    <w:rsid w:val="00DF7C98"/>
    <w:rsid w:val="00DF7F9D"/>
    <w:rsid w:val="00E0049A"/>
    <w:rsid w:val="00E0065E"/>
    <w:rsid w:val="00E007CC"/>
    <w:rsid w:val="00E00A1C"/>
    <w:rsid w:val="00E00B1B"/>
    <w:rsid w:val="00E00C3B"/>
    <w:rsid w:val="00E00F42"/>
    <w:rsid w:val="00E00F55"/>
    <w:rsid w:val="00E01104"/>
    <w:rsid w:val="00E0119E"/>
    <w:rsid w:val="00E0135F"/>
    <w:rsid w:val="00E01A99"/>
    <w:rsid w:val="00E01CEB"/>
    <w:rsid w:val="00E01E9D"/>
    <w:rsid w:val="00E0255E"/>
    <w:rsid w:val="00E0278F"/>
    <w:rsid w:val="00E03058"/>
    <w:rsid w:val="00E032BF"/>
    <w:rsid w:val="00E03690"/>
    <w:rsid w:val="00E03889"/>
    <w:rsid w:val="00E040B6"/>
    <w:rsid w:val="00E0494C"/>
    <w:rsid w:val="00E04EB9"/>
    <w:rsid w:val="00E04F00"/>
    <w:rsid w:val="00E0515F"/>
    <w:rsid w:val="00E05219"/>
    <w:rsid w:val="00E055A6"/>
    <w:rsid w:val="00E057D7"/>
    <w:rsid w:val="00E05B3E"/>
    <w:rsid w:val="00E05BFC"/>
    <w:rsid w:val="00E05D0A"/>
    <w:rsid w:val="00E05DC0"/>
    <w:rsid w:val="00E05E4B"/>
    <w:rsid w:val="00E05F63"/>
    <w:rsid w:val="00E0606A"/>
    <w:rsid w:val="00E06193"/>
    <w:rsid w:val="00E06326"/>
    <w:rsid w:val="00E064B6"/>
    <w:rsid w:val="00E06517"/>
    <w:rsid w:val="00E067E9"/>
    <w:rsid w:val="00E06F5A"/>
    <w:rsid w:val="00E07379"/>
    <w:rsid w:val="00E07452"/>
    <w:rsid w:val="00E0759A"/>
    <w:rsid w:val="00E07D1D"/>
    <w:rsid w:val="00E07D5B"/>
    <w:rsid w:val="00E103BE"/>
    <w:rsid w:val="00E10C4C"/>
    <w:rsid w:val="00E10FA0"/>
    <w:rsid w:val="00E1146B"/>
    <w:rsid w:val="00E11528"/>
    <w:rsid w:val="00E117F3"/>
    <w:rsid w:val="00E1185F"/>
    <w:rsid w:val="00E118B8"/>
    <w:rsid w:val="00E11A94"/>
    <w:rsid w:val="00E11D77"/>
    <w:rsid w:val="00E1209E"/>
    <w:rsid w:val="00E120BC"/>
    <w:rsid w:val="00E1247E"/>
    <w:rsid w:val="00E12773"/>
    <w:rsid w:val="00E128AF"/>
    <w:rsid w:val="00E12A45"/>
    <w:rsid w:val="00E12B28"/>
    <w:rsid w:val="00E13573"/>
    <w:rsid w:val="00E13D46"/>
    <w:rsid w:val="00E14367"/>
    <w:rsid w:val="00E145BC"/>
    <w:rsid w:val="00E146E6"/>
    <w:rsid w:val="00E14EB1"/>
    <w:rsid w:val="00E150CF"/>
    <w:rsid w:val="00E1596B"/>
    <w:rsid w:val="00E15BC4"/>
    <w:rsid w:val="00E15D6C"/>
    <w:rsid w:val="00E15F0D"/>
    <w:rsid w:val="00E162A1"/>
    <w:rsid w:val="00E167CD"/>
    <w:rsid w:val="00E17032"/>
    <w:rsid w:val="00E170E8"/>
    <w:rsid w:val="00E17251"/>
    <w:rsid w:val="00E17486"/>
    <w:rsid w:val="00E17628"/>
    <w:rsid w:val="00E178DF"/>
    <w:rsid w:val="00E17908"/>
    <w:rsid w:val="00E17B59"/>
    <w:rsid w:val="00E20382"/>
    <w:rsid w:val="00E20406"/>
    <w:rsid w:val="00E206F2"/>
    <w:rsid w:val="00E206FB"/>
    <w:rsid w:val="00E20A3D"/>
    <w:rsid w:val="00E214E9"/>
    <w:rsid w:val="00E215CC"/>
    <w:rsid w:val="00E2171E"/>
    <w:rsid w:val="00E217A2"/>
    <w:rsid w:val="00E218EA"/>
    <w:rsid w:val="00E22AA1"/>
    <w:rsid w:val="00E23A4C"/>
    <w:rsid w:val="00E23FDF"/>
    <w:rsid w:val="00E23FF2"/>
    <w:rsid w:val="00E24150"/>
    <w:rsid w:val="00E24216"/>
    <w:rsid w:val="00E244D1"/>
    <w:rsid w:val="00E24EAB"/>
    <w:rsid w:val="00E24FD6"/>
    <w:rsid w:val="00E2530D"/>
    <w:rsid w:val="00E25424"/>
    <w:rsid w:val="00E255B6"/>
    <w:rsid w:val="00E260E3"/>
    <w:rsid w:val="00E26701"/>
    <w:rsid w:val="00E2685C"/>
    <w:rsid w:val="00E2701E"/>
    <w:rsid w:val="00E27107"/>
    <w:rsid w:val="00E2736F"/>
    <w:rsid w:val="00E2743B"/>
    <w:rsid w:val="00E274CA"/>
    <w:rsid w:val="00E27913"/>
    <w:rsid w:val="00E27B1A"/>
    <w:rsid w:val="00E30F9F"/>
    <w:rsid w:val="00E3129D"/>
    <w:rsid w:val="00E3136C"/>
    <w:rsid w:val="00E31791"/>
    <w:rsid w:val="00E317EB"/>
    <w:rsid w:val="00E31BA5"/>
    <w:rsid w:val="00E31CEC"/>
    <w:rsid w:val="00E321B8"/>
    <w:rsid w:val="00E3229E"/>
    <w:rsid w:val="00E32A15"/>
    <w:rsid w:val="00E32B1F"/>
    <w:rsid w:val="00E32C16"/>
    <w:rsid w:val="00E32CBD"/>
    <w:rsid w:val="00E33117"/>
    <w:rsid w:val="00E337CA"/>
    <w:rsid w:val="00E3423F"/>
    <w:rsid w:val="00E3433B"/>
    <w:rsid w:val="00E34548"/>
    <w:rsid w:val="00E34703"/>
    <w:rsid w:val="00E347E0"/>
    <w:rsid w:val="00E348B9"/>
    <w:rsid w:val="00E3503C"/>
    <w:rsid w:val="00E35247"/>
    <w:rsid w:val="00E3556E"/>
    <w:rsid w:val="00E35666"/>
    <w:rsid w:val="00E35866"/>
    <w:rsid w:val="00E35BC0"/>
    <w:rsid w:val="00E360C9"/>
    <w:rsid w:val="00E36495"/>
    <w:rsid w:val="00E36512"/>
    <w:rsid w:val="00E36A86"/>
    <w:rsid w:val="00E36A9A"/>
    <w:rsid w:val="00E37055"/>
    <w:rsid w:val="00E3738C"/>
    <w:rsid w:val="00E3745F"/>
    <w:rsid w:val="00E374F9"/>
    <w:rsid w:val="00E3795B"/>
    <w:rsid w:val="00E37D12"/>
    <w:rsid w:val="00E37D16"/>
    <w:rsid w:val="00E400B6"/>
    <w:rsid w:val="00E4054A"/>
    <w:rsid w:val="00E4074A"/>
    <w:rsid w:val="00E40794"/>
    <w:rsid w:val="00E40A1E"/>
    <w:rsid w:val="00E416AD"/>
    <w:rsid w:val="00E416B8"/>
    <w:rsid w:val="00E416FA"/>
    <w:rsid w:val="00E4182E"/>
    <w:rsid w:val="00E41A6C"/>
    <w:rsid w:val="00E41F39"/>
    <w:rsid w:val="00E4207D"/>
    <w:rsid w:val="00E420D2"/>
    <w:rsid w:val="00E42642"/>
    <w:rsid w:val="00E42A75"/>
    <w:rsid w:val="00E42B15"/>
    <w:rsid w:val="00E42C0B"/>
    <w:rsid w:val="00E42C54"/>
    <w:rsid w:val="00E42EAB"/>
    <w:rsid w:val="00E43107"/>
    <w:rsid w:val="00E43289"/>
    <w:rsid w:val="00E4330F"/>
    <w:rsid w:val="00E434C8"/>
    <w:rsid w:val="00E435D0"/>
    <w:rsid w:val="00E43A4E"/>
    <w:rsid w:val="00E44080"/>
    <w:rsid w:val="00E440A0"/>
    <w:rsid w:val="00E44101"/>
    <w:rsid w:val="00E447E5"/>
    <w:rsid w:val="00E45067"/>
    <w:rsid w:val="00E450DE"/>
    <w:rsid w:val="00E455A8"/>
    <w:rsid w:val="00E46179"/>
    <w:rsid w:val="00E467C3"/>
    <w:rsid w:val="00E4684F"/>
    <w:rsid w:val="00E46A52"/>
    <w:rsid w:val="00E46BAA"/>
    <w:rsid w:val="00E46C96"/>
    <w:rsid w:val="00E472D5"/>
    <w:rsid w:val="00E47907"/>
    <w:rsid w:val="00E479C9"/>
    <w:rsid w:val="00E50193"/>
    <w:rsid w:val="00E50273"/>
    <w:rsid w:val="00E5060F"/>
    <w:rsid w:val="00E506E9"/>
    <w:rsid w:val="00E50DB7"/>
    <w:rsid w:val="00E50E59"/>
    <w:rsid w:val="00E510FA"/>
    <w:rsid w:val="00E51971"/>
    <w:rsid w:val="00E51973"/>
    <w:rsid w:val="00E51D85"/>
    <w:rsid w:val="00E5210E"/>
    <w:rsid w:val="00E52A28"/>
    <w:rsid w:val="00E52B0D"/>
    <w:rsid w:val="00E52C60"/>
    <w:rsid w:val="00E52D18"/>
    <w:rsid w:val="00E52D9A"/>
    <w:rsid w:val="00E52E2B"/>
    <w:rsid w:val="00E52EDE"/>
    <w:rsid w:val="00E533B4"/>
    <w:rsid w:val="00E535EC"/>
    <w:rsid w:val="00E53696"/>
    <w:rsid w:val="00E537F4"/>
    <w:rsid w:val="00E538D4"/>
    <w:rsid w:val="00E53B61"/>
    <w:rsid w:val="00E54159"/>
    <w:rsid w:val="00E5419E"/>
    <w:rsid w:val="00E541EA"/>
    <w:rsid w:val="00E54655"/>
    <w:rsid w:val="00E5466F"/>
    <w:rsid w:val="00E54717"/>
    <w:rsid w:val="00E5472A"/>
    <w:rsid w:val="00E54897"/>
    <w:rsid w:val="00E54B4E"/>
    <w:rsid w:val="00E54C08"/>
    <w:rsid w:val="00E55476"/>
    <w:rsid w:val="00E55B9E"/>
    <w:rsid w:val="00E55F7A"/>
    <w:rsid w:val="00E564EE"/>
    <w:rsid w:val="00E56D6F"/>
    <w:rsid w:val="00E56E5B"/>
    <w:rsid w:val="00E56E98"/>
    <w:rsid w:val="00E57580"/>
    <w:rsid w:val="00E57A24"/>
    <w:rsid w:val="00E57C38"/>
    <w:rsid w:val="00E57CAF"/>
    <w:rsid w:val="00E57D90"/>
    <w:rsid w:val="00E600FB"/>
    <w:rsid w:val="00E603F9"/>
    <w:rsid w:val="00E60517"/>
    <w:rsid w:val="00E6077D"/>
    <w:rsid w:val="00E60864"/>
    <w:rsid w:val="00E60DE2"/>
    <w:rsid w:val="00E61002"/>
    <w:rsid w:val="00E6109E"/>
    <w:rsid w:val="00E61372"/>
    <w:rsid w:val="00E614C3"/>
    <w:rsid w:val="00E6177C"/>
    <w:rsid w:val="00E61804"/>
    <w:rsid w:val="00E61B55"/>
    <w:rsid w:val="00E61BC1"/>
    <w:rsid w:val="00E61C8C"/>
    <w:rsid w:val="00E61F78"/>
    <w:rsid w:val="00E6234D"/>
    <w:rsid w:val="00E62668"/>
    <w:rsid w:val="00E62A8E"/>
    <w:rsid w:val="00E63E32"/>
    <w:rsid w:val="00E64571"/>
    <w:rsid w:val="00E646BF"/>
    <w:rsid w:val="00E64A19"/>
    <w:rsid w:val="00E64A8C"/>
    <w:rsid w:val="00E64FC5"/>
    <w:rsid w:val="00E650E5"/>
    <w:rsid w:val="00E65223"/>
    <w:rsid w:val="00E65284"/>
    <w:rsid w:val="00E653B3"/>
    <w:rsid w:val="00E65BBD"/>
    <w:rsid w:val="00E65DCD"/>
    <w:rsid w:val="00E65E0B"/>
    <w:rsid w:val="00E66501"/>
    <w:rsid w:val="00E668C9"/>
    <w:rsid w:val="00E66C85"/>
    <w:rsid w:val="00E67183"/>
    <w:rsid w:val="00E67319"/>
    <w:rsid w:val="00E67634"/>
    <w:rsid w:val="00E6772C"/>
    <w:rsid w:val="00E67D81"/>
    <w:rsid w:val="00E67DB9"/>
    <w:rsid w:val="00E70098"/>
    <w:rsid w:val="00E702CA"/>
    <w:rsid w:val="00E70409"/>
    <w:rsid w:val="00E70426"/>
    <w:rsid w:val="00E70753"/>
    <w:rsid w:val="00E70EB6"/>
    <w:rsid w:val="00E7103C"/>
    <w:rsid w:val="00E71176"/>
    <w:rsid w:val="00E71257"/>
    <w:rsid w:val="00E712FE"/>
    <w:rsid w:val="00E713EF"/>
    <w:rsid w:val="00E72054"/>
    <w:rsid w:val="00E7230D"/>
    <w:rsid w:val="00E724A2"/>
    <w:rsid w:val="00E724AB"/>
    <w:rsid w:val="00E727E8"/>
    <w:rsid w:val="00E729BE"/>
    <w:rsid w:val="00E72B73"/>
    <w:rsid w:val="00E72FEB"/>
    <w:rsid w:val="00E73117"/>
    <w:rsid w:val="00E7359C"/>
    <w:rsid w:val="00E73685"/>
    <w:rsid w:val="00E73716"/>
    <w:rsid w:val="00E73AC8"/>
    <w:rsid w:val="00E73B16"/>
    <w:rsid w:val="00E73E11"/>
    <w:rsid w:val="00E73F8C"/>
    <w:rsid w:val="00E74136"/>
    <w:rsid w:val="00E742D1"/>
    <w:rsid w:val="00E74379"/>
    <w:rsid w:val="00E7437E"/>
    <w:rsid w:val="00E745F4"/>
    <w:rsid w:val="00E74D53"/>
    <w:rsid w:val="00E74EFE"/>
    <w:rsid w:val="00E751DF"/>
    <w:rsid w:val="00E75242"/>
    <w:rsid w:val="00E75283"/>
    <w:rsid w:val="00E753D8"/>
    <w:rsid w:val="00E7561C"/>
    <w:rsid w:val="00E75E03"/>
    <w:rsid w:val="00E75E4B"/>
    <w:rsid w:val="00E761E4"/>
    <w:rsid w:val="00E76429"/>
    <w:rsid w:val="00E7687C"/>
    <w:rsid w:val="00E76D0E"/>
    <w:rsid w:val="00E7709E"/>
    <w:rsid w:val="00E773F3"/>
    <w:rsid w:val="00E777EC"/>
    <w:rsid w:val="00E77C59"/>
    <w:rsid w:val="00E77DA2"/>
    <w:rsid w:val="00E77FF3"/>
    <w:rsid w:val="00E800DE"/>
    <w:rsid w:val="00E80506"/>
    <w:rsid w:val="00E80698"/>
    <w:rsid w:val="00E80951"/>
    <w:rsid w:val="00E809F0"/>
    <w:rsid w:val="00E81059"/>
    <w:rsid w:val="00E8134B"/>
    <w:rsid w:val="00E81501"/>
    <w:rsid w:val="00E81704"/>
    <w:rsid w:val="00E8193C"/>
    <w:rsid w:val="00E819B3"/>
    <w:rsid w:val="00E81DD8"/>
    <w:rsid w:val="00E81FF0"/>
    <w:rsid w:val="00E825C9"/>
    <w:rsid w:val="00E8275A"/>
    <w:rsid w:val="00E82B8F"/>
    <w:rsid w:val="00E836BB"/>
    <w:rsid w:val="00E847B5"/>
    <w:rsid w:val="00E84881"/>
    <w:rsid w:val="00E84A61"/>
    <w:rsid w:val="00E84ADD"/>
    <w:rsid w:val="00E84C88"/>
    <w:rsid w:val="00E84CBD"/>
    <w:rsid w:val="00E84CD8"/>
    <w:rsid w:val="00E84E31"/>
    <w:rsid w:val="00E84FC9"/>
    <w:rsid w:val="00E852D0"/>
    <w:rsid w:val="00E85497"/>
    <w:rsid w:val="00E87577"/>
    <w:rsid w:val="00E8790B"/>
    <w:rsid w:val="00E902D7"/>
    <w:rsid w:val="00E903F3"/>
    <w:rsid w:val="00E9080B"/>
    <w:rsid w:val="00E90B0F"/>
    <w:rsid w:val="00E910F5"/>
    <w:rsid w:val="00E91444"/>
    <w:rsid w:val="00E917C2"/>
    <w:rsid w:val="00E91A07"/>
    <w:rsid w:val="00E91A50"/>
    <w:rsid w:val="00E91A73"/>
    <w:rsid w:val="00E91F1F"/>
    <w:rsid w:val="00E91F6F"/>
    <w:rsid w:val="00E920C1"/>
    <w:rsid w:val="00E92851"/>
    <w:rsid w:val="00E929EF"/>
    <w:rsid w:val="00E92F49"/>
    <w:rsid w:val="00E930C3"/>
    <w:rsid w:val="00E9327E"/>
    <w:rsid w:val="00E93654"/>
    <w:rsid w:val="00E93795"/>
    <w:rsid w:val="00E939C0"/>
    <w:rsid w:val="00E93A08"/>
    <w:rsid w:val="00E93A58"/>
    <w:rsid w:val="00E93BC1"/>
    <w:rsid w:val="00E93D49"/>
    <w:rsid w:val="00E9471E"/>
    <w:rsid w:val="00E947DB"/>
    <w:rsid w:val="00E94FAC"/>
    <w:rsid w:val="00E951CF"/>
    <w:rsid w:val="00E95484"/>
    <w:rsid w:val="00E9549B"/>
    <w:rsid w:val="00E95565"/>
    <w:rsid w:val="00E957C2"/>
    <w:rsid w:val="00E95AE7"/>
    <w:rsid w:val="00E95BDA"/>
    <w:rsid w:val="00E95E11"/>
    <w:rsid w:val="00E95EEF"/>
    <w:rsid w:val="00E95FDF"/>
    <w:rsid w:val="00E9634A"/>
    <w:rsid w:val="00E963B7"/>
    <w:rsid w:val="00E965BD"/>
    <w:rsid w:val="00E96BDD"/>
    <w:rsid w:val="00E96FD1"/>
    <w:rsid w:val="00E970CB"/>
    <w:rsid w:val="00E97351"/>
    <w:rsid w:val="00E97545"/>
    <w:rsid w:val="00E97790"/>
    <w:rsid w:val="00E97AB3"/>
    <w:rsid w:val="00E97AEF"/>
    <w:rsid w:val="00E97B53"/>
    <w:rsid w:val="00E97FA9"/>
    <w:rsid w:val="00E97FB1"/>
    <w:rsid w:val="00EA0049"/>
    <w:rsid w:val="00EA00DC"/>
    <w:rsid w:val="00EA010B"/>
    <w:rsid w:val="00EA0233"/>
    <w:rsid w:val="00EA03CE"/>
    <w:rsid w:val="00EA068B"/>
    <w:rsid w:val="00EA0AF7"/>
    <w:rsid w:val="00EA0DDF"/>
    <w:rsid w:val="00EA0E31"/>
    <w:rsid w:val="00EA0F4D"/>
    <w:rsid w:val="00EA150B"/>
    <w:rsid w:val="00EA1883"/>
    <w:rsid w:val="00EA1AE7"/>
    <w:rsid w:val="00EA1FE6"/>
    <w:rsid w:val="00EA2195"/>
    <w:rsid w:val="00EA21BD"/>
    <w:rsid w:val="00EA2532"/>
    <w:rsid w:val="00EA27B3"/>
    <w:rsid w:val="00EA2A3C"/>
    <w:rsid w:val="00EA2D3A"/>
    <w:rsid w:val="00EA2FB2"/>
    <w:rsid w:val="00EA300D"/>
    <w:rsid w:val="00EA3082"/>
    <w:rsid w:val="00EA36B8"/>
    <w:rsid w:val="00EA3A16"/>
    <w:rsid w:val="00EA3B30"/>
    <w:rsid w:val="00EA3CA8"/>
    <w:rsid w:val="00EA3DDD"/>
    <w:rsid w:val="00EA418F"/>
    <w:rsid w:val="00EA4509"/>
    <w:rsid w:val="00EA4615"/>
    <w:rsid w:val="00EA4628"/>
    <w:rsid w:val="00EA471E"/>
    <w:rsid w:val="00EA4860"/>
    <w:rsid w:val="00EA497D"/>
    <w:rsid w:val="00EA4AEE"/>
    <w:rsid w:val="00EA4CA0"/>
    <w:rsid w:val="00EA50C1"/>
    <w:rsid w:val="00EA50E0"/>
    <w:rsid w:val="00EA5DE7"/>
    <w:rsid w:val="00EA5E56"/>
    <w:rsid w:val="00EA5F8D"/>
    <w:rsid w:val="00EA6499"/>
    <w:rsid w:val="00EA6556"/>
    <w:rsid w:val="00EA6BF8"/>
    <w:rsid w:val="00EA6CF7"/>
    <w:rsid w:val="00EA6E7E"/>
    <w:rsid w:val="00EA7B85"/>
    <w:rsid w:val="00EA7F37"/>
    <w:rsid w:val="00EB02B3"/>
    <w:rsid w:val="00EB07A4"/>
    <w:rsid w:val="00EB0B10"/>
    <w:rsid w:val="00EB0DE9"/>
    <w:rsid w:val="00EB0E0E"/>
    <w:rsid w:val="00EB12F5"/>
    <w:rsid w:val="00EB13AA"/>
    <w:rsid w:val="00EB19E7"/>
    <w:rsid w:val="00EB1A6E"/>
    <w:rsid w:val="00EB1CB0"/>
    <w:rsid w:val="00EB1D58"/>
    <w:rsid w:val="00EB2262"/>
    <w:rsid w:val="00EB237D"/>
    <w:rsid w:val="00EB242E"/>
    <w:rsid w:val="00EB28B0"/>
    <w:rsid w:val="00EB32F7"/>
    <w:rsid w:val="00EB34DA"/>
    <w:rsid w:val="00EB36E8"/>
    <w:rsid w:val="00EB3A0E"/>
    <w:rsid w:val="00EB3ED4"/>
    <w:rsid w:val="00EB3F1F"/>
    <w:rsid w:val="00EB40B1"/>
    <w:rsid w:val="00EB4922"/>
    <w:rsid w:val="00EB4DDF"/>
    <w:rsid w:val="00EB4E24"/>
    <w:rsid w:val="00EB542A"/>
    <w:rsid w:val="00EB5623"/>
    <w:rsid w:val="00EB5760"/>
    <w:rsid w:val="00EB59FA"/>
    <w:rsid w:val="00EB5AA8"/>
    <w:rsid w:val="00EB5C7F"/>
    <w:rsid w:val="00EB5F03"/>
    <w:rsid w:val="00EB627E"/>
    <w:rsid w:val="00EB6550"/>
    <w:rsid w:val="00EB6BD8"/>
    <w:rsid w:val="00EB6BE0"/>
    <w:rsid w:val="00EB6F4C"/>
    <w:rsid w:val="00EB7060"/>
    <w:rsid w:val="00EB70E3"/>
    <w:rsid w:val="00EB71B9"/>
    <w:rsid w:val="00EB71C4"/>
    <w:rsid w:val="00EB7353"/>
    <w:rsid w:val="00EB7687"/>
    <w:rsid w:val="00EB77D1"/>
    <w:rsid w:val="00EB7B28"/>
    <w:rsid w:val="00EB7CAF"/>
    <w:rsid w:val="00EB7CD3"/>
    <w:rsid w:val="00EC0196"/>
    <w:rsid w:val="00EC0228"/>
    <w:rsid w:val="00EC02B5"/>
    <w:rsid w:val="00EC03E3"/>
    <w:rsid w:val="00EC04C0"/>
    <w:rsid w:val="00EC0AE0"/>
    <w:rsid w:val="00EC0C99"/>
    <w:rsid w:val="00EC0FBE"/>
    <w:rsid w:val="00EC135A"/>
    <w:rsid w:val="00EC1403"/>
    <w:rsid w:val="00EC1571"/>
    <w:rsid w:val="00EC17D8"/>
    <w:rsid w:val="00EC17E3"/>
    <w:rsid w:val="00EC1A7A"/>
    <w:rsid w:val="00EC1BBE"/>
    <w:rsid w:val="00EC1C7F"/>
    <w:rsid w:val="00EC2167"/>
    <w:rsid w:val="00EC2227"/>
    <w:rsid w:val="00EC26DA"/>
    <w:rsid w:val="00EC2B83"/>
    <w:rsid w:val="00EC2FE1"/>
    <w:rsid w:val="00EC3032"/>
    <w:rsid w:val="00EC3516"/>
    <w:rsid w:val="00EC37AD"/>
    <w:rsid w:val="00EC3B28"/>
    <w:rsid w:val="00EC5143"/>
    <w:rsid w:val="00EC521A"/>
    <w:rsid w:val="00EC5419"/>
    <w:rsid w:val="00EC57C8"/>
    <w:rsid w:val="00EC592C"/>
    <w:rsid w:val="00EC5B3D"/>
    <w:rsid w:val="00EC5C9E"/>
    <w:rsid w:val="00EC6080"/>
    <w:rsid w:val="00EC6255"/>
    <w:rsid w:val="00EC62B8"/>
    <w:rsid w:val="00EC6382"/>
    <w:rsid w:val="00EC6A90"/>
    <w:rsid w:val="00EC6E2E"/>
    <w:rsid w:val="00EC6E3D"/>
    <w:rsid w:val="00EC6EA3"/>
    <w:rsid w:val="00EC7213"/>
    <w:rsid w:val="00EC7C67"/>
    <w:rsid w:val="00EC7E64"/>
    <w:rsid w:val="00EC7ED9"/>
    <w:rsid w:val="00ED04EC"/>
    <w:rsid w:val="00ED05A6"/>
    <w:rsid w:val="00ED064E"/>
    <w:rsid w:val="00ED098F"/>
    <w:rsid w:val="00ED0E6E"/>
    <w:rsid w:val="00ED0EBD"/>
    <w:rsid w:val="00ED0F6A"/>
    <w:rsid w:val="00ED1045"/>
    <w:rsid w:val="00ED1307"/>
    <w:rsid w:val="00ED138C"/>
    <w:rsid w:val="00ED1737"/>
    <w:rsid w:val="00ED1F2E"/>
    <w:rsid w:val="00ED2389"/>
    <w:rsid w:val="00ED2413"/>
    <w:rsid w:val="00ED2613"/>
    <w:rsid w:val="00ED274A"/>
    <w:rsid w:val="00ED29D3"/>
    <w:rsid w:val="00ED2F0F"/>
    <w:rsid w:val="00ED2FA1"/>
    <w:rsid w:val="00ED30C0"/>
    <w:rsid w:val="00ED33FD"/>
    <w:rsid w:val="00ED35B8"/>
    <w:rsid w:val="00ED4AFB"/>
    <w:rsid w:val="00ED4B6C"/>
    <w:rsid w:val="00ED4E0E"/>
    <w:rsid w:val="00ED4E8D"/>
    <w:rsid w:val="00ED4F5F"/>
    <w:rsid w:val="00ED5597"/>
    <w:rsid w:val="00ED57B9"/>
    <w:rsid w:val="00ED5A43"/>
    <w:rsid w:val="00ED5C5E"/>
    <w:rsid w:val="00ED65CA"/>
    <w:rsid w:val="00ED7314"/>
    <w:rsid w:val="00ED7EF5"/>
    <w:rsid w:val="00EE01D5"/>
    <w:rsid w:val="00EE0437"/>
    <w:rsid w:val="00EE0814"/>
    <w:rsid w:val="00EE0E0E"/>
    <w:rsid w:val="00EE1093"/>
    <w:rsid w:val="00EE126A"/>
    <w:rsid w:val="00EE1B49"/>
    <w:rsid w:val="00EE1BE0"/>
    <w:rsid w:val="00EE1EC9"/>
    <w:rsid w:val="00EE24A4"/>
    <w:rsid w:val="00EE2A20"/>
    <w:rsid w:val="00EE2FB1"/>
    <w:rsid w:val="00EE2FD0"/>
    <w:rsid w:val="00EE3551"/>
    <w:rsid w:val="00EE37B2"/>
    <w:rsid w:val="00EE3917"/>
    <w:rsid w:val="00EE394F"/>
    <w:rsid w:val="00EE3BEA"/>
    <w:rsid w:val="00EE3E8D"/>
    <w:rsid w:val="00EE437C"/>
    <w:rsid w:val="00EE45A2"/>
    <w:rsid w:val="00EE4D3F"/>
    <w:rsid w:val="00EE525B"/>
    <w:rsid w:val="00EE5268"/>
    <w:rsid w:val="00EE54D1"/>
    <w:rsid w:val="00EE5B2B"/>
    <w:rsid w:val="00EE5F04"/>
    <w:rsid w:val="00EE5FE2"/>
    <w:rsid w:val="00EE6875"/>
    <w:rsid w:val="00EE6ABB"/>
    <w:rsid w:val="00EE7029"/>
    <w:rsid w:val="00EE7513"/>
    <w:rsid w:val="00EE7A14"/>
    <w:rsid w:val="00EE7D87"/>
    <w:rsid w:val="00EE7F98"/>
    <w:rsid w:val="00EF02F8"/>
    <w:rsid w:val="00EF064C"/>
    <w:rsid w:val="00EF0708"/>
    <w:rsid w:val="00EF0983"/>
    <w:rsid w:val="00EF09F9"/>
    <w:rsid w:val="00EF1131"/>
    <w:rsid w:val="00EF168F"/>
    <w:rsid w:val="00EF1695"/>
    <w:rsid w:val="00EF1E46"/>
    <w:rsid w:val="00EF2244"/>
    <w:rsid w:val="00EF22D0"/>
    <w:rsid w:val="00EF2B6A"/>
    <w:rsid w:val="00EF2C20"/>
    <w:rsid w:val="00EF34B5"/>
    <w:rsid w:val="00EF38DB"/>
    <w:rsid w:val="00EF38E0"/>
    <w:rsid w:val="00EF3B46"/>
    <w:rsid w:val="00EF3EE3"/>
    <w:rsid w:val="00EF4220"/>
    <w:rsid w:val="00EF4247"/>
    <w:rsid w:val="00EF4599"/>
    <w:rsid w:val="00EF47BA"/>
    <w:rsid w:val="00EF5198"/>
    <w:rsid w:val="00EF55E6"/>
    <w:rsid w:val="00EF580D"/>
    <w:rsid w:val="00EF5998"/>
    <w:rsid w:val="00EF59DF"/>
    <w:rsid w:val="00EF5BF3"/>
    <w:rsid w:val="00EF5DB5"/>
    <w:rsid w:val="00EF5FE2"/>
    <w:rsid w:val="00EF61B2"/>
    <w:rsid w:val="00EF639A"/>
    <w:rsid w:val="00EF65EC"/>
    <w:rsid w:val="00EF667D"/>
    <w:rsid w:val="00EF6A7D"/>
    <w:rsid w:val="00EF6C14"/>
    <w:rsid w:val="00EF6DA1"/>
    <w:rsid w:val="00EF71BB"/>
    <w:rsid w:val="00EF7898"/>
    <w:rsid w:val="00EF7A60"/>
    <w:rsid w:val="00EF7B4F"/>
    <w:rsid w:val="00EF7BC6"/>
    <w:rsid w:val="00F00320"/>
    <w:rsid w:val="00F005A9"/>
    <w:rsid w:val="00F009AC"/>
    <w:rsid w:val="00F00ECB"/>
    <w:rsid w:val="00F010FE"/>
    <w:rsid w:val="00F0127F"/>
    <w:rsid w:val="00F01333"/>
    <w:rsid w:val="00F01536"/>
    <w:rsid w:val="00F01723"/>
    <w:rsid w:val="00F01F83"/>
    <w:rsid w:val="00F0211A"/>
    <w:rsid w:val="00F026E9"/>
    <w:rsid w:val="00F027C1"/>
    <w:rsid w:val="00F0282F"/>
    <w:rsid w:val="00F0283D"/>
    <w:rsid w:val="00F02DFC"/>
    <w:rsid w:val="00F03966"/>
    <w:rsid w:val="00F03ED5"/>
    <w:rsid w:val="00F03F08"/>
    <w:rsid w:val="00F0441B"/>
    <w:rsid w:val="00F04AE9"/>
    <w:rsid w:val="00F04E91"/>
    <w:rsid w:val="00F053A5"/>
    <w:rsid w:val="00F057EB"/>
    <w:rsid w:val="00F05903"/>
    <w:rsid w:val="00F05958"/>
    <w:rsid w:val="00F05A3B"/>
    <w:rsid w:val="00F05B10"/>
    <w:rsid w:val="00F05BAF"/>
    <w:rsid w:val="00F05F75"/>
    <w:rsid w:val="00F0662A"/>
    <w:rsid w:val="00F068B0"/>
    <w:rsid w:val="00F06B90"/>
    <w:rsid w:val="00F06BB9"/>
    <w:rsid w:val="00F06CA0"/>
    <w:rsid w:val="00F06D46"/>
    <w:rsid w:val="00F06E11"/>
    <w:rsid w:val="00F06EE1"/>
    <w:rsid w:val="00F07106"/>
    <w:rsid w:val="00F0721F"/>
    <w:rsid w:val="00F076EA"/>
    <w:rsid w:val="00F07723"/>
    <w:rsid w:val="00F07845"/>
    <w:rsid w:val="00F07B12"/>
    <w:rsid w:val="00F1056D"/>
    <w:rsid w:val="00F106A3"/>
    <w:rsid w:val="00F109D7"/>
    <w:rsid w:val="00F10D24"/>
    <w:rsid w:val="00F10D92"/>
    <w:rsid w:val="00F10E21"/>
    <w:rsid w:val="00F10E36"/>
    <w:rsid w:val="00F11270"/>
    <w:rsid w:val="00F11363"/>
    <w:rsid w:val="00F113FF"/>
    <w:rsid w:val="00F114C5"/>
    <w:rsid w:val="00F11504"/>
    <w:rsid w:val="00F11550"/>
    <w:rsid w:val="00F11839"/>
    <w:rsid w:val="00F11C03"/>
    <w:rsid w:val="00F11E3B"/>
    <w:rsid w:val="00F11F6D"/>
    <w:rsid w:val="00F120EF"/>
    <w:rsid w:val="00F12274"/>
    <w:rsid w:val="00F123AF"/>
    <w:rsid w:val="00F126F8"/>
    <w:rsid w:val="00F12818"/>
    <w:rsid w:val="00F12900"/>
    <w:rsid w:val="00F12B94"/>
    <w:rsid w:val="00F12DEF"/>
    <w:rsid w:val="00F13147"/>
    <w:rsid w:val="00F137D6"/>
    <w:rsid w:val="00F13E96"/>
    <w:rsid w:val="00F141D8"/>
    <w:rsid w:val="00F14296"/>
    <w:rsid w:val="00F142A4"/>
    <w:rsid w:val="00F1471A"/>
    <w:rsid w:val="00F1473B"/>
    <w:rsid w:val="00F14A2C"/>
    <w:rsid w:val="00F14BEA"/>
    <w:rsid w:val="00F14F92"/>
    <w:rsid w:val="00F15482"/>
    <w:rsid w:val="00F15947"/>
    <w:rsid w:val="00F15A90"/>
    <w:rsid w:val="00F15B1C"/>
    <w:rsid w:val="00F15B3D"/>
    <w:rsid w:val="00F15C9B"/>
    <w:rsid w:val="00F15E4F"/>
    <w:rsid w:val="00F15EAA"/>
    <w:rsid w:val="00F16002"/>
    <w:rsid w:val="00F16018"/>
    <w:rsid w:val="00F16122"/>
    <w:rsid w:val="00F1690C"/>
    <w:rsid w:val="00F1694B"/>
    <w:rsid w:val="00F16CD2"/>
    <w:rsid w:val="00F16EE6"/>
    <w:rsid w:val="00F17330"/>
    <w:rsid w:val="00F176C1"/>
    <w:rsid w:val="00F177CB"/>
    <w:rsid w:val="00F17B08"/>
    <w:rsid w:val="00F17C47"/>
    <w:rsid w:val="00F20134"/>
    <w:rsid w:val="00F206F8"/>
    <w:rsid w:val="00F2072D"/>
    <w:rsid w:val="00F20973"/>
    <w:rsid w:val="00F20FB3"/>
    <w:rsid w:val="00F21050"/>
    <w:rsid w:val="00F2110A"/>
    <w:rsid w:val="00F21190"/>
    <w:rsid w:val="00F21210"/>
    <w:rsid w:val="00F21C6E"/>
    <w:rsid w:val="00F21CE9"/>
    <w:rsid w:val="00F220ED"/>
    <w:rsid w:val="00F22164"/>
    <w:rsid w:val="00F2239B"/>
    <w:rsid w:val="00F22486"/>
    <w:rsid w:val="00F22CDD"/>
    <w:rsid w:val="00F22E34"/>
    <w:rsid w:val="00F231B3"/>
    <w:rsid w:val="00F231F6"/>
    <w:rsid w:val="00F2324F"/>
    <w:rsid w:val="00F2333B"/>
    <w:rsid w:val="00F23D96"/>
    <w:rsid w:val="00F23DC9"/>
    <w:rsid w:val="00F23E11"/>
    <w:rsid w:val="00F23ED5"/>
    <w:rsid w:val="00F23F24"/>
    <w:rsid w:val="00F24664"/>
    <w:rsid w:val="00F25A4D"/>
    <w:rsid w:val="00F25D83"/>
    <w:rsid w:val="00F26753"/>
    <w:rsid w:val="00F26762"/>
    <w:rsid w:val="00F26C16"/>
    <w:rsid w:val="00F26DA0"/>
    <w:rsid w:val="00F26E0A"/>
    <w:rsid w:val="00F27612"/>
    <w:rsid w:val="00F276EF"/>
    <w:rsid w:val="00F27828"/>
    <w:rsid w:val="00F27867"/>
    <w:rsid w:val="00F27AA1"/>
    <w:rsid w:val="00F27F91"/>
    <w:rsid w:val="00F3008D"/>
    <w:rsid w:val="00F305FF"/>
    <w:rsid w:val="00F307C7"/>
    <w:rsid w:val="00F308BC"/>
    <w:rsid w:val="00F30984"/>
    <w:rsid w:val="00F309D9"/>
    <w:rsid w:val="00F30F2B"/>
    <w:rsid w:val="00F30FD9"/>
    <w:rsid w:val="00F31406"/>
    <w:rsid w:val="00F314E6"/>
    <w:rsid w:val="00F317ED"/>
    <w:rsid w:val="00F3189A"/>
    <w:rsid w:val="00F32287"/>
    <w:rsid w:val="00F3237D"/>
    <w:rsid w:val="00F32E68"/>
    <w:rsid w:val="00F33B17"/>
    <w:rsid w:val="00F33F9F"/>
    <w:rsid w:val="00F34CCF"/>
    <w:rsid w:val="00F34E0A"/>
    <w:rsid w:val="00F34E16"/>
    <w:rsid w:val="00F34E90"/>
    <w:rsid w:val="00F35F12"/>
    <w:rsid w:val="00F360F2"/>
    <w:rsid w:val="00F3664E"/>
    <w:rsid w:val="00F36CD9"/>
    <w:rsid w:val="00F36DE5"/>
    <w:rsid w:val="00F36EBE"/>
    <w:rsid w:val="00F3705F"/>
    <w:rsid w:val="00F3711A"/>
    <w:rsid w:val="00F372AA"/>
    <w:rsid w:val="00F37791"/>
    <w:rsid w:val="00F377A1"/>
    <w:rsid w:val="00F37D96"/>
    <w:rsid w:val="00F401B3"/>
    <w:rsid w:val="00F40665"/>
    <w:rsid w:val="00F406C9"/>
    <w:rsid w:val="00F41193"/>
    <w:rsid w:val="00F4137B"/>
    <w:rsid w:val="00F41A7B"/>
    <w:rsid w:val="00F42001"/>
    <w:rsid w:val="00F420A5"/>
    <w:rsid w:val="00F42687"/>
    <w:rsid w:val="00F4291E"/>
    <w:rsid w:val="00F42921"/>
    <w:rsid w:val="00F42B13"/>
    <w:rsid w:val="00F42C05"/>
    <w:rsid w:val="00F42C5C"/>
    <w:rsid w:val="00F42DB3"/>
    <w:rsid w:val="00F42DED"/>
    <w:rsid w:val="00F43555"/>
    <w:rsid w:val="00F4358C"/>
    <w:rsid w:val="00F43B49"/>
    <w:rsid w:val="00F4445F"/>
    <w:rsid w:val="00F44682"/>
    <w:rsid w:val="00F448D7"/>
    <w:rsid w:val="00F44901"/>
    <w:rsid w:val="00F44C5F"/>
    <w:rsid w:val="00F44C8E"/>
    <w:rsid w:val="00F45245"/>
    <w:rsid w:val="00F45862"/>
    <w:rsid w:val="00F45B8C"/>
    <w:rsid w:val="00F45ED2"/>
    <w:rsid w:val="00F46518"/>
    <w:rsid w:val="00F4681B"/>
    <w:rsid w:val="00F469BB"/>
    <w:rsid w:val="00F46E66"/>
    <w:rsid w:val="00F470B8"/>
    <w:rsid w:val="00F47217"/>
    <w:rsid w:val="00F476C6"/>
    <w:rsid w:val="00F5016D"/>
    <w:rsid w:val="00F50861"/>
    <w:rsid w:val="00F50B07"/>
    <w:rsid w:val="00F510AA"/>
    <w:rsid w:val="00F51126"/>
    <w:rsid w:val="00F5126C"/>
    <w:rsid w:val="00F51347"/>
    <w:rsid w:val="00F5146A"/>
    <w:rsid w:val="00F516EC"/>
    <w:rsid w:val="00F51989"/>
    <w:rsid w:val="00F51C11"/>
    <w:rsid w:val="00F51C59"/>
    <w:rsid w:val="00F51CE3"/>
    <w:rsid w:val="00F51E27"/>
    <w:rsid w:val="00F525E5"/>
    <w:rsid w:val="00F5315F"/>
    <w:rsid w:val="00F53C04"/>
    <w:rsid w:val="00F53CCD"/>
    <w:rsid w:val="00F5416B"/>
    <w:rsid w:val="00F544DF"/>
    <w:rsid w:val="00F54CAE"/>
    <w:rsid w:val="00F55307"/>
    <w:rsid w:val="00F554B7"/>
    <w:rsid w:val="00F556B6"/>
    <w:rsid w:val="00F557BA"/>
    <w:rsid w:val="00F55E65"/>
    <w:rsid w:val="00F56394"/>
    <w:rsid w:val="00F56462"/>
    <w:rsid w:val="00F56585"/>
    <w:rsid w:val="00F5679D"/>
    <w:rsid w:val="00F568C0"/>
    <w:rsid w:val="00F568E3"/>
    <w:rsid w:val="00F568E5"/>
    <w:rsid w:val="00F575F4"/>
    <w:rsid w:val="00F577D0"/>
    <w:rsid w:val="00F57A2B"/>
    <w:rsid w:val="00F57E27"/>
    <w:rsid w:val="00F6006B"/>
    <w:rsid w:val="00F603BB"/>
    <w:rsid w:val="00F6074D"/>
    <w:rsid w:val="00F60B43"/>
    <w:rsid w:val="00F61127"/>
    <w:rsid w:val="00F6128F"/>
    <w:rsid w:val="00F61319"/>
    <w:rsid w:val="00F613A5"/>
    <w:rsid w:val="00F6148C"/>
    <w:rsid w:val="00F6191A"/>
    <w:rsid w:val="00F61AEF"/>
    <w:rsid w:val="00F62253"/>
    <w:rsid w:val="00F62508"/>
    <w:rsid w:val="00F628A4"/>
    <w:rsid w:val="00F62D2A"/>
    <w:rsid w:val="00F636FB"/>
    <w:rsid w:val="00F63C0E"/>
    <w:rsid w:val="00F6414A"/>
    <w:rsid w:val="00F644FF"/>
    <w:rsid w:val="00F645D0"/>
    <w:rsid w:val="00F6487C"/>
    <w:rsid w:val="00F64ABC"/>
    <w:rsid w:val="00F65177"/>
    <w:rsid w:val="00F658CA"/>
    <w:rsid w:val="00F65917"/>
    <w:rsid w:val="00F65B7C"/>
    <w:rsid w:val="00F660A5"/>
    <w:rsid w:val="00F66830"/>
    <w:rsid w:val="00F668EB"/>
    <w:rsid w:val="00F66D07"/>
    <w:rsid w:val="00F66E40"/>
    <w:rsid w:val="00F67107"/>
    <w:rsid w:val="00F70017"/>
    <w:rsid w:val="00F700D9"/>
    <w:rsid w:val="00F70366"/>
    <w:rsid w:val="00F703D2"/>
    <w:rsid w:val="00F70513"/>
    <w:rsid w:val="00F70841"/>
    <w:rsid w:val="00F70C56"/>
    <w:rsid w:val="00F70E52"/>
    <w:rsid w:val="00F70F10"/>
    <w:rsid w:val="00F71A41"/>
    <w:rsid w:val="00F71F15"/>
    <w:rsid w:val="00F720E2"/>
    <w:rsid w:val="00F72436"/>
    <w:rsid w:val="00F72AD9"/>
    <w:rsid w:val="00F72E9D"/>
    <w:rsid w:val="00F72F42"/>
    <w:rsid w:val="00F730C4"/>
    <w:rsid w:val="00F73364"/>
    <w:rsid w:val="00F7370D"/>
    <w:rsid w:val="00F748BE"/>
    <w:rsid w:val="00F749CC"/>
    <w:rsid w:val="00F74A46"/>
    <w:rsid w:val="00F74C0F"/>
    <w:rsid w:val="00F75348"/>
    <w:rsid w:val="00F7598C"/>
    <w:rsid w:val="00F76725"/>
    <w:rsid w:val="00F76B18"/>
    <w:rsid w:val="00F76B2B"/>
    <w:rsid w:val="00F76C72"/>
    <w:rsid w:val="00F76DB6"/>
    <w:rsid w:val="00F76DF2"/>
    <w:rsid w:val="00F7702E"/>
    <w:rsid w:val="00F772E2"/>
    <w:rsid w:val="00F77766"/>
    <w:rsid w:val="00F777EF"/>
    <w:rsid w:val="00F77C59"/>
    <w:rsid w:val="00F77F0E"/>
    <w:rsid w:val="00F77F98"/>
    <w:rsid w:val="00F80194"/>
    <w:rsid w:val="00F80708"/>
    <w:rsid w:val="00F81038"/>
    <w:rsid w:val="00F810AF"/>
    <w:rsid w:val="00F81222"/>
    <w:rsid w:val="00F8144F"/>
    <w:rsid w:val="00F81997"/>
    <w:rsid w:val="00F81C7E"/>
    <w:rsid w:val="00F81DD9"/>
    <w:rsid w:val="00F81E86"/>
    <w:rsid w:val="00F821FA"/>
    <w:rsid w:val="00F82601"/>
    <w:rsid w:val="00F827B2"/>
    <w:rsid w:val="00F8287E"/>
    <w:rsid w:val="00F82B8E"/>
    <w:rsid w:val="00F82F30"/>
    <w:rsid w:val="00F833F3"/>
    <w:rsid w:val="00F83476"/>
    <w:rsid w:val="00F836F9"/>
    <w:rsid w:val="00F83889"/>
    <w:rsid w:val="00F83C8D"/>
    <w:rsid w:val="00F83D6E"/>
    <w:rsid w:val="00F83E42"/>
    <w:rsid w:val="00F84019"/>
    <w:rsid w:val="00F8408E"/>
    <w:rsid w:val="00F846CB"/>
    <w:rsid w:val="00F84BCC"/>
    <w:rsid w:val="00F84E5F"/>
    <w:rsid w:val="00F84FED"/>
    <w:rsid w:val="00F8561D"/>
    <w:rsid w:val="00F8568D"/>
    <w:rsid w:val="00F859E5"/>
    <w:rsid w:val="00F85A28"/>
    <w:rsid w:val="00F85DA5"/>
    <w:rsid w:val="00F85F80"/>
    <w:rsid w:val="00F86080"/>
    <w:rsid w:val="00F860A8"/>
    <w:rsid w:val="00F861C6"/>
    <w:rsid w:val="00F861F8"/>
    <w:rsid w:val="00F86363"/>
    <w:rsid w:val="00F867A3"/>
    <w:rsid w:val="00F8698F"/>
    <w:rsid w:val="00F86B67"/>
    <w:rsid w:val="00F86EAA"/>
    <w:rsid w:val="00F86EF2"/>
    <w:rsid w:val="00F86F41"/>
    <w:rsid w:val="00F8734E"/>
    <w:rsid w:val="00F87473"/>
    <w:rsid w:val="00F875F6"/>
    <w:rsid w:val="00F87E90"/>
    <w:rsid w:val="00F901C3"/>
    <w:rsid w:val="00F90434"/>
    <w:rsid w:val="00F9047C"/>
    <w:rsid w:val="00F90A27"/>
    <w:rsid w:val="00F90C95"/>
    <w:rsid w:val="00F910E5"/>
    <w:rsid w:val="00F91618"/>
    <w:rsid w:val="00F91679"/>
    <w:rsid w:val="00F91993"/>
    <w:rsid w:val="00F91F28"/>
    <w:rsid w:val="00F92793"/>
    <w:rsid w:val="00F9280F"/>
    <w:rsid w:val="00F92A5C"/>
    <w:rsid w:val="00F92CC6"/>
    <w:rsid w:val="00F93B5E"/>
    <w:rsid w:val="00F93C16"/>
    <w:rsid w:val="00F93C4A"/>
    <w:rsid w:val="00F93C9C"/>
    <w:rsid w:val="00F948B8"/>
    <w:rsid w:val="00F94921"/>
    <w:rsid w:val="00F94FE2"/>
    <w:rsid w:val="00F95026"/>
    <w:rsid w:val="00F951C6"/>
    <w:rsid w:val="00F95C4B"/>
    <w:rsid w:val="00F96128"/>
    <w:rsid w:val="00F96173"/>
    <w:rsid w:val="00F96234"/>
    <w:rsid w:val="00F9633A"/>
    <w:rsid w:val="00F969BD"/>
    <w:rsid w:val="00F96A3C"/>
    <w:rsid w:val="00F96C9E"/>
    <w:rsid w:val="00F9709D"/>
    <w:rsid w:val="00F970CA"/>
    <w:rsid w:val="00F97107"/>
    <w:rsid w:val="00F9728A"/>
    <w:rsid w:val="00F9742A"/>
    <w:rsid w:val="00F976AB"/>
    <w:rsid w:val="00FA01B1"/>
    <w:rsid w:val="00FA0380"/>
    <w:rsid w:val="00FA0393"/>
    <w:rsid w:val="00FA04F0"/>
    <w:rsid w:val="00FA04F4"/>
    <w:rsid w:val="00FA0829"/>
    <w:rsid w:val="00FA0B21"/>
    <w:rsid w:val="00FA0BF8"/>
    <w:rsid w:val="00FA11B0"/>
    <w:rsid w:val="00FA164E"/>
    <w:rsid w:val="00FA17B8"/>
    <w:rsid w:val="00FA1A34"/>
    <w:rsid w:val="00FA1A79"/>
    <w:rsid w:val="00FA269E"/>
    <w:rsid w:val="00FA32A5"/>
    <w:rsid w:val="00FA352A"/>
    <w:rsid w:val="00FA36FE"/>
    <w:rsid w:val="00FA3DE3"/>
    <w:rsid w:val="00FA3DF9"/>
    <w:rsid w:val="00FA3EA6"/>
    <w:rsid w:val="00FA46C9"/>
    <w:rsid w:val="00FA481B"/>
    <w:rsid w:val="00FA49B6"/>
    <w:rsid w:val="00FA4B1B"/>
    <w:rsid w:val="00FA4F95"/>
    <w:rsid w:val="00FA5091"/>
    <w:rsid w:val="00FA5224"/>
    <w:rsid w:val="00FA5262"/>
    <w:rsid w:val="00FA5BDC"/>
    <w:rsid w:val="00FA5D47"/>
    <w:rsid w:val="00FA62BE"/>
    <w:rsid w:val="00FA656D"/>
    <w:rsid w:val="00FA6652"/>
    <w:rsid w:val="00FA6C1F"/>
    <w:rsid w:val="00FA6FBB"/>
    <w:rsid w:val="00FA76EB"/>
    <w:rsid w:val="00FA7912"/>
    <w:rsid w:val="00FB0081"/>
    <w:rsid w:val="00FB022C"/>
    <w:rsid w:val="00FB0360"/>
    <w:rsid w:val="00FB07B9"/>
    <w:rsid w:val="00FB0A81"/>
    <w:rsid w:val="00FB0F74"/>
    <w:rsid w:val="00FB1132"/>
    <w:rsid w:val="00FB15CE"/>
    <w:rsid w:val="00FB15FA"/>
    <w:rsid w:val="00FB160D"/>
    <w:rsid w:val="00FB17F9"/>
    <w:rsid w:val="00FB1BA5"/>
    <w:rsid w:val="00FB1C41"/>
    <w:rsid w:val="00FB1D0A"/>
    <w:rsid w:val="00FB1D82"/>
    <w:rsid w:val="00FB1DF6"/>
    <w:rsid w:val="00FB1F55"/>
    <w:rsid w:val="00FB2626"/>
    <w:rsid w:val="00FB263F"/>
    <w:rsid w:val="00FB2712"/>
    <w:rsid w:val="00FB29A8"/>
    <w:rsid w:val="00FB2F02"/>
    <w:rsid w:val="00FB365F"/>
    <w:rsid w:val="00FB3838"/>
    <w:rsid w:val="00FB3BEC"/>
    <w:rsid w:val="00FB3FCE"/>
    <w:rsid w:val="00FB4032"/>
    <w:rsid w:val="00FB44C8"/>
    <w:rsid w:val="00FB4741"/>
    <w:rsid w:val="00FB4F89"/>
    <w:rsid w:val="00FB50B7"/>
    <w:rsid w:val="00FB577A"/>
    <w:rsid w:val="00FB580C"/>
    <w:rsid w:val="00FB58AA"/>
    <w:rsid w:val="00FB5CB5"/>
    <w:rsid w:val="00FB6068"/>
    <w:rsid w:val="00FB6086"/>
    <w:rsid w:val="00FB63CF"/>
    <w:rsid w:val="00FB665C"/>
    <w:rsid w:val="00FB6F6B"/>
    <w:rsid w:val="00FB7061"/>
    <w:rsid w:val="00FB7380"/>
    <w:rsid w:val="00FB76B5"/>
    <w:rsid w:val="00FB7C38"/>
    <w:rsid w:val="00FB7F67"/>
    <w:rsid w:val="00FC00D3"/>
    <w:rsid w:val="00FC00FD"/>
    <w:rsid w:val="00FC0A20"/>
    <w:rsid w:val="00FC109A"/>
    <w:rsid w:val="00FC117E"/>
    <w:rsid w:val="00FC1204"/>
    <w:rsid w:val="00FC1509"/>
    <w:rsid w:val="00FC19F7"/>
    <w:rsid w:val="00FC23B7"/>
    <w:rsid w:val="00FC2778"/>
    <w:rsid w:val="00FC2AC1"/>
    <w:rsid w:val="00FC2AD9"/>
    <w:rsid w:val="00FC3D7D"/>
    <w:rsid w:val="00FC446D"/>
    <w:rsid w:val="00FC453C"/>
    <w:rsid w:val="00FC4629"/>
    <w:rsid w:val="00FC465F"/>
    <w:rsid w:val="00FC5025"/>
    <w:rsid w:val="00FC50B3"/>
    <w:rsid w:val="00FC5150"/>
    <w:rsid w:val="00FC5F9F"/>
    <w:rsid w:val="00FC6357"/>
    <w:rsid w:val="00FC6EEE"/>
    <w:rsid w:val="00FC7055"/>
    <w:rsid w:val="00FC7231"/>
    <w:rsid w:val="00FC7B21"/>
    <w:rsid w:val="00FC7CCB"/>
    <w:rsid w:val="00FC7FFE"/>
    <w:rsid w:val="00FD0BC8"/>
    <w:rsid w:val="00FD0CBB"/>
    <w:rsid w:val="00FD0E13"/>
    <w:rsid w:val="00FD0F3D"/>
    <w:rsid w:val="00FD16ED"/>
    <w:rsid w:val="00FD1795"/>
    <w:rsid w:val="00FD1FE4"/>
    <w:rsid w:val="00FD2018"/>
    <w:rsid w:val="00FD202A"/>
    <w:rsid w:val="00FD2137"/>
    <w:rsid w:val="00FD2780"/>
    <w:rsid w:val="00FD2822"/>
    <w:rsid w:val="00FD2868"/>
    <w:rsid w:val="00FD2CA3"/>
    <w:rsid w:val="00FD315C"/>
    <w:rsid w:val="00FD321C"/>
    <w:rsid w:val="00FD397D"/>
    <w:rsid w:val="00FD3C91"/>
    <w:rsid w:val="00FD3C9A"/>
    <w:rsid w:val="00FD3ECB"/>
    <w:rsid w:val="00FD4100"/>
    <w:rsid w:val="00FD4286"/>
    <w:rsid w:val="00FD4C31"/>
    <w:rsid w:val="00FD4C74"/>
    <w:rsid w:val="00FD4DA6"/>
    <w:rsid w:val="00FD4DC6"/>
    <w:rsid w:val="00FD4F12"/>
    <w:rsid w:val="00FD5712"/>
    <w:rsid w:val="00FD57C3"/>
    <w:rsid w:val="00FD5A00"/>
    <w:rsid w:val="00FD5BF2"/>
    <w:rsid w:val="00FD60CA"/>
    <w:rsid w:val="00FD64AB"/>
    <w:rsid w:val="00FD64F5"/>
    <w:rsid w:val="00FD66F5"/>
    <w:rsid w:val="00FD6DD7"/>
    <w:rsid w:val="00FD6FB1"/>
    <w:rsid w:val="00FD7497"/>
    <w:rsid w:val="00FD7DF9"/>
    <w:rsid w:val="00FE000C"/>
    <w:rsid w:val="00FE042D"/>
    <w:rsid w:val="00FE086E"/>
    <w:rsid w:val="00FE0B82"/>
    <w:rsid w:val="00FE0EFB"/>
    <w:rsid w:val="00FE0FDE"/>
    <w:rsid w:val="00FE10DE"/>
    <w:rsid w:val="00FE15B5"/>
    <w:rsid w:val="00FE1883"/>
    <w:rsid w:val="00FE1A4D"/>
    <w:rsid w:val="00FE1E77"/>
    <w:rsid w:val="00FE2351"/>
    <w:rsid w:val="00FE251B"/>
    <w:rsid w:val="00FE25B7"/>
    <w:rsid w:val="00FE2989"/>
    <w:rsid w:val="00FE29F5"/>
    <w:rsid w:val="00FE2B5C"/>
    <w:rsid w:val="00FE3099"/>
    <w:rsid w:val="00FE34F9"/>
    <w:rsid w:val="00FE388A"/>
    <w:rsid w:val="00FE3C50"/>
    <w:rsid w:val="00FE4391"/>
    <w:rsid w:val="00FE450B"/>
    <w:rsid w:val="00FE45E3"/>
    <w:rsid w:val="00FE4726"/>
    <w:rsid w:val="00FE530C"/>
    <w:rsid w:val="00FE5334"/>
    <w:rsid w:val="00FE59A9"/>
    <w:rsid w:val="00FE5A8E"/>
    <w:rsid w:val="00FE5AE3"/>
    <w:rsid w:val="00FE5C67"/>
    <w:rsid w:val="00FE5D5F"/>
    <w:rsid w:val="00FE604A"/>
    <w:rsid w:val="00FE6966"/>
    <w:rsid w:val="00FE6BA4"/>
    <w:rsid w:val="00FE6C01"/>
    <w:rsid w:val="00FE6C04"/>
    <w:rsid w:val="00FE6DFC"/>
    <w:rsid w:val="00FE6E69"/>
    <w:rsid w:val="00FE6E83"/>
    <w:rsid w:val="00FE79C1"/>
    <w:rsid w:val="00FE7AD1"/>
    <w:rsid w:val="00FE7BD9"/>
    <w:rsid w:val="00FE7D16"/>
    <w:rsid w:val="00FE7D31"/>
    <w:rsid w:val="00FF0491"/>
    <w:rsid w:val="00FF0AB9"/>
    <w:rsid w:val="00FF0C1B"/>
    <w:rsid w:val="00FF0CE0"/>
    <w:rsid w:val="00FF13F0"/>
    <w:rsid w:val="00FF1813"/>
    <w:rsid w:val="00FF19E1"/>
    <w:rsid w:val="00FF1A80"/>
    <w:rsid w:val="00FF1C77"/>
    <w:rsid w:val="00FF1DDE"/>
    <w:rsid w:val="00FF2AB5"/>
    <w:rsid w:val="00FF3301"/>
    <w:rsid w:val="00FF36AE"/>
    <w:rsid w:val="00FF3BD4"/>
    <w:rsid w:val="00FF3CC9"/>
    <w:rsid w:val="00FF41B6"/>
    <w:rsid w:val="00FF434B"/>
    <w:rsid w:val="00FF45FB"/>
    <w:rsid w:val="00FF47AA"/>
    <w:rsid w:val="00FF4ABE"/>
    <w:rsid w:val="00FF4B7C"/>
    <w:rsid w:val="00FF4BD8"/>
    <w:rsid w:val="00FF541A"/>
    <w:rsid w:val="00FF5466"/>
    <w:rsid w:val="00FF5617"/>
    <w:rsid w:val="00FF56A5"/>
    <w:rsid w:val="00FF5B51"/>
    <w:rsid w:val="00FF5CD1"/>
    <w:rsid w:val="00FF5CF6"/>
    <w:rsid w:val="00FF5DF3"/>
    <w:rsid w:val="00FF5E99"/>
    <w:rsid w:val="00FF5EDE"/>
    <w:rsid w:val="00FF6910"/>
    <w:rsid w:val="00FF6E9F"/>
    <w:rsid w:val="00FF6F6B"/>
    <w:rsid w:val="00FF7047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B4D52DA"/>
  <w15:docId w15:val="{E9642C5D-2CE9-4D66-8C2F-022CF87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652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000EE5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000EE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  <w:outlineLvl w:val="5"/>
    </w:pPr>
    <w:rPr>
      <w:rFonts w:ascii="Times New Roman" w:hAnsi="Times New Roman" w:cs="EucrosiaUP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8CC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34567D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BF18C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7345CC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000EE5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BF18CC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BF18CC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BF18CC"/>
    <w:rPr>
      <w:rFonts w:cs="EucrosiaUPC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F18CC"/>
    <w:rPr>
      <w:rFonts w:cs="EucrosiaUPC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BF18CC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BF18CC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8CC"/>
    <w:rPr>
      <w:rFonts w:ascii="Arial" w:hAnsi="Arial"/>
      <w:sz w:val="18"/>
      <w:szCs w:val="18"/>
    </w:rPr>
  </w:style>
  <w:style w:type="character" w:customStyle="1" w:styleId="AAAddress">
    <w:name w:val="AA Address"/>
    <w:basedOn w:val="DefaultParagraphFont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C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000EE5"/>
    <w:rPr>
      <w:rFonts w:cs="Times New Roman"/>
      <w:b/>
      <w:bCs/>
    </w:rPr>
  </w:style>
  <w:style w:type="paragraph" w:styleId="ListBullet">
    <w:name w:val="List Bullet"/>
    <w:basedOn w:val="Normal"/>
    <w:rsid w:val="00000EE5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000EE5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000EE5"/>
    <w:pPr>
      <w:numPr>
        <w:numId w:val="1"/>
      </w:numPr>
      <w:tabs>
        <w:tab w:val="clear" w:pos="926"/>
        <w:tab w:val="left" w:pos="851"/>
      </w:tabs>
    </w:pPr>
  </w:style>
  <w:style w:type="paragraph" w:styleId="ListBullet4">
    <w:name w:val="List Bullet 4"/>
    <w:basedOn w:val="Normal"/>
    <w:rsid w:val="00000EE5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000EE5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000EE5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000EE5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000EE5"/>
    <w:pPr>
      <w:ind w:left="284"/>
    </w:pPr>
  </w:style>
  <w:style w:type="paragraph" w:customStyle="1" w:styleId="AAFrameAddress">
    <w:name w:val="AA Frame Address"/>
    <w:basedOn w:val="Heading1"/>
    <w:rsid w:val="00000EE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000EE5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000EE5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000EE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000EE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000EE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000EE5"/>
    <w:pPr>
      <w:ind w:left="851" w:hanging="284"/>
    </w:pPr>
  </w:style>
  <w:style w:type="paragraph" w:styleId="Index4">
    <w:name w:val="index 4"/>
    <w:basedOn w:val="Normal"/>
    <w:next w:val="Normal"/>
    <w:semiHidden/>
    <w:rsid w:val="00000EE5"/>
    <w:pPr>
      <w:ind w:left="1135" w:hanging="284"/>
    </w:pPr>
  </w:style>
  <w:style w:type="paragraph" w:styleId="Index6">
    <w:name w:val="index 6"/>
    <w:basedOn w:val="Normal"/>
    <w:next w:val="Normal"/>
    <w:semiHidden/>
    <w:rsid w:val="00000EE5"/>
    <w:pPr>
      <w:ind w:left="1702" w:hanging="284"/>
    </w:pPr>
  </w:style>
  <w:style w:type="paragraph" w:styleId="Index5">
    <w:name w:val="index 5"/>
    <w:basedOn w:val="Normal"/>
    <w:next w:val="Normal"/>
    <w:semiHidden/>
    <w:rsid w:val="00000EE5"/>
    <w:pPr>
      <w:ind w:left="1418" w:hanging="284"/>
    </w:pPr>
  </w:style>
  <w:style w:type="paragraph" w:styleId="Index7">
    <w:name w:val="index 7"/>
    <w:basedOn w:val="Normal"/>
    <w:next w:val="Normal"/>
    <w:semiHidden/>
    <w:rsid w:val="00000EE5"/>
    <w:pPr>
      <w:ind w:left="1985" w:hanging="284"/>
    </w:pPr>
  </w:style>
  <w:style w:type="paragraph" w:styleId="Index8">
    <w:name w:val="index 8"/>
    <w:basedOn w:val="Normal"/>
    <w:next w:val="Normal"/>
    <w:semiHidden/>
    <w:rsid w:val="00000EE5"/>
    <w:pPr>
      <w:ind w:left="2269" w:hanging="284"/>
    </w:pPr>
  </w:style>
  <w:style w:type="paragraph" w:styleId="Index9">
    <w:name w:val="index 9"/>
    <w:basedOn w:val="Normal"/>
    <w:next w:val="Normal"/>
    <w:semiHidden/>
    <w:rsid w:val="00000EE5"/>
    <w:pPr>
      <w:ind w:left="2552" w:hanging="284"/>
    </w:pPr>
  </w:style>
  <w:style w:type="paragraph" w:styleId="TOC2">
    <w:name w:val="toc 2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000EE5"/>
    <w:pPr>
      <w:ind w:left="851"/>
    </w:pPr>
  </w:style>
  <w:style w:type="paragraph" w:styleId="TOC5">
    <w:name w:val="toc 5"/>
    <w:basedOn w:val="Normal"/>
    <w:next w:val="Normal"/>
    <w:semiHidden/>
    <w:rsid w:val="00000EE5"/>
    <w:pPr>
      <w:ind w:left="1134"/>
    </w:pPr>
  </w:style>
  <w:style w:type="paragraph" w:styleId="TOC6">
    <w:name w:val="toc 6"/>
    <w:basedOn w:val="Normal"/>
    <w:next w:val="Normal"/>
    <w:semiHidden/>
    <w:rsid w:val="00000EE5"/>
    <w:pPr>
      <w:ind w:left="1418"/>
    </w:pPr>
  </w:style>
  <w:style w:type="paragraph" w:styleId="TOC7">
    <w:name w:val="toc 7"/>
    <w:basedOn w:val="Normal"/>
    <w:next w:val="Normal"/>
    <w:semiHidden/>
    <w:rsid w:val="00000EE5"/>
    <w:pPr>
      <w:ind w:left="1701"/>
    </w:pPr>
  </w:style>
  <w:style w:type="paragraph" w:styleId="TOC8">
    <w:name w:val="toc 8"/>
    <w:basedOn w:val="Normal"/>
    <w:next w:val="Normal"/>
    <w:semiHidden/>
    <w:rsid w:val="00000EE5"/>
    <w:pPr>
      <w:ind w:left="1985"/>
    </w:pPr>
  </w:style>
  <w:style w:type="paragraph" w:styleId="TOC9">
    <w:name w:val="toc 9"/>
    <w:basedOn w:val="Normal"/>
    <w:next w:val="Normal"/>
    <w:semiHidden/>
    <w:rsid w:val="00000EE5"/>
    <w:pPr>
      <w:ind w:left="2268"/>
    </w:pPr>
  </w:style>
  <w:style w:type="paragraph" w:styleId="TableofFigures">
    <w:name w:val="table of figures"/>
    <w:basedOn w:val="Normal"/>
    <w:next w:val="Normal"/>
    <w:semiHidden/>
    <w:rsid w:val="00000EE5"/>
    <w:pPr>
      <w:ind w:left="567" w:hanging="567"/>
    </w:pPr>
  </w:style>
  <w:style w:type="paragraph" w:styleId="ListBullet5">
    <w:name w:val="List Bullet 5"/>
    <w:basedOn w:val="Normal"/>
    <w:rsid w:val="00000EE5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000EE5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rsid w:val="00BF18CC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000EE5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BF18CC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000EE5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rsid w:val="00BF18CC"/>
    <w:rPr>
      <w:rFonts w:ascii="Arial" w:hAnsi="Arial"/>
      <w:sz w:val="18"/>
      <w:szCs w:val="18"/>
    </w:rPr>
  </w:style>
  <w:style w:type="character" w:styleId="Strong">
    <w:name w:val="Strong"/>
    <w:basedOn w:val="DefaultParagraphFont"/>
    <w:qFormat/>
    <w:rsid w:val="00000EE5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000EE5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000EE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rsid w:val="00000EE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000EE5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000EE5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000EE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000EE5"/>
    <w:pPr>
      <w:framePr w:h="1054" w:wrap="around" w:y="5920"/>
    </w:pPr>
  </w:style>
  <w:style w:type="paragraph" w:customStyle="1" w:styleId="ReportHeading3">
    <w:name w:val="ReportHeading3"/>
    <w:basedOn w:val="ReportHeading2"/>
    <w:rsid w:val="00000EE5"/>
    <w:pPr>
      <w:framePr w:h="443" w:wrap="around" w:y="8223"/>
    </w:pPr>
  </w:style>
  <w:style w:type="paragraph" w:customStyle="1" w:styleId="a">
    <w:name w:val="¢éÍ¤ÇÒÁ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000EE5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000EE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000EE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000EE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000EE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000EE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rsid w:val="00BF18CC"/>
    <w:rPr>
      <w:rFonts w:cs="EucrosiaUPC"/>
      <w:sz w:val="28"/>
      <w:szCs w:val="28"/>
    </w:rPr>
  </w:style>
  <w:style w:type="paragraph" w:customStyle="1" w:styleId="a0">
    <w:name w:val="??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2">
    <w:name w:val="Åº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000EE5"/>
    <w:pPr>
      <w:spacing w:line="240" w:lineRule="auto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rsid w:val="00BF18CC"/>
    <w:rPr>
      <w:rFonts w:cs="EucrosiaUPC"/>
      <w:sz w:val="28"/>
      <w:szCs w:val="28"/>
    </w:rPr>
  </w:style>
  <w:style w:type="paragraph" w:customStyle="1" w:styleId="a3">
    <w:name w:val="???????"/>
    <w:basedOn w:val="Normal"/>
    <w:rsid w:val="00000EE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E">
    <w:name w:val="Å§ª×èÍ E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2Char">
    <w:name w:val="Body Text 2 Char"/>
    <w:basedOn w:val="DefaultParagraphFont"/>
    <w:link w:val="BodyText2"/>
    <w:rsid w:val="00BF18CC"/>
    <w:rPr>
      <w:rFonts w:ascii="Angsana New" w:hAnsi="Angsana New"/>
      <w:sz w:val="30"/>
      <w:szCs w:val="30"/>
      <w:lang w:val="th-TH"/>
    </w:rPr>
  </w:style>
  <w:style w:type="character" w:styleId="PageNumber">
    <w:name w:val="page number"/>
    <w:basedOn w:val="DefaultParagraphFont"/>
    <w:rsid w:val="00000EE5"/>
  </w:style>
  <w:style w:type="paragraph" w:styleId="BalloonText">
    <w:name w:val="Balloon Text"/>
    <w:basedOn w:val="Normal"/>
    <w:link w:val="BalloonTextChar"/>
    <w:uiPriority w:val="99"/>
    <w:semiHidden/>
    <w:rsid w:val="00173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8CC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FE23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hanging="540"/>
      <w:jc w:val="thaiDistribute"/>
    </w:pPr>
    <w:rPr>
      <w:rFonts w:ascii="Angsana New" w:hAnsi="Angsana New"/>
      <w:b/>
      <w:bCs/>
      <w:sz w:val="30"/>
      <w:szCs w:val="30"/>
      <w:lang w:val="th-TH"/>
    </w:rPr>
  </w:style>
  <w:style w:type="character" w:customStyle="1" w:styleId="AccPolicyHeadingChar">
    <w:name w:val="Acc Policy Heading Char"/>
    <w:basedOn w:val="DefaultParagraphFont"/>
    <w:link w:val="AccPolicyHeading"/>
    <w:rsid w:val="00FE2351"/>
    <w:rPr>
      <w:rFonts w:ascii="Angsana New" w:hAnsi="Angsana New" w:cs="Angsana New"/>
      <w:b/>
      <w:bCs/>
      <w:sz w:val="30"/>
      <w:szCs w:val="30"/>
      <w:lang w:val="th-TH" w:eastAsia="en-US" w:bidi="th-TH"/>
    </w:rPr>
  </w:style>
  <w:style w:type="table" w:styleId="TableGrid">
    <w:name w:val="Table Grid"/>
    <w:basedOn w:val="TableNormal"/>
    <w:uiPriority w:val="39"/>
    <w:rsid w:val="000041DD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link w:val="acctfourfiguresChar"/>
    <w:rsid w:val="00BD33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1F6581"/>
    <w:rPr>
      <w:sz w:val="22"/>
      <w:lang w:val="en-GB" w:bidi="ar-SA"/>
    </w:rPr>
  </w:style>
  <w:style w:type="paragraph" w:customStyle="1" w:styleId="3">
    <w:name w:val="µÒÃÒ§3ªèÍ§"/>
    <w:basedOn w:val="Normal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ลบ"/>
    <w:basedOn w:val="Normal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30">
    <w:name w:val="?????3????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SSETS">
    <w:name w:val="ASSETS"/>
    <w:basedOn w:val="Normal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5">
    <w:name w:val="ºÇ¡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34567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6">
    <w:name w:val="ข้อความ"/>
    <w:basedOn w:val="Normal"/>
    <w:rsid w:val="0034611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index">
    <w:name w:val="index"/>
    <w:aliases w:val="ix"/>
    <w:basedOn w:val="BodyText"/>
    <w:rsid w:val="008311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E04D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styleId="BlockText">
    <w:name w:val="Block Text"/>
    <w:basedOn w:val="Normal"/>
    <w:rsid w:val="006F19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629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18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basedOn w:val="DefaultParagraphFont"/>
    <w:link w:val="AccPolicyalternative"/>
    <w:rsid w:val="00D629CE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F0127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T0">
    <w:name w:val="????? 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E0">
    <w:name w:val="ª×èÍºÃÔÉÑ· 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styleId="Signature">
    <w:name w:val="Signature"/>
    <w:basedOn w:val="Normal"/>
    <w:link w:val="SignatureChar"/>
    <w:rsid w:val="00BF18CC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BF18CC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BF18CC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BF1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BF18CC"/>
    <w:pPr>
      <w:spacing w:after="0"/>
    </w:pPr>
  </w:style>
  <w:style w:type="paragraph" w:customStyle="1" w:styleId="acctdividends">
    <w:name w:val="acct dividends"/>
    <w:aliases w:val="a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BF18CC"/>
    <w:pPr>
      <w:spacing w:after="0"/>
    </w:pPr>
  </w:style>
  <w:style w:type="paragraph" w:customStyle="1" w:styleId="acctindent">
    <w:name w:val="acct indent"/>
    <w:aliases w:val="ai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BF18C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BF18C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BF18C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BF18C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BF18C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BF18CC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BF18C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BF18CC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BF18CC"/>
    <w:pPr>
      <w:spacing w:after="0"/>
    </w:pPr>
  </w:style>
  <w:style w:type="paragraph" w:customStyle="1" w:styleId="List1a">
    <w:name w:val="List 1a"/>
    <w:aliases w:val="1a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BF1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BF18CC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BF18C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BF18CC"/>
  </w:style>
  <w:style w:type="paragraph" w:customStyle="1" w:styleId="zreportaddinfo">
    <w:name w:val="zreport addinfo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subtitle">
    <w:name w:val="zreport subtitle"/>
    <w:basedOn w:val="zreportname"/>
    <w:rsid w:val="00BF18C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BF18C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BF18CC"/>
    <w:rPr>
      <w:b/>
      <w:bCs/>
    </w:rPr>
  </w:style>
  <w:style w:type="paragraph" w:customStyle="1" w:styleId="nineptbodytext">
    <w:name w:val="nine pt body text"/>
    <w:aliases w:val="9bt"/>
    <w:basedOn w:val="nineptnormal"/>
    <w:rsid w:val="00BF18CC"/>
    <w:pPr>
      <w:spacing w:after="220"/>
    </w:pPr>
  </w:style>
  <w:style w:type="paragraph" w:customStyle="1" w:styleId="nineptnormal">
    <w:name w:val="nine pt normal"/>
    <w:aliases w:val="9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BF18CC"/>
    <w:pPr>
      <w:jc w:val="center"/>
    </w:pPr>
  </w:style>
  <w:style w:type="paragraph" w:customStyle="1" w:styleId="heading">
    <w:name w:val="heading"/>
    <w:aliases w:val="h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BF18C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BF18CC"/>
  </w:style>
  <w:style w:type="paragraph" w:customStyle="1" w:styleId="nineptheadingcentredbold">
    <w:name w:val="nine pt heading centred bold"/>
    <w:aliases w:val="9hc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BF18C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BF18C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BF18CC"/>
    <w:rPr>
      <w:b/>
    </w:rPr>
  </w:style>
  <w:style w:type="paragraph" w:customStyle="1" w:styleId="nineptcolumntab1">
    <w:name w:val="nine pt column tab1"/>
    <w:aliases w:val="a91"/>
    <w:basedOn w:val="nineptnormal"/>
    <w:rsid w:val="00BF18C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BF18C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BF18CC"/>
    <w:pPr>
      <w:jc w:val="center"/>
    </w:pPr>
  </w:style>
  <w:style w:type="paragraph" w:customStyle="1" w:styleId="Normalheading">
    <w:name w:val="Normal heading"/>
    <w:aliases w:val="nh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BF18C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BF18C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BF18C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BF18C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BF18C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BF18C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BF18C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BF18C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BF18C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BF18CC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BF18C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BF18CC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BF18C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BF18C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BF18C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BF18CC"/>
    <w:pPr>
      <w:spacing w:after="0"/>
    </w:pPr>
  </w:style>
  <w:style w:type="paragraph" w:customStyle="1" w:styleId="smallreturn">
    <w:name w:val="small return"/>
    <w:aliases w:val="sr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BF18CC"/>
    <w:pPr>
      <w:spacing w:after="0"/>
    </w:pPr>
  </w:style>
  <w:style w:type="paragraph" w:customStyle="1" w:styleId="headingbolditalic">
    <w:name w:val="heading bold italic"/>
    <w:aliases w:val="hbi"/>
    <w:basedOn w:val="heading"/>
    <w:rsid w:val="00BF18C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BF18C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BF18CC"/>
    <w:pPr>
      <w:spacing w:after="0"/>
    </w:pPr>
  </w:style>
  <w:style w:type="paragraph" w:customStyle="1" w:styleId="blockbullet">
    <w:name w:val="block bullet"/>
    <w:aliases w:val="bb"/>
    <w:basedOn w:val="block"/>
    <w:rsid w:val="00BF18CC"/>
    <w:pPr>
      <w:numPr>
        <w:numId w:val="16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BF18C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BF18CC"/>
    <w:pPr>
      <w:spacing w:after="0"/>
    </w:pPr>
  </w:style>
  <w:style w:type="paragraph" w:customStyle="1" w:styleId="eightptnormal">
    <w:name w:val="eight pt normal"/>
    <w:aliases w:val="8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BF18C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BF18C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BF18C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BF18CC"/>
    <w:rPr>
      <w:b/>
      <w:bCs/>
    </w:rPr>
  </w:style>
  <w:style w:type="paragraph" w:customStyle="1" w:styleId="eightptbodytext">
    <w:name w:val="eight pt body text"/>
    <w:aliases w:val="8bt"/>
    <w:basedOn w:val="eightptnormal"/>
    <w:rsid w:val="00BF18C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BF18C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BF18C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BF18C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BF18CC"/>
    <w:pPr>
      <w:spacing w:after="0"/>
    </w:pPr>
  </w:style>
  <w:style w:type="paragraph" w:customStyle="1" w:styleId="eightptblock">
    <w:name w:val="eight pt block"/>
    <w:aliases w:val="8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BF18C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BF18C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BF18C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BF18CC"/>
    <w:pPr>
      <w:spacing w:after="0"/>
    </w:pPr>
  </w:style>
  <w:style w:type="paragraph" w:customStyle="1" w:styleId="blockindent">
    <w:name w:val="block indent"/>
    <w:aliases w:val="bi"/>
    <w:basedOn w:val="block"/>
    <w:rsid w:val="00BF18CC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BF18CC"/>
    <w:pPr>
      <w:jc w:val="center"/>
    </w:pPr>
  </w:style>
  <w:style w:type="paragraph" w:customStyle="1" w:styleId="nineptcol">
    <w:name w:val="nine pt %col"/>
    <w:aliases w:val="9%"/>
    <w:basedOn w:val="nineptnormal"/>
    <w:rsid w:val="00BF18C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BF18C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BF18C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BF18CC"/>
    <w:pPr>
      <w:spacing w:after="0"/>
    </w:pPr>
  </w:style>
  <w:style w:type="paragraph" w:customStyle="1" w:styleId="nineptblocklist">
    <w:name w:val="nine pt block list"/>
    <w:aliases w:val="9bl"/>
    <w:basedOn w:val="nineptblock"/>
    <w:rsid w:val="00BF18C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BF18C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BF18C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BF18C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BF18C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BF18C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BF18C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BF18C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BF18C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BF18C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BF18C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BF18CC"/>
    <w:pPr>
      <w:spacing w:after="80"/>
    </w:pPr>
  </w:style>
  <w:style w:type="paragraph" w:customStyle="1" w:styleId="nineptratecol">
    <w:name w:val="nine pt rate col"/>
    <w:aliases w:val="a9r"/>
    <w:basedOn w:val="nineptnormal"/>
    <w:rsid w:val="00BF18C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BF18C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BF18C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BF18C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BF18C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BF18C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BF18C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BF18C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BF18C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BF18C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BF18C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BF18CC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BF18C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BF18C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BF18C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BF18C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BF18C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BF18C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BF18C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BF18CC"/>
    <w:pPr>
      <w:spacing w:after="80"/>
    </w:pPr>
  </w:style>
  <w:style w:type="paragraph" w:customStyle="1" w:styleId="blockbullet2">
    <w:name w:val="block bullet 2"/>
    <w:aliases w:val="bb2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BF18C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BF18C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BF18CC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BF18CC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BF18C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rsid w:val="00BF18CC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BF18CC"/>
    <w:rPr>
      <w:bCs/>
      <w:sz w:val="22"/>
      <w:szCs w:val="22"/>
      <w:lang w:val="en-US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rsid w:val="00BF18CC"/>
    <w:rPr>
      <w:rFonts w:cs="Times New Roman"/>
      <w:sz w:val="29"/>
      <w:szCs w:val="29"/>
    </w:rPr>
  </w:style>
  <w:style w:type="character" w:customStyle="1" w:styleId="hps">
    <w:name w:val="hps"/>
    <w:basedOn w:val="DefaultParagraphFont"/>
    <w:rsid w:val="00BF18CC"/>
    <w:rPr>
      <w:rFonts w:cs="Times New Roman"/>
    </w:rPr>
  </w:style>
  <w:style w:type="character" w:customStyle="1" w:styleId="gt-icon-text1">
    <w:name w:val="gt-icon-text1"/>
    <w:basedOn w:val="DefaultParagraphFont"/>
    <w:rsid w:val="00BF18CC"/>
    <w:rPr>
      <w:rFonts w:cs="Times New Roman"/>
    </w:rPr>
  </w:style>
  <w:style w:type="character" w:customStyle="1" w:styleId="shorttext">
    <w:name w:val="short_text"/>
    <w:basedOn w:val="DefaultParagraphFont"/>
    <w:rsid w:val="00BF18CC"/>
    <w:rPr>
      <w:rFonts w:cs="Times New Roman"/>
    </w:rPr>
  </w:style>
  <w:style w:type="character" w:customStyle="1" w:styleId="longtext">
    <w:name w:val="long_text"/>
    <w:basedOn w:val="DefaultParagraphFont"/>
    <w:rsid w:val="00BF18CC"/>
    <w:rPr>
      <w:rFonts w:cs="Times New Roman"/>
    </w:rPr>
  </w:style>
  <w:style w:type="paragraph" w:styleId="PlainText">
    <w:name w:val="Plain Text"/>
    <w:basedOn w:val="Normal"/>
    <w:link w:val="Plain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rsid w:val="00BF18CC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BF18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18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8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F1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F18CC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BF18CC"/>
    <w:rPr>
      <w:rFonts w:ascii="Arial" w:hAnsi="Arial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BF18CC"/>
    <w:rPr>
      <w:i/>
      <w:iCs/>
    </w:rPr>
  </w:style>
  <w:style w:type="character" w:customStyle="1" w:styleId="Heading1Char1">
    <w:name w:val="Heading 1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BF18CC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BF18CC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BF18CC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BF18CC"/>
  </w:style>
  <w:style w:type="character" w:customStyle="1" w:styleId="st1">
    <w:name w:val="st1"/>
    <w:basedOn w:val="DefaultParagraphFont"/>
    <w:rsid w:val="00BF18CC"/>
  </w:style>
  <w:style w:type="table" w:customStyle="1" w:styleId="TableGrid1">
    <w:name w:val="Table Grid1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negative">
    <w:name w:val="number negative"/>
    <w:basedOn w:val="Normal"/>
    <w:rsid w:val="002D58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/>
      <w:sz w:val="20"/>
      <w:szCs w:val="20"/>
      <w:lang w:val="en-GB"/>
    </w:rPr>
  </w:style>
  <w:style w:type="paragraph" w:customStyle="1" w:styleId="NormalIndent2">
    <w:name w:val="Normal Indent2"/>
    <w:basedOn w:val="Normal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CharCharCharCharCharCharCharCharCharCharCharCharCharCharCharChar">
    <w:name w:val="Char Char Char Char Char Char Char Char Char Char Char Char อักขระ Char Char อักขระ Char Char อักขระ"/>
    <w:basedOn w:val="Normal"/>
    <w:uiPriority w:val="99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21">
    <w:name w:val="Char Char221"/>
    <w:rsid w:val="0023426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1">
    <w:name w:val="Char Char211"/>
    <w:rsid w:val="0023426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1">
    <w:name w:val="Char Char201"/>
    <w:rsid w:val="0023426A"/>
    <w:rPr>
      <w:rFonts w:ascii="Arial" w:eastAsia="Times New Roman" w:hAnsi="Arial" w:cs="Times New Roman"/>
      <w:i/>
      <w:iCs/>
      <w:sz w:val="18"/>
      <w:szCs w:val="18"/>
    </w:rPr>
  </w:style>
  <w:style w:type="paragraph" w:customStyle="1" w:styleId="FSContent">
    <w:name w:val="FS_Content"/>
    <w:basedOn w:val="Normal"/>
    <w:link w:val="FSContent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30"/>
      <w:szCs w:val="30"/>
    </w:rPr>
  </w:style>
  <w:style w:type="character" w:customStyle="1" w:styleId="FSContentChar">
    <w:name w:val="FS_Content Char"/>
    <w:link w:val="FSContent"/>
    <w:rsid w:val="0023426A"/>
    <w:rPr>
      <w:rFonts w:ascii="Angsana New" w:eastAsia="MS Mincho" w:hAnsi="Angsana New"/>
      <w:sz w:val="30"/>
      <w:szCs w:val="30"/>
    </w:rPr>
  </w:style>
  <w:style w:type="paragraph" w:customStyle="1" w:styleId="FSBlank">
    <w:name w:val="FS_Blank"/>
    <w:basedOn w:val="Normal"/>
    <w:link w:val="FSBlank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20"/>
      <w:szCs w:val="20"/>
    </w:rPr>
  </w:style>
  <w:style w:type="character" w:customStyle="1" w:styleId="FSBlankChar">
    <w:name w:val="FS_Blank Char"/>
    <w:link w:val="FSBlank"/>
    <w:rsid w:val="0023426A"/>
    <w:rPr>
      <w:rFonts w:ascii="Angsana New" w:eastAsia="MS Mincho" w:hAnsi="Angsana New"/>
    </w:rPr>
  </w:style>
  <w:style w:type="character" w:styleId="FootnoteReference">
    <w:name w:val="footnote reference"/>
    <w:basedOn w:val="DefaultParagraphFont"/>
    <w:uiPriority w:val="99"/>
    <w:semiHidden/>
    <w:unhideWhenUsed/>
    <w:rsid w:val="006A1F9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25148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225148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2251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225148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Pa18">
    <w:name w:val="Pa18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F0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7F02F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7F02F7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F02F7"/>
    <w:rPr>
      <w:color w:val="800080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7F02F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utline">
    <w:name w:val="outline"/>
    <w:basedOn w:val="Normal"/>
    <w:rsid w:val="00820F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 w:hanging="360"/>
      <w:jc w:val="both"/>
    </w:pPr>
    <w:rPr>
      <w:rFonts w:ascii="TimesNewRomanPS" w:eastAsiaTheme="minorHAnsi" w:hAnsi="TimesNewRomanPS" w:cs="Tahoma"/>
      <w:sz w:val="20"/>
      <w:szCs w:val="20"/>
    </w:rPr>
  </w:style>
  <w:style w:type="paragraph" w:customStyle="1" w:styleId="RNormal">
    <w:name w:val="RNormal"/>
    <w:basedOn w:val="Normal"/>
    <w:rsid w:val="00E54C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rsid w:val="00E54C0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E54C0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NoSpacing">
    <w:name w:val="No Spacing"/>
    <w:uiPriority w:val="1"/>
    <w:qFormat/>
    <w:rsid w:val="00E54C0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ink w:val="block"/>
    <w:locked/>
    <w:rsid w:val="00515AA0"/>
    <w:rPr>
      <w:sz w:val="22"/>
      <w:lang w:val="en-GB" w:bidi="ar-SA"/>
    </w:rPr>
  </w:style>
  <w:style w:type="character" w:customStyle="1" w:styleId="ListParagraphChar">
    <w:name w:val="List Paragraph Char"/>
    <w:link w:val="ListParagraph"/>
    <w:uiPriority w:val="34"/>
    <w:locked/>
    <w:rsid w:val="00390505"/>
    <w:rPr>
      <w:rFonts w:ascii="Calibri" w:eastAsia="Calibri" w:hAnsi="Calibri" w:cs="Cordi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DC FS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B48F3-8FFA-48A0-BFA5-A5AFA5F31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41</Pages>
  <Words>24183</Words>
  <Characters>98978</Characters>
  <Application>Microsoft Office Word</Application>
  <DocSecurity>0</DocSecurity>
  <Lines>824</Lines>
  <Paragraphs>245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122916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Somjai, Nigonyanont</cp:lastModifiedBy>
  <cp:revision>3</cp:revision>
  <cp:lastPrinted>2021-02-22T11:03:00Z</cp:lastPrinted>
  <dcterms:created xsi:type="dcterms:W3CDTF">2021-02-22T13:40:00Z</dcterms:created>
  <dcterms:modified xsi:type="dcterms:W3CDTF">2021-02-22T13:43:00Z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trictedRibbons">
    <vt:lpwstr>AI-T|CT-T</vt:lpwstr>
  </property>
  <property fmtid="{D5CDD505-2E9C-101B-9397-08002B2CF9AE}" pid="3" name="SiteSource">
    <vt:lpwstr>Workgroup</vt:lpwstr>
  </property>
  <property fmtid="{D5CDD505-2E9C-101B-9397-08002B2CF9AE}" pid="4" name="OnLine">
    <vt:lpwstr>False</vt:lpwstr>
  </property>
  <property fmtid="{D5CDD505-2E9C-101B-9397-08002B2CF9AE}" pid="5" name="IsMembershipServiceImplemented">
    <vt:lpwstr>False</vt:lpwstr>
  </property>
  <property fmtid="{D5CDD505-2E9C-101B-9397-08002B2CF9AE}" pid="6" name="Version">
    <vt:lpwstr>V1</vt:lpwstr>
  </property>
  <property fmtid="{D5CDD505-2E9C-101B-9397-08002B2CF9AE}" pid="7" name="Product">
    <vt:lpwstr>eAudIT2016</vt:lpwstr>
  </property>
  <property fmtid="{D5CDD505-2E9C-101B-9397-08002B2CF9AE}" pid="8" name="ResourceDBName">
    <vt:lpwstr>eAudITAppDB2016_FSAV1</vt:lpwstr>
  </property>
  <property fmtid="{D5CDD505-2E9C-101B-9397-08002B2CF9AE}" pid="9" name="SiteType">
    <vt:lpwstr>Engagement2016</vt:lpwstr>
  </property>
  <property fmtid="{D5CDD505-2E9C-101B-9397-08002B2CF9AE}" pid="10" name="FilePath">
    <vt:lpwstr>C:\ProgramData\eAudIT\DM\e6819730-8a52-4133-be3d-7d13ac41ab58\ReadOnlyDocs\\4.6.2.0030Vending Corporation a161a-12t-.docx</vt:lpwstr>
  </property>
  <property fmtid="{D5CDD505-2E9C-101B-9397-08002B2CF9AE}" pid="11" name="Locale">
    <vt:lpwstr>en</vt:lpwstr>
  </property>
  <property fmtid="{D5CDD505-2E9C-101B-9397-08002B2CF9AE}" pid="12" name="ComponentName">
    <vt:lpwstr>Vending Corporation Co., Ltd. 31-Dec-16</vt:lpwstr>
  </property>
  <property fmtid="{D5CDD505-2E9C-101B-9397-08002B2CF9AE}" pid="13" name="ComponentID">
    <vt:lpwstr>1CC699D1-987D-42BE-8A23-CAD3EA4D3522</vt:lpwstr>
  </property>
  <property fmtid="{D5CDD505-2E9C-101B-9397-08002B2CF9AE}" pid="14" name="DocumentID">
    <vt:lpwstr>CE901F53-6EF2-40BC-9678-897783E4377E</vt:lpwstr>
  </property>
  <property fmtid="{D5CDD505-2E9C-101B-9397-08002B2CF9AE}" pid="15" name="LibraryID">
    <vt:lpwstr>Audit Files</vt:lpwstr>
  </property>
  <property fmtid="{D5CDD505-2E9C-101B-9397-08002B2CF9AE}" pid="16" name="EngagementID">
    <vt:lpwstr>e6819730-8a52-4133-be3d-7d13ac41ab58</vt:lpwstr>
  </property>
</Properties>
</file>